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F3C" w:rsidRPr="00697EFD" w:rsidRDefault="00A84F3C" w:rsidP="006A393C">
      <w:pPr>
        <w:pStyle w:val="Untertitel"/>
        <w:rPr>
          <w:sz w:val="22"/>
        </w:rPr>
      </w:pPr>
    </w:p>
    <w:p w:rsidR="00A84F3C" w:rsidRPr="00697EFD" w:rsidRDefault="00A84F3C" w:rsidP="00A84F3C">
      <w:pPr>
        <w:pStyle w:val="Kopfzeile"/>
        <w:tabs>
          <w:tab w:val="clear" w:pos="4536"/>
          <w:tab w:val="clear" w:pos="9072"/>
        </w:tabs>
        <w:rPr>
          <w:sz w:val="22"/>
        </w:rPr>
      </w:pPr>
    </w:p>
    <w:p w:rsidR="00A84F3C" w:rsidRDefault="00A84F3C" w:rsidP="00A84F3C">
      <w:pPr>
        <w:pStyle w:val="Kopfzeile"/>
        <w:tabs>
          <w:tab w:val="clear" w:pos="4536"/>
          <w:tab w:val="clear" w:pos="9072"/>
          <w:tab w:val="left" w:pos="8222"/>
        </w:tabs>
        <w:rPr>
          <w:sz w:val="22"/>
        </w:rPr>
      </w:pPr>
    </w:p>
    <w:p w:rsidR="00B75138" w:rsidRDefault="00B75138" w:rsidP="00A84F3C">
      <w:pPr>
        <w:pStyle w:val="Kopfzeile"/>
        <w:tabs>
          <w:tab w:val="clear" w:pos="4536"/>
          <w:tab w:val="clear" w:pos="9072"/>
          <w:tab w:val="left" w:pos="8222"/>
        </w:tabs>
        <w:rPr>
          <w:sz w:val="22"/>
        </w:rPr>
      </w:pPr>
    </w:p>
    <w:p w:rsidR="00F06DD8" w:rsidRPr="00697EFD" w:rsidRDefault="00F06DD8" w:rsidP="00A84F3C">
      <w:pPr>
        <w:pStyle w:val="Kopfzeile"/>
        <w:tabs>
          <w:tab w:val="clear" w:pos="4536"/>
          <w:tab w:val="clear" w:pos="9072"/>
          <w:tab w:val="left" w:pos="8222"/>
        </w:tabs>
        <w:rPr>
          <w:sz w:val="22"/>
        </w:rPr>
      </w:pPr>
    </w:p>
    <w:p w:rsidR="00A84F3C" w:rsidRPr="00027DB4" w:rsidRDefault="00C8688A" w:rsidP="00936DA0">
      <w:pPr>
        <w:tabs>
          <w:tab w:val="left" w:pos="7088"/>
        </w:tabs>
        <w:rPr>
          <w:sz w:val="14"/>
          <w:szCs w:val="18"/>
        </w:rPr>
      </w:pPr>
      <w:r>
        <w:rPr>
          <w:sz w:val="16"/>
        </w:rPr>
        <w:t>14</w:t>
      </w:r>
      <w:r w:rsidR="00B8709C" w:rsidRPr="00027DB4">
        <w:rPr>
          <w:sz w:val="16"/>
        </w:rPr>
        <w:t xml:space="preserve">. </w:t>
      </w:r>
      <w:r w:rsidR="007E77A8">
        <w:rPr>
          <w:sz w:val="16"/>
        </w:rPr>
        <w:t>Juni</w:t>
      </w:r>
      <w:r w:rsidR="00524529">
        <w:rPr>
          <w:sz w:val="16"/>
        </w:rPr>
        <w:t xml:space="preserve"> </w:t>
      </w:r>
      <w:r w:rsidR="00B8709C" w:rsidRPr="00027DB4">
        <w:rPr>
          <w:sz w:val="16"/>
        </w:rPr>
        <w:t>201</w:t>
      </w:r>
      <w:r w:rsidR="007E77A8">
        <w:rPr>
          <w:sz w:val="16"/>
        </w:rPr>
        <w:t>6</w:t>
      </w:r>
    </w:p>
    <w:p w:rsidR="00A84F3C" w:rsidRPr="00697EFD" w:rsidRDefault="00A84F3C" w:rsidP="008F7DBE"/>
    <w:p w:rsidR="00A94614" w:rsidRPr="00697EFD" w:rsidRDefault="00A94614" w:rsidP="008F7DBE">
      <w:pPr>
        <w:sectPr w:rsidR="00A94614" w:rsidRPr="00697EFD" w:rsidSect="003F748A">
          <w:headerReference w:type="default" r:id="rId9"/>
          <w:footerReference w:type="default" r:id="rId10"/>
          <w:headerReference w:type="first" r:id="rId11"/>
          <w:footerReference w:type="first" r:id="rId12"/>
          <w:pgSz w:w="11906" w:h="16838" w:code="9"/>
          <w:pgMar w:top="2552" w:right="567" w:bottom="2268" w:left="1418" w:header="567" w:footer="397" w:gutter="0"/>
          <w:pgNumType w:start="1"/>
          <w:cols w:space="708"/>
          <w:titlePg/>
          <w:docGrid w:linePitch="360"/>
        </w:sectPr>
      </w:pPr>
    </w:p>
    <w:p w:rsidR="00740880" w:rsidRPr="00740880" w:rsidRDefault="00740880" w:rsidP="00740880">
      <w:pPr>
        <w:spacing w:line="360" w:lineRule="auto"/>
        <w:rPr>
          <w:b/>
          <w:sz w:val="28"/>
        </w:rPr>
      </w:pPr>
      <w:r w:rsidRPr="00740880">
        <w:rPr>
          <w:b/>
          <w:sz w:val="28"/>
        </w:rPr>
        <w:lastRenderedPageBreak/>
        <w:t>GEMÜ</w:t>
      </w:r>
      <w:r w:rsidR="0071114A">
        <w:rPr>
          <w:b/>
          <w:sz w:val="28"/>
        </w:rPr>
        <w:t xml:space="preserve"> von der Allianz Industrie 4.0 ausgezeichnet</w:t>
      </w:r>
    </w:p>
    <w:p w:rsidR="00740880" w:rsidRPr="007313C3" w:rsidRDefault="00740880" w:rsidP="00740880">
      <w:pPr>
        <w:spacing w:line="360" w:lineRule="auto"/>
        <w:rPr>
          <w:b/>
          <w:sz w:val="22"/>
        </w:rPr>
      </w:pPr>
    </w:p>
    <w:p w:rsidR="007313C3" w:rsidRPr="007313C3" w:rsidRDefault="003C47EE" w:rsidP="00B756A3">
      <w:pPr>
        <w:spacing w:line="360" w:lineRule="auto"/>
        <w:rPr>
          <w:b/>
          <w:sz w:val="22"/>
        </w:rPr>
      </w:pPr>
      <w:r>
        <w:rPr>
          <w:b/>
          <w:sz w:val="22"/>
        </w:rPr>
        <w:t xml:space="preserve">Mit dem innovativen CONEXO </w:t>
      </w:r>
      <w:r w:rsidR="007313C3">
        <w:rPr>
          <w:b/>
          <w:sz w:val="22"/>
        </w:rPr>
        <w:t xml:space="preserve">System wurde GEMÜ </w:t>
      </w:r>
      <w:r w:rsidR="00760AFE">
        <w:rPr>
          <w:b/>
          <w:sz w:val="22"/>
        </w:rPr>
        <w:t xml:space="preserve">als einer der Preisträger </w:t>
      </w:r>
      <w:r w:rsidR="00760AFE" w:rsidRPr="00760AFE">
        <w:rPr>
          <w:b/>
          <w:sz w:val="22"/>
        </w:rPr>
        <w:t>des Wettbewerbs „100 Orte für Industrie 4.0 in Baden-Württemberg“ ausgezeichnet</w:t>
      </w:r>
      <w:r w:rsidR="00760AFE">
        <w:rPr>
          <w:b/>
          <w:sz w:val="22"/>
        </w:rPr>
        <w:t>.</w:t>
      </w:r>
    </w:p>
    <w:p w:rsidR="00217FF0" w:rsidRDefault="00C8688A" w:rsidP="00217FF0">
      <w:pPr>
        <w:spacing w:line="360" w:lineRule="auto"/>
        <w:rPr>
          <w:sz w:val="22"/>
        </w:rPr>
      </w:pPr>
      <w:r>
        <w:rPr>
          <w:noProof/>
          <w:sz w:val="22"/>
        </w:rPr>
        <w:drawing>
          <wp:anchor distT="0" distB="0" distL="114300" distR="114300" simplePos="0" relativeHeight="251658240" behindDoc="1" locked="0" layoutInCell="1" allowOverlap="1" wp14:anchorId="5A75AFF5" wp14:editId="6FEC3333">
            <wp:simplePos x="0" y="0"/>
            <wp:positionH relativeFrom="column">
              <wp:posOffset>3830320</wp:posOffset>
            </wp:positionH>
            <wp:positionV relativeFrom="paragraph">
              <wp:posOffset>201930</wp:posOffset>
            </wp:positionV>
            <wp:extent cx="2036445" cy="2880995"/>
            <wp:effectExtent l="19050" t="19050" r="20955" b="14605"/>
            <wp:wrapTight wrapText="bothSides">
              <wp:wrapPolygon edited="0">
                <wp:start x="-202" y="-143"/>
                <wp:lineTo x="-202" y="21567"/>
                <wp:lineTo x="21620" y="21567"/>
                <wp:lineTo x="21620" y="-143"/>
                <wp:lineTo x="-202" y="-143"/>
              </wp:wrapPolygon>
            </wp:wrapTight>
            <wp:docPr id="2" name="Grafik 2" descr="G:\Marketing\Corporate Communication\Presse\Pressemitteilungen\2016\Produkt\Preis CONEXO_100 Orte\Urkunde_Preis CONEX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rketing\Corporate Communication\Presse\Pressemitteilungen\2016\Produkt\Preis CONEXO_100 Orte\Urkunde_Preis CONEX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6445" cy="28809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541FA">
        <w:rPr>
          <w:sz w:val="22"/>
        </w:rPr>
        <w:br/>
      </w:r>
      <w:r w:rsidR="00760AFE">
        <w:rPr>
          <w:sz w:val="22"/>
        </w:rPr>
        <w:t xml:space="preserve">Das Land Baden-Württemberg zeichnet mit diesem Wettbewerb </w:t>
      </w:r>
      <w:r w:rsidR="00D845FB">
        <w:rPr>
          <w:sz w:val="22"/>
        </w:rPr>
        <w:t xml:space="preserve">Unternehmen </w:t>
      </w:r>
      <w:r w:rsidR="00864748">
        <w:rPr>
          <w:sz w:val="22"/>
        </w:rPr>
        <w:t>aus, die innovative Lösungen zur intelligenten Vernetzung von Produktions- und Wertschöpf</w:t>
      </w:r>
      <w:r w:rsidR="00BB6804">
        <w:rPr>
          <w:sz w:val="22"/>
        </w:rPr>
        <w:t>ungsprozessen bereits heute in i</w:t>
      </w:r>
      <w:bookmarkStart w:id="0" w:name="_GoBack"/>
      <w:bookmarkEnd w:id="0"/>
      <w:r w:rsidR="00864748">
        <w:rPr>
          <w:sz w:val="22"/>
        </w:rPr>
        <w:t xml:space="preserve">hrem Unternehmensalltag entwickeln </w:t>
      </w:r>
      <w:r w:rsidR="006C5682">
        <w:rPr>
          <w:sz w:val="22"/>
        </w:rPr>
        <w:t>und</w:t>
      </w:r>
      <w:r w:rsidR="00864748">
        <w:rPr>
          <w:sz w:val="22"/>
        </w:rPr>
        <w:t xml:space="preserve"> umsetzen. </w:t>
      </w:r>
      <w:r w:rsidR="00ED1716">
        <w:rPr>
          <w:sz w:val="22"/>
        </w:rPr>
        <w:t>Neben dem I</w:t>
      </w:r>
      <w:r w:rsidR="004B2C50">
        <w:rPr>
          <w:sz w:val="22"/>
        </w:rPr>
        <w:t xml:space="preserve">nnovationsgrad wird bei der Bewertung vor allem auf die Praxisrelevanz für Industrie 4.0 geachtet. </w:t>
      </w:r>
      <w:r w:rsidR="00217FF0">
        <w:rPr>
          <w:sz w:val="22"/>
        </w:rPr>
        <w:t xml:space="preserve">GEMÜ erhält als </w:t>
      </w:r>
      <w:r w:rsidR="00217FF0" w:rsidRPr="00217FF0">
        <w:rPr>
          <w:sz w:val="22"/>
        </w:rPr>
        <w:t xml:space="preserve">Preisträger </w:t>
      </w:r>
      <w:r w:rsidR="00217FF0">
        <w:rPr>
          <w:sz w:val="22"/>
        </w:rPr>
        <w:t xml:space="preserve">eine </w:t>
      </w:r>
      <w:r w:rsidR="00217FF0" w:rsidRPr="00217FF0">
        <w:rPr>
          <w:sz w:val="22"/>
        </w:rPr>
        <w:t>Ehrenurkunde</w:t>
      </w:r>
      <w:r w:rsidR="00217FF0">
        <w:rPr>
          <w:sz w:val="23"/>
          <w:szCs w:val="23"/>
        </w:rPr>
        <w:t xml:space="preserve"> zur Auszeichnung als einer der </w:t>
      </w:r>
      <w:r w:rsidR="00AD5542">
        <w:rPr>
          <w:sz w:val="23"/>
          <w:szCs w:val="23"/>
        </w:rPr>
        <w:t>„</w:t>
      </w:r>
      <w:r w:rsidR="00217FF0">
        <w:rPr>
          <w:sz w:val="23"/>
          <w:szCs w:val="23"/>
        </w:rPr>
        <w:t>100 Orte für Industrie 4.0 in Baden-Württemberg</w:t>
      </w:r>
      <w:r w:rsidR="00AD5542">
        <w:rPr>
          <w:sz w:val="23"/>
          <w:szCs w:val="23"/>
        </w:rPr>
        <w:t>“</w:t>
      </w:r>
      <w:r w:rsidR="00217FF0">
        <w:rPr>
          <w:sz w:val="23"/>
          <w:szCs w:val="23"/>
        </w:rPr>
        <w:t>. Zusätzlich werden die prämierten Unternehmen auf der Internetseite der Allianz (www.i40-bw.de) gelistet und in den Kompetenzatlas des Landes Baden-Württemberg aufgenommen.</w:t>
      </w:r>
      <w:r w:rsidR="00AD5542" w:rsidRPr="00AD5542">
        <w:rPr>
          <w:sz w:val="22"/>
        </w:rPr>
        <w:t xml:space="preserve"> </w:t>
      </w:r>
      <w:r w:rsidR="00AD5542" w:rsidRPr="00777426">
        <w:rPr>
          <w:sz w:val="22"/>
        </w:rPr>
        <w:t>„CONEXO überführt das Schlagwort Industrie 4.0 in echten Kundennutzen. Es freut uns, dass</w:t>
      </w:r>
      <w:r w:rsidR="00AD5542">
        <w:rPr>
          <w:sz w:val="22"/>
        </w:rPr>
        <w:t xml:space="preserve"> dieser Ansatz Beachtung findet</w:t>
      </w:r>
      <w:r w:rsidR="00AD5542" w:rsidRPr="00777426">
        <w:rPr>
          <w:sz w:val="22"/>
        </w:rPr>
        <w:t>“</w:t>
      </w:r>
      <w:r w:rsidR="00AD5542">
        <w:rPr>
          <w:sz w:val="22"/>
        </w:rPr>
        <w:t>, so Marco Becker,</w:t>
      </w:r>
      <w:r w:rsidR="00AD5542" w:rsidRPr="00AD5542">
        <w:rPr>
          <w:sz w:val="22"/>
        </w:rPr>
        <w:t xml:space="preserve"> </w:t>
      </w:r>
      <w:r w:rsidR="002F6E73">
        <w:rPr>
          <w:sz w:val="22"/>
        </w:rPr>
        <w:t>Leiter Vertriebsmarketing</w:t>
      </w:r>
      <w:r w:rsidR="00AD5542">
        <w:rPr>
          <w:sz w:val="22"/>
        </w:rPr>
        <w:t>.</w:t>
      </w:r>
    </w:p>
    <w:p w:rsidR="00ED1716" w:rsidRDefault="00ED1716" w:rsidP="00740880">
      <w:pPr>
        <w:spacing w:line="360" w:lineRule="auto"/>
        <w:rPr>
          <w:rFonts w:cs="Arial"/>
        </w:rPr>
      </w:pPr>
    </w:p>
    <w:p w:rsidR="00777426" w:rsidRPr="00777426" w:rsidRDefault="00ED1716" w:rsidP="00777426">
      <w:pPr>
        <w:spacing w:line="360" w:lineRule="auto"/>
        <w:rPr>
          <w:sz w:val="22"/>
        </w:rPr>
      </w:pPr>
      <w:r w:rsidRPr="00777426">
        <w:rPr>
          <w:sz w:val="22"/>
        </w:rPr>
        <w:t>Bereits vergangenes Jahr präsentierte GEMÜ unter dem Namen CONEXO die Zukunft i</w:t>
      </w:r>
      <w:r w:rsidR="00AB6204" w:rsidRPr="00777426">
        <w:rPr>
          <w:sz w:val="22"/>
        </w:rPr>
        <w:t xml:space="preserve">ntelligenter Ventiltechnologie. </w:t>
      </w:r>
      <w:r w:rsidR="00AB6204">
        <w:rPr>
          <w:sz w:val="22"/>
        </w:rPr>
        <w:t xml:space="preserve">Durch das </w:t>
      </w:r>
      <w:r w:rsidR="00AB6204" w:rsidRPr="00ED1716">
        <w:rPr>
          <w:sz w:val="22"/>
        </w:rPr>
        <w:t xml:space="preserve">Zusammenspiel von Ventilkomponenten, die mit RFID-Chips versehenen sind  und einer  IT-Infrastruktur, bestehend aus einer mobilen und einer stationären Softwarelösung, trägt das CONEXO System </w:t>
      </w:r>
      <w:r w:rsidR="00AB6204">
        <w:rPr>
          <w:sz w:val="22"/>
        </w:rPr>
        <w:t xml:space="preserve">aktiv zur Erhöhung der </w:t>
      </w:r>
      <w:r w:rsidR="00AB6204" w:rsidRPr="00777426">
        <w:rPr>
          <w:sz w:val="22"/>
        </w:rPr>
        <w:t>Prozesssicherheit bei</w:t>
      </w:r>
      <w:r w:rsidR="00AB6204" w:rsidRPr="00ED1716">
        <w:rPr>
          <w:sz w:val="22"/>
        </w:rPr>
        <w:t>. GEMÜ CONEXO hilft die Abläufe in den Anlagen noch besser verstehen und interpretieren zu können, immer mit dem Blick auf das übergeordnete Ziel: Die Erhöhung der Anlagenverfügbarkeit.</w:t>
      </w:r>
      <w:r w:rsidR="00777426">
        <w:rPr>
          <w:sz w:val="22"/>
        </w:rPr>
        <w:t xml:space="preserve"> </w:t>
      </w:r>
    </w:p>
    <w:p w:rsidR="007E77A8" w:rsidRPr="00D3789C" w:rsidRDefault="007E77A8" w:rsidP="007E77A8">
      <w:pPr>
        <w:autoSpaceDE w:val="0"/>
        <w:autoSpaceDN w:val="0"/>
        <w:adjustRightInd w:val="0"/>
        <w:spacing w:line="360" w:lineRule="auto"/>
        <w:rPr>
          <w:rFonts w:cs="Arial"/>
          <w:b/>
          <w:sz w:val="18"/>
        </w:rPr>
      </w:pPr>
      <w:r w:rsidRPr="00D3789C">
        <w:rPr>
          <w:rFonts w:cs="Arial"/>
          <w:b/>
          <w:sz w:val="18"/>
        </w:rPr>
        <w:lastRenderedPageBreak/>
        <w:t>Hintergrundinformationen</w:t>
      </w:r>
    </w:p>
    <w:p w:rsidR="007E77A8" w:rsidRPr="00F50530" w:rsidRDefault="007E77A8" w:rsidP="007E77A8">
      <w:pPr>
        <w:autoSpaceDE w:val="0"/>
        <w:autoSpaceDN w:val="0"/>
        <w:adjustRightInd w:val="0"/>
        <w:spacing w:line="360" w:lineRule="auto"/>
        <w:rPr>
          <w:rFonts w:cs="Arial"/>
          <w:iCs/>
          <w:sz w:val="18"/>
          <w:szCs w:val="18"/>
        </w:rPr>
      </w:pPr>
      <w:r w:rsidRPr="00F50530">
        <w:rPr>
          <w:rFonts w:cs="Arial"/>
          <w:sz w:val="18"/>
          <w:szCs w:val="18"/>
        </w:rPr>
        <w:t xml:space="preserve">GEMÜ ist ein weltweit führender Hersteller von Ventil-, Mess- und Regelsystemen. Das global ausgerichtete, unabhängige Familienunternehmen hat sich über mehr als 50 Jahre hinweg durch innovative Produkte und kundenspezifische Lösungen rund um die Steuerung von Prozessmedien in wichtigen Bereichen etabliert. </w:t>
      </w:r>
      <w:r w:rsidRPr="00F50530">
        <w:rPr>
          <w:rFonts w:cs="Arial"/>
          <w:iCs/>
          <w:sz w:val="18"/>
          <w:szCs w:val="18"/>
        </w:rPr>
        <w:t xml:space="preserve">Bei sterilen Anwendungen für Pharmazie und Biotechnologie ist GEMÜ Weltmarktführer. </w:t>
      </w:r>
    </w:p>
    <w:p w:rsidR="007E77A8" w:rsidRPr="006D4B66" w:rsidRDefault="007E77A8" w:rsidP="007E77A8">
      <w:pPr>
        <w:autoSpaceDE w:val="0"/>
        <w:autoSpaceDN w:val="0"/>
        <w:adjustRightInd w:val="0"/>
        <w:spacing w:line="360" w:lineRule="auto"/>
        <w:rPr>
          <w:rFonts w:cs="Arial"/>
          <w:sz w:val="18"/>
          <w:szCs w:val="18"/>
        </w:rPr>
      </w:pPr>
      <w:r w:rsidRPr="00F50530">
        <w:rPr>
          <w:rFonts w:cs="Arial"/>
          <w:sz w:val="18"/>
          <w:szCs w:val="18"/>
        </w:rPr>
        <w:t>Die Unternehmensgruppe beschäftigt heute in Deutschland über 800 Mitarbeiterinnen und Mitarbeiter, weltweit sind es mehr als 1.500. Gefertigt wird an sechs Produktionsstandorten in Deutschland, der Schweiz, in China, Brasilien, Frankreich und den USA. Der weltweite Vertrieb</w:t>
      </w:r>
      <w:r w:rsidR="00777426">
        <w:rPr>
          <w:rFonts w:cs="Arial"/>
          <w:sz w:val="18"/>
          <w:szCs w:val="18"/>
        </w:rPr>
        <w:t xml:space="preserve"> wird von Deutschland aus mit 27</w:t>
      </w:r>
      <w:r w:rsidRPr="00F50530">
        <w:rPr>
          <w:rFonts w:cs="Arial"/>
          <w:sz w:val="18"/>
          <w:szCs w:val="18"/>
        </w:rPr>
        <w:t xml:space="preserve"> Tochtergesellschaften koordiniert. Über ein dichtes Netz von Handelspartnern in mehr als 50 Ländern ist die Unternehmensgruppe auf allen Kontinenten aktiv. Mit einer internationalen Wachstumsstrategie wird sich GEMÜ weiter in Zukunftsmärkten etablieren. </w:t>
      </w:r>
      <w:r w:rsidRPr="00F50530">
        <w:rPr>
          <w:rFonts w:cs="Arial"/>
          <w:sz w:val="18"/>
          <w:szCs w:val="18"/>
        </w:rPr>
        <w:br/>
        <w:t>Ein breit angelegtes Baukastensystem und abgestimmte Automatisierungskomponenten ermöglichen es GEMÜ, individualisierte Standardprodukte und kundenspezifische Lösungen in mehr als 400.000 Produktvarianten zu kombinieren.</w:t>
      </w:r>
      <w:r>
        <w:rPr>
          <w:rFonts w:cs="Arial"/>
          <w:sz w:val="18"/>
          <w:szCs w:val="18"/>
        </w:rPr>
        <w:t xml:space="preserve"> </w:t>
      </w:r>
      <w:r w:rsidRPr="00F50530">
        <w:rPr>
          <w:rFonts w:cs="Arial"/>
          <w:sz w:val="18"/>
          <w:szCs w:val="18"/>
        </w:rPr>
        <w:t xml:space="preserve">Weitere Informationen finden Sie unter </w:t>
      </w:r>
      <w:hyperlink r:id="rId14" w:history="1">
        <w:r w:rsidRPr="00F50530">
          <w:rPr>
            <w:rStyle w:val="Hyperlink"/>
            <w:rFonts w:cs="Arial"/>
            <w:sz w:val="18"/>
            <w:szCs w:val="18"/>
          </w:rPr>
          <w:t>www.gemu-group.com</w:t>
        </w:r>
      </w:hyperlink>
      <w:r w:rsidRPr="00F50530">
        <w:rPr>
          <w:rFonts w:cs="Arial"/>
          <w:sz w:val="18"/>
          <w:szCs w:val="18"/>
        </w:rPr>
        <w:t>.</w:t>
      </w:r>
    </w:p>
    <w:p w:rsidR="000050CC" w:rsidRDefault="000050CC" w:rsidP="001A1E3F">
      <w:pPr>
        <w:autoSpaceDE w:val="0"/>
        <w:autoSpaceDN w:val="0"/>
        <w:adjustRightInd w:val="0"/>
        <w:spacing w:line="360" w:lineRule="auto"/>
        <w:rPr>
          <w:rFonts w:cs="Arial"/>
          <w:b/>
          <w:sz w:val="18"/>
        </w:rPr>
      </w:pPr>
    </w:p>
    <w:sectPr w:rsidR="000050CC"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542" w:rsidRDefault="00AD5542">
      <w:r>
        <w:separator/>
      </w:r>
    </w:p>
  </w:endnote>
  <w:endnote w:type="continuationSeparator" w:id="0">
    <w:p w:rsidR="00AD5542" w:rsidRDefault="00AD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42" w:rsidRDefault="00AD5542" w:rsidP="005E7988">
    <w:pPr>
      <w:pStyle w:val="Fuzeile"/>
      <w:spacing w:line="240" w:lineRule="auto"/>
    </w:pPr>
    <w:r>
      <w:t xml:space="preserve">GEMÜ Gebr. Müller Apparatebau GmbH &amp; Co. KG • Fritz-Müller-Str. 6-8 • D-74653 </w:t>
    </w:r>
    <w:proofErr w:type="spellStart"/>
    <w:r>
      <w:t>Ingelfingen</w:t>
    </w:r>
    <w:proofErr w:type="spellEnd"/>
    <w:r>
      <w:tab/>
      <w:t xml:space="preserve">Seite </w:t>
    </w:r>
    <w:r>
      <w:fldChar w:fldCharType="begin"/>
    </w:r>
    <w:r>
      <w:instrText>PAGE  \* Arabic  \* MERGEFORMAT</w:instrText>
    </w:r>
    <w:r>
      <w:fldChar w:fldCharType="separate"/>
    </w:r>
    <w:r w:rsidR="00BB6804">
      <w:rPr>
        <w:noProof/>
      </w:rPr>
      <w:t>2</w:t>
    </w:r>
    <w:r>
      <w:fldChar w:fldCharType="end"/>
    </w:r>
    <w:r>
      <w:t xml:space="preserve"> von </w:t>
    </w:r>
    <w:fldSimple w:instr="NUMPAGES  \* Arabic  \* MERGEFORMAT">
      <w:r w:rsidR="00BB6804">
        <w:rPr>
          <w:noProof/>
        </w:rPr>
        <w:t>2</w:t>
      </w:r>
    </w:fldSimple>
  </w:p>
  <w:p w:rsidR="00AD5542" w:rsidRPr="001A1E3F" w:rsidRDefault="00AD5542" w:rsidP="005E7988">
    <w:pPr>
      <w:pStyle w:val="Webseite"/>
      <w:rPr>
        <w:color w:val="auto"/>
      </w:rPr>
    </w:pPr>
    <w:r w:rsidRPr="001A1E3F">
      <w:rPr>
        <w:color w:val="auto"/>
      </w:rPr>
      <w:t>Tel.: +49 (0) 7940 123-0 • Fax: +49 (0) 7940 123-192</w:t>
    </w:r>
  </w:p>
  <w:p w:rsidR="00AD5542" w:rsidRPr="001A1E3F" w:rsidRDefault="00AD5542" w:rsidP="005E7988">
    <w:pPr>
      <w:pStyle w:val="Webseite"/>
      <w:rPr>
        <w:color w:val="FF0000"/>
      </w:rPr>
    </w:pPr>
    <w:r w:rsidRPr="001A1E3F">
      <w:rPr>
        <w:color w:val="FF0000"/>
      </w:rPr>
      <w:t>www.gemu-group.com</w:t>
    </w:r>
  </w:p>
  <w:p w:rsidR="00AD5542" w:rsidRPr="001A1E3F" w:rsidRDefault="00AD5542" w:rsidP="005E7988">
    <w:pPr>
      <w:pStyle w:val="Webseite"/>
      <w:rPr>
        <w:color w:val="A6A6A6" w:themeColor="background1" w:themeShade="A6"/>
        <w:sz w:val="12"/>
        <w:szCs w:val="12"/>
      </w:rPr>
    </w:pPr>
  </w:p>
  <w:p w:rsidR="00AD5542" w:rsidRPr="0041214D" w:rsidRDefault="00AD5542" w:rsidP="005E7988">
    <w:pPr>
      <w:pStyle w:val="Webseite"/>
      <w:rPr>
        <w:color w:val="A6A6A6" w:themeColor="background1" w:themeShade="A6"/>
        <w:sz w:val="10"/>
        <w:szCs w:val="10"/>
      </w:rPr>
    </w:pPr>
    <w:r w:rsidRPr="0041214D">
      <w:rPr>
        <w:color w:val="A6A6A6" w:themeColor="background1" w:themeShade="A6"/>
        <w:sz w:val="10"/>
        <w:szCs w:val="10"/>
      </w:rPr>
      <w:t xml:space="preserve">Kommanditgesellschaft: Sitz 74653 </w:t>
    </w:r>
    <w:proofErr w:type="spellStart"/>
    <w:r w:rsidRPr="0041214D">
      <w:rPr>
        <w:color w:val="A6A6A6" w:themeColor="background1" w:themeShade="A6"/>
        <w:sz w:val="10"/>
        <w:szCs w:val="10"/>
      </w:rPr>
      <w:t>Ingelfingen</w:t>
    </w:r>
    <w:proofErr w:type="spellEnd"/>
    <w:r w:rsidRPr="0041214D">
      <w:rPr>
        <w:color w:val="A6A6A6" w:themeColor="background1" w:themeShade="A6"/>
        <w:sz w:val="10"/>
        <w:szCs w:val="10"/>
      </w:rPr>
      <w:t xml:space="preserve">, Registergericht Stuttgart HRA 590394; Komplementärin: Gebr. Müller GmbH, Sitz 74653 </w:t>
    </w:r>
    <w:proofErr w:type="spellStart"/>
    <w:r w:rsidRPr="0041214D">
      <w:rPr>
        <w:color w:val="A6A6A6" w:themeColor="background1" w:themeShade="A6"/>
        <w:sz w:val="10"/>
        <w:szCs w:val="10"/>
      </w:rPr>
      <w:t>Ingelfingen</w:t>
    </w:r>
    <w:proofErr w:type="spellEnd"/>
    <w:r w:rsidRPr="0041214D">
      <w:rPr>
        <w:color w:val="A6A6A6" w:themeColor="background1" w:themeShade="A6"/>
        <w:sz w:val="10"/>
        <w:szCs w:val="10"/>
      </w:rPr>
      <w:t>,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rsidR="00AD5542" w:rsidRPr="0041214D" w:rsidRDefault="00AD5542" w:rsidP="005E7988">
    <w:pPr>
      <w:pStyle w:val="Webseite"/>
      <w:rPr>
        <w:color w:val="A6A6A6" w:themeColor="background1" w:themeShade="A6"/>
        <w:sz w:val="10"/>
        <w:szCs w:val="10"/>
      </w:rPr>
    </w:pPr>
    <w:r w:rsidRPr="0041214D">
      <w:rPr>
        <w:color w:val="A6A6A6" w:themeColor="background1" w:themeShade="A6"/>
        <w:sz w:val="10"/>
        <w:szCs w:val="10"/>
      </w:rPr>
      <w:t>Geschäftsführer: Fritz Müller, Gert Müller, Stephan Müller</w:t>
    </w:r>
  </w:p>
  <w:p w:rsidR="00AD5542" w:rsidRPr="0041214D" w:rsidRDefault="00AD5542" w:rsidP="005E7988">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42" w:rsidRDefault="00AD5542" w:rsidP="003B6A50">
    <w:pPr>
      <w:pStyle w:val="Fuzeile"/>
      <w:spacing w:line="240" w:lineRule="auto"/>
    </w:pPr>
    <w:r>
      <w:t xml:space="preserve">GEMÜ Gebr. Müller Apparatebau GmbH &amp; Co. KG • Fritz-Müller-Str. 6-8 • D-74653 </w:t>
    </w:r>
    <w:proofErr w:type="spellStart"/>
    <w:r>
      <w:t>Ingelfingen</w:t>
    </w:r>
    <w:proofErr w:type="spellEnd"/>
    <w:r>
      <w:tab/>
      <w:t xml:space="preserve">Seite </w:t>
    </w:r>
    <w:r>
      <w:fldChar w:fldCharType="begin"/>
    </w:r>
    <w:r>
      <w:instrText>PAGE  \* Arabic  \* MERGEFORMAT</w:instrText>
    </w:r>
    <w:r>
      <w:fldChar w:fldCharType="separate"/>
    </w:r>
    <w:r w:rsidR="00BB6804">
      <w:rPr>
        <w:noProof/>
      </w:rPr>
      <w:t>1</w:t>
    </w:r>
    <w:r>
      <w:fldChar w:fldCharType="end"/>
    </w:r>
    <w:r>
      <w:t xml:space="preserve"> von </w:t>
    </w:r>
    <w:fldSimple w:instr="NUMPAGES  \* Arabic  \* MERGEFORMAT">
      <w:r w:rsidR="00BB6804">
        <w:rPr>
          <w:noProof/>
        </w:rPr>
        <w:t>2</w:t>
      </w:r>
    </w:fldSimple>
  </w:p>
  <w:p w:rsidR="00AD5542" w:rsidRPr="001A1E3F" w:rsidRDefault="00AD5542" w:rsidP="003B6A50">
    <w:pPr>
      <w:pStyle w:val="Webseite"/>
      <w:rPr>
        <w:color w:val="auto"/>
      </w:rPr>
    </w:pPr>
    <w:r w:rsidRPr="001A1E3F">
      <w:rPr>
        <w:color w:val="auto"/>
      </w:rPr>
      <w:t>Tel.: +49 (0) 7940 123-0 • Fax: +49 (0) 7940 123-192</w:t>
    </w:r>
  </w:p>
  <w:p w:rsidR="00AD5542" w:rsidRPr="001A1E3F" w:rsidRDefault="00AD5542" w:rsidP="003B6A50">
    <w:pPr>
      <w:pStyle w:val="Webseite"/>
      <w:rPr>
        <w:color w:val="FF0000"/>
      </w:rPr>
    </w:pPr>
    <w:r w:rsidRPr="001A1E3F">
      <w:rPr>
        <w:color w:val="FF0000"/>
      </w:rPr>
      <w:t>www.gemu-group.com</w:t>
    </w:r>
  </w:p>
  <w:p w:rsidR="00AD5542" w:rsidRPr="001A1E3F" w:rsidRDefault="00AD5542" w:rsidP="003B6A50">
    <w:pPr>
      <w:pStyle w:val="Webseite"/>
      <w:rPr>
        <w:color w:val="A6A6A6" w:themeColor="background1" w:themeShade="A6"/>
        <w:sz w:val="12"/>
        <w:szCs w:val="12"/>
      </w:rPr>
    </w:pPr>
  </w:p>
  <w:p w:rsidR="00AD5542" w:rsidRPr="0041214D" w:rsidRDefault="00AD5542" w:rsidP="003B6A50">
    <w:pPr>
      <w:pStyle w:val="Webseite"/>
      <w:rPr>
        <w:color w:val="A6A6A6" w:themeColor="background1" w:themeShade="A6"/>
        <w:sz w:val="10"/>
        <w:szCs w:val="10"/>
      </w:rPr>
    </w:pPr>
    <w:r w:rsidRPr="0041214D">
      <w:rPr>
        <w:color w:val="A6A6A6" w:themeColor="background1" w:themeShade="A6"/>
        <w:sz w:val="10"/>
        <w:szCs w:val="10"/>
      </w:rPr>
      <w:t xml:space="preserve">Kommanditgesellschaft: Sitz 74653 </w:t>
    </w:r>
    <w:proofErr w:type="spellStart"/>
    <w:r w:rsidRPr="0041214D">
      <w:rPr>
        <w:color w:val="A6A6A6" w:themeColor="background1" w:themeShade="A6"/>
        <w:sz w:val="10"/>
        <w:szCs w:val="10"/>
      </w:rPr>
      <w:t>Ingelfingen</w:t>
    </w:r>
    <w:proofErr w:type="spellEnd"/>
    <w:r w:rsidRPr="0041214D">
      <w:rPr>
        <w:color w:val="A6A6A6" w:themeColor="background1" w:themeShade="A6"/>
        <w:sz w:val="10"/>
        <w:szCs w:val="10"/>
      </w:rPr>
      <w:t xml:space="preserve">, Registergericht Stuttgart HRA 590394; Komplementärin: Gebr. Müller GmbH, Sitz 74653 </w:t>
    </w:r>
    <w:proofErr w:type="spellStart"/>
    <w:r w:rsidRPr="0041214D">
      <w:rPr>
        <w:color w:val="A6A6A6" w:themeColor="background1" w:themeShade="A6"/>
        <w:sz w:val="10"/>
        <w:szCs w:val="10"/>
      </w:rPr>
      <w:t>Ingelfingen</w:t>
    </w:r>
    <w:proofErr w:type="spellEnd"/>
    <w:r w:rsidRPr="0041214D">
      <w:rPr>
        <w:color w:val="A6A6A6" w:themeColor="background1" w:themeShade="A6"/>
        <w:sz w:val="10"/>
        <w:szCs w:val="10"/>
      </w:rPr>
      <w:t>,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rsidR="00AD5542" w:rsidRPr="0041214D" w:rsidRDefault="00AD5542" w:rsidP="003B6A50">
    <w:pPr>
      <w:pStyle w:val="Webseite"/>
      <w:rPr>
        <w:color w:val="A6A6A6" w:themeColor="background1" w:themeShade="A6"/>
        <w:sz w:val="10"/>
        <w:szCs w:val="10"/>
      </w:rPr>
    </w:pPr>
    <w:r w:rsidRPr="0041214D">
      <w:rPr>
        <w:color w:val="A6A6A6" w:themeColor="background1" w:themeShade="A6"/>
        <w:sz w:val="10"/>
        <w:szCs w:val="10"/>
      </w:rPr>
      <w:t>Geschäftsführer: Fritz Müller, Gert Müller, Stephan Müller</w:t>
    </w:r>
  </w:p>
  <w:p w:rsidR="00AD5542" w:rsidRPr="0041214D" w:rsidRDefault="00AD5542" w:rsidP="003B6A50">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p w:rsidR="00AD5542" w:rsidRDefault="00AD554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542" w:rsidRDefault="00AD5542">
      <w:r>
        <w:separator/>
      </w:r>
    </w:p>
  </w:footnote>
  <w:footnote w:type="continuationSeparator" w:id="0">
    <w:p w:rsidR="00AD5542" w:rsidRDefault="00AD5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42" w:rsidRDefault="00AD5542" w:rsidP="008F1259">
    <w:pPr>
      <w:pStyle w:val="Kopfzeile"/>
      <w:tabs>
        <w:tab w:val="clear" w:pos="9072"/>
      </w:tabs>
      <w:ind w:right="-186"/>
      <w:jc w:val="right"/>
    </w:pPr>
  </w:p>
  <w:p w:rsidR="00AD5542" w:rsidRPr="00BC617B" w:rsidRDefault="00AD5542"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Pr="00BC617B">
      <w:rPr>
        <w:b/>
        <w:noProof/>
      </w:rPr>
      <w:drawing>
        <wp:inline distT="0" distB="0" distL="0" distR="0" wp14:anchorId="2E2837DE" wp14:editId="57F41EA8">
          <wp:extent cx="1797050" cy="425450"/>
          <wp:effectExtent l="0" t="0" r="0" b="0"/>
          <wp:docPr id="12" name="Bild 1"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ue_58mm_UZ_r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254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42" w:rsidRDefault="00AD5542" w:rsidP="00BA7E08">
    <w:pPr>
      <w:pStyle w:val="Kopfzeile"/>
      <w:tabs>
        <w:tab w:val="clear" w:pos="9072"/>
        <w:tab w:val="right" w:pos="7088"/>
      </w:tabs>
    </w:pPr>
    <w:r>
      <w:rPr>
        <w:noProof/>
      </w:rPr>
      <mc:AlternateContent>
        <mc:Choice Requires="wps">
          <w:drawing>
            <wp:anchor distT="0" distB="0" distL="114300" distR="114300" simplePos="0" relativeHeight="251659776" behindDoc="0" locked="0" layoutInCell="1" allowOverlap="1" wp14:anchorId="787A2948" wp14:editId="018EB38F">
              <wp:simplePos x="0" y="0"/>
              <wp:positionH relativeFrom="column">
                <wp:posOffset>4394835</wp:posOffset>
              </wp:positionH>
              <wp:positionV relativeFrom="paragraph">
                <wp:posOffset>717550</wp:posOffset>
              </wp:positionV>
              <wp:extent cx="2128520" cy="767715"/>
              <wp:effectExtent l="0" t="0" r="508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5542" w:rsidRPr="0023585A" w:rsidRDefault="00AD5542" w:rsidP="003B6A50">
                          <w:pPr>
                            <w:pStyle w:val="Kopfzeile"/>
                            <w:rPr>
                              <w:lang w:val="en-US"/>
                            </w:rPr>
                          </w:pPr>
                          <w:r w:rsidRPr="0023585A">
                            <w:rPr>
                              <w:lang w:val="en-US"/>
                            </w:rPr>
                            <w:t>Corporate Communication</w:t>
                          </w:r>
                        </w:p>
                        <w:p w:rsidR="00AD5542" w:rsidRPr="0023585A" w:rsidRDefault="00AD5542" w:rsidP="003B6A50">
                          <w:pPr>
                            <w:pStyle w:val="Kopfzeile"/>
                            <w:rPr>
                              <w:lang w:val="en-US"/>
                            </w:rPr>
                          </w:pPr>
                          <w:r>
                            <w:rPr>
                              <w:lang w:val="en-US"/>
                            </w:rPr>
                            <w:t>Ivona Jovic</w:t>
                          </w:r>
                        </w:p>
                        <w:p w:rsidR="00AD5542" w:rsidRPr="004A5F7D" w:rsidRDefault="00AD5542" w:rsidP="003B6A50">
                          <w:pPr>
                            <w:pStyle w:val="Kopfzeile"/>
                            <w:rPr>
                              <w:lang w:val="en-US"/>
                            </w:rPr>
                          </w:pPr>
                          <w:r w:rsidRPr="004A5F7D">
                            <w:rPr>
                              <w:lang w:val="en-US"/>
                            </w:rPr>
                            <w:t>Tel.: +49 (0) 7940 123-</w:t>
                          </w:r>
                          <w:r>
                            <w:rPr>
                              <w:lang w:val="en-US"/>
                            </w:rPr>
                            <w:t>708</w:t>
                          </w:r>
                        </w:p>
                        <w:p w:rsidR="00AD5542" w:rsidRPr="00B756A3" w:rsidRDefault="00AD5542" w:rsidP="003B6A50">
                          <w:pPr>
                            <w:pStyle w:val="Kopfzeile"/>
                            <w:rPr>
                              <w:lang w:val="en-US"/>
                            </w:rPr>
                          </w:pPr>
                          <w:r w:rsidRPr="00B756A3">
                            <w:rPr>
                              <w:lang w:val="en-US"/>
                            </w:rPr>
                            <w:t>Fax: +49 (0) 7940 123-487</w:t>
                          </w:r>
                        </w:p>
                        <w:p w:rsidR="00AD5542" w:rsidRPr="00B756A3" w:rsidRDefault="00AD5542" w:rsidP="003B6A50">
                          <w:pPr>
                            <w:pStyle w:val="Kopfzeile"/>
                          </w:pPr>
                          <w:r w:rsidRPr="00B756A3">
                            <w:t xml:space="preserve">E-Mail: </w:t>
                          </w:r>
                          <w:r>
                            <w:t>ivona.jovic</w:t>
                          </w:r>
                          <w:r w:rsidRPr="00B756A3">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46.05pt;margin-top:56.5pt;width:167.6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xagwIAAA8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L&#10;jBTpgaIHPvqWS4byUJ3BuBqc7g24+fFaj8ByzNSZO00/O6T0TUfUlr+yVg8dJwyiy8LJ5OzohOMC&#10;yGZ4pxlcQ3ZeR6CxtX0oHRQDATqw9HhiBkJBFDbzLF+WOZgo2BbzxSIr4xWkPp421vk3XPcoTBps&#10;gfmITvZ3zodoSH10CZc5LQVbCynjwm43N9KiPQGVrON3QH/mJlVwVjocmxCnHQgS7gi2EG5k/VuV&#10;5UV6nVez9Xy5mBXropxVi3Q5S7PqupqnRVXcrr+HALOi7gRjXN0JxY8KzIq/Y/jQC5N2ogbR0OCq&#10;zMuJoj8mmcbvd0n2wkNDStE3eHlyInUg9rVikDapPRFymifPw49Vhhoc/7EqUQaB+UkDftyMgBK0&#10;sdHsEQRhNfAF1MIrApNO268YDdCRDXZfdsRyjORbBaKqsqIILRwXRbkIcrDnls25hSgKUA32GE3T&#10;Gz+1/c5Yse3gpknGSr8CIbYiauQpqoN8oetiMocXIrT1+Tp6Pb1jqx8AAAD//wMAUEsDBBQABgAI&#10;AAAAIQDhkR6N4AAAAAwBAAAPAAAAZHJzL2Rvd25yZXYueG1sTI/dToNAEIXvTXyHzZh4Y+zyoyCU&#10;pVETTW9b+wADTIGUnSXsttC3d3ull5Pz5cx3is2iB3GhyfaGFYSrAARxbZqeWwWHn6/nNxDWITc4&#10;GCYFV7KwKe/vCswbM/OOLnvXCl/CNkcFnXNjLqWtO9JoV2Yk9tnRTBqdP6dWNhPOvlwPMgqCRGrs&#10;2X/ocKTPjurT/qwVHLfz02s2V9/ukO5ekg/s08pclXp8WN7XIBwt7g+Gm75Xh9I7VebMjRWDgiSL&#10;Qo/6IIz9qBsRRGkMolIQxXEGsizk/xHlLwAAAP//AwBQSwECLQAUAAYACAAAACEAtoM4kv4AAADh&#10;AQAAEwAAAAAAAAAAAAAAAAAAAAAAW0NvbnRlbnRfVHlwZXNdLnhtbFBLAQItABQABgAIAAAAIQA4&#10;/SH/1gAAAJQBAAALAAAAAAAAAAAAAAAAAC8BAABfcmVscy8ucmVsc1BLAQItABQABgAIAAAAIQCR&#10;AfxagwIAAA8FAAAOAAAAAAAAAAAAAAAAAC4CAABkcnMvZTJvRG9jLnhtbFBLAQItABQABgAIAAAA&#10;IQDhkR6N4AAAAAwBAAAPAAAAAAAAAAAAAAAAAN0EAABkcnMvZG93bnJldi54bWxQSwUGAAAAAAQA&#10;BADzAAAA6gUAAAAA&#10;" stroked="f">
              <v:textbox>
                <w:txbxContent>
                  <w:p w:rsidR="00AD5542" w:rsidRPr="0023585A" w:rsidRDefault="00AD5542" w:rsidP="003B6A50">
                    <w:pPr>
                      <w:pStyle w:val="Kopfzeile"/>
                      <w:rPr>
                        <w:lang w:val="en-US"/>
                      </w:rPr>
                    </w:pPr>
                    <w:r w:rsidRPr="0023585A">
                      <w:rPr>
                        <w:lang w:val="en-US"/>
                      </w:rPr>
                      <w:t>Corporate Communication</w:t>
                    </w:r>
                  </w:p>
                  <w:p w:rsidR="00AD5542" w:rsidRPr="0023585A" w:rsidRDefault="00AD5542" w:rsidP="003B6A50">
                    <w:pPr>
                      <w:pStyle w:val="Kopfzeile"/>
                      <w:rPr>
                        <w:lang w:val="en-US"/>
                      </w:rPr>
                    </w:pPr>
                    <w:r>
                      <w:rPr>
                        <w:lang w:val="en-US"/>
                      </w:rPr>
                      <w:t>Ivona Jovic</w:t>
                    </w:r>
                  </w:p>
                  <w:p w:rsidR="00AD5542" w:rsidRPr="004A5F7D" w:rsidRDefault="00AD5542" w:rsidP="003B6A50">
                    <w:pPr>
                      <w:pStyle w:val="Kopfzeile"/>
                      <w:rPr>
                        <w:lang w:val="en-US"/>
                      </w:rPr>
                    </w:pPr>
                    <w:r w:rsidRPr="004A5F7D">
                      <w:rPr>
                        <w:lang w:val="en-US"/>
                      </w:rPr>
                      <w:t>Tel.: +49 (0) 7940 123-</w:t>
                    </w:r>
                    <w:r>
                      <w:rPr>
                        <w:lang w:val="en-US"/>
                      </w:rPr>
                      <w:t>708</w:t>
                    </w:r>
                  </w:p>
                  <w:p w:rsidR="00AD5542" w:rsidRPr="00B756A3" w:rsidRDefault="00AD5542" w:rsidP="003B6A50">
                    <w:pPr>
                      <w:pStyle w:val="Kopfzeile"/>
                      <w:rPr>
                        <w:lang w:val="en-US"/>
                      </w:rPr>
                    </w:pPr>
                    <w:r w:rsidRPr="00B756A3">
                      <w:rPr>
                        <w:lang w:val="en-US"/>
                      </w:rPr>
                      <w:t>Fax: +49 (0) 7940 123-487</w:t>
                    </w:r>
                  </w:p>
                  <w:p w:rsidR="00AD5542" w:rsidRPr="00B756A3" w:rsidRDefault="00AD5542" w:rsidP="003B6A50">
                    <w:pPr>
                      <w:pStyle w:val="Kopfzeile"/>
                    </w:pPr>
                    <w:r w:rsidRPr="00B756A3">
                      <w:t xml:space="preserve">E-Mail: </w:t>
                    </w:r>
                    <w:r>
                      <w:t>ivona.jovic</w:t>
                    </w:r>
                    <w:r w:rsidRPr="00B756A3">
                      <w:t>@gemue.de</w:t>
                    </w:r>
                  </w:p>
                </w:txbxContent>
              </v:textbox>
            </v:shape>
          </w:pict>
        </mc:Fallback>
      </mc:AlternateContent>
    </w:r>
    <w:r>
      <w:rPr>
        <w:noProof/>
      </w:rPr>
      <mc:AlternateContent>
        <mc:Choice Requires="wps">
          <w:drawing>
            <wp:anchor distT="0" distB="0" distL="114300" distR="114300" simplePos="0" relativeHeight="251661824" behindDoc="0" locked="1" layoutInCell="1" allowOverlap="0" wp14:anchorId="282F5215" wp14:editId="3A6CBC22">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542" w:rsidRPr="00027DB4" w:rsidRDefault="00AD5542" w:rsidP="00027DB4">
                          <w:pPr>
                            <w:pStyle w:val="Titel"/>
                            <w:rPr>
                              <w:b w:val="0"/>
                              <w:sz w:val="24"/>
                              <w:szCs w:val="24"/>
                            </w:rPr>
                          </w:pPr>
                          <w:r w:rsidRPr="00027DB4">
                            <w:rPr>
                              <w:b w:val="0"/>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0.4pt;margin-top:156.95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e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1GnDRA0SPtNVqLHk1Md7pWxeD00IKb7mHbeJpKVXsv8q8KcbGpCN/TlZSiqygpIDvf3HQvrg44&#10;yoDsug+igDDkoIUF6kvZGEBoBgJ0YOnpzIxJJYfNiTcDsqcY5XAWRMF8MrUhSDzebqXS76hokDES&#10;LIF5i06O90qbbEg8uphgXGSsri37Nb/aAMdhB2LDVXNmsrBk/oi8aLvYLkInDGZbJ/TS1Fllm9CZ&#10;Zf58mk7SzSb1f5q4fhhXrCgoN2FGYfnhnxF3kvggibO0lKhZYeBMSkrud5taoiMBYWf2OzXkws29&#10;TsM2AWp5UZIfhN46iJxstpg7YRZOnWjuLRzPj9bRzAujMM2uS7pnnP57SahLcDQNpoOYflubZ7/X&#10;tZG4YRpGR82aBC/OTiQ2EtzywlKrCasH+6IVJv3nVgDdI9FWsEajg1p1v+tPLwPAjJh3ongCBUsB&#10;AgOZwtgDoxLyO0YdjJAEq28HIilG9XsOr8DMm9GQo7EbDcJzuJpgjdFgbvQwlw6tZPsKkId3xsUK&#10;XkrJrIifszi9LxgLtpbTCDNz5/Lfej0P2uUvAAAA//8DAFBLAwQUAAYACAAAACEAWeCoyN8AAAAL&#10;AQAADwAAAGRycy9kb3ducmV2LnhtbEyPwU7DMBBE70j8g7VI3KjdFAUa4lQVghMSIg0Hjk68TaLG&#10;6xC7bfh7lhM9zs5o5m2+md0gTjiF3pOG5UKBQGq87anV8Fm93j2CCNGQNYMn1PCDATbF9VVuMuvP&#10;VOJpF1vBJRQyo6GLccykDE2HzoSFH5HY2/vJmchyaqWdzJnL3SATpVLpTE+80JkRnztsDruj07D9&#10;ovKl/36vP8p92VfVWtFbetD69mbePoGIOMf/MPzhMzoUzFT7I9kgBtb3itGjhtVytQbBiTRJHkDU&#10;fEmVAlnk8vKH4hcAAP//AwBQSwECLQAUAAYACAAAACEAtoM4kv4AAADhAQAAEwAAAAAAAAAAAAAA&#10;AAAAAAAAW0NvbnRlbnRfVHlwZXNdLnhtbFBLAQItABQABgAIAAAAIQA4/SH/1gAAAJQBAAALAAAA&#10;AAAAAAAAAAAAAC8BAABfcmVscy8ucmVsc1BLAQItABQABgAIAAAAIQBPBCWergIAALAFAAAOAAAA&#10;AAAAAAAAAAAAAC4CAABkcnMvZTJvRG9jLnhtbFBLAQItABQABgAIAAAAIQBZ4KjI3wAAAAsBAAAP&#10;AAAAAAAAAAAAAAAAAAgFAABkcnMvZG93bnJldi54bWxQSwUGAAAAAAQABADzAAAAFAYAAAAA&#10;" o:allowoverlap="f" filled="f" stroked="f">
              <v:textbox inset="0,0,0,0">
                <w:txbxContent>
                  <w:p w:rsidR="00AD5542" w:rsidRPr="00027DB4" w:rsidRDefault="00AD5542" w:rsidP="00027DB4">
                    <w:pPr>
                      <w:pStyle w:val="Titel"/>
                      <w:rPr>
                        <w:b w:val="0"/>
                        <w:sz w:val="24"/>
                        <w:szCs w:val="24"/>
                      </w:rPr>
                    </w:pPr>
                    <w:r w:rsidRPr="00027DB4">
                      <w:rPr>
                        <w:b w:val="0"/>
                        <w:sz w:val="24"/>
                        <w:szCs w:val="24"/>
                      </w:rPr>
                      <w:t>PRESSEMITTEILUNG</w:t>
                    </w:r>
                  </w:p>
                </w:txbxContent>
              </v:textbox>
              <w10:wrap anchorx="page" anchory="page"/>
              <w10:anchorlock/>
            </v:shape>
          </w:pict>
        </mc:Fallback>
      </mc:AlternateContent>
    </w:r>
    <w:r>
      <w:rPr>
        <w:noProof/>
      </w:rPr>
      <w:drawing>
        <wp:anchor distT="0" distB="0" distL="114300" distR="114300" simplePos="0" relativeHeight="251657728" behindDoc="1" locked="0" layoutInCell="1" allowOverlap="1" wp14:anchorId="49654CE5" wp14:editId="4E43C408">
          <wp:simplePos x="0" y="0"/>
          <wp:positionH relativeFrom="column">
            <wp:posOffset>4490720</wp:posOffset>
          </wp:positionH>
          <wp:positionV relativeFrom="paragraph">
            <wp:posOffset>128905</wp:posOffset>
          </wp:positionV>
          <wp:extent cx="1802765" cy="431165"/>
          <wp:effectExtent l="0" t="0" r="6985" b="6985"/>
          <wp:wrapTight wrapText="bothSides">
            <wp:wrapPolygon edited="0">
              <wp:start x="0" y="0"/>
              <wp:lineTo x="0" y="20996"/>
              <wp:lineTo x="21455" y="20996"/>
              <wp:lineTo x="21455" y="0"/>
              <wp:lineTo x="0" y="0"/>
            </wp:wrapPolygon>
          </wp:wrapTight>
          <wp:docPr id="13"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43116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9C0"/>
    <w:rsid w:val="000050CC"/>
    <w:rsid w:val="0000750A"/>
    <w:rsid w:val="00027DB4"/>
    <w:rsid w:val="00043833"/>
    <w:rsid w:val="000460C8"/>
    <w:rsid w:val="00050DB0"/>
    <w:rsid w:val="00092213"/>
    <w:rsid w:val="000B788E"/>
    <w:rsid w:val="000F0D01"/>
    <w:rsid w:val="0010051D"/>
    <w:rsid w:val="00130D38"/>
    <w:rsid w:val="001515AC"/>
    <w:rsid w:val="001652F1"/>
    <w:rsid w:val="00165612"/>
    <w:rsid w:val="00181F6B"/>
    <w:rsid w:val="001854C6"/>
    <w:rsid w:val="001976BD"/>
    <w:rsid w:val="001A02BE"/>
    <w:rsid w:val="001A1E3F"/>
    <w:rsid w:val="001A2BB6"/>
    <w:rsid w:val="001F7B46"/>
    <w:rsid w:val="0021145E"/>
    <w:rsid w:val="00213155"/>
    <w:rsid w:val="00217FF0"/>
    <w:rsid w:val="00232566"/>
    <w:rsid w:val="0023585A"/>
    <w:rsid w:val="00235AEA"/>
    <w:rsid w:val="002429B4"/>
    <w:rsid w:val="00251978"/>
    <w:rsid w:val="002541FA"/>
    <w:rsid w:val="00257F5F"/>
    <w:rsid w:val="00267276"/>
    <w:rsid w:val="00294B5A"/>
    <w:rsid w:val="002A0855"/>
    <w:rsid w:val="002A204C"/>
    <w:rsid w:val="002F6E73"/>
    <w:rsid w:val="00305F51"/>
    <w:rsid w:val="0031460C"/>
    <w:rsid w:val="00316E53"/>
    <w:rsid w:val="00322CB1"/>
    <w:rsid w:val="00331C64"/>
    <w:rsid w:val="00333604"/>
    <w:rsid w:val="00351701"/>
    <w:rsid w:val="00353F39"/>
    <w:rsid w:val="00360B23"/>
    <w:rsid w:val="00372B94"/>
    <w:rsid w:val="00375C23"/>
    <w:rsid w:val="00382444"/>
    <w:rsid w:val="00383575"/>
    <w:rsid w:val="00383CC0"/>
    <w:rsid w:val="00390B46"/>
    <w:rsid w:val="00390F08"/>
    <w:rsid w:val="00396392"/>
    <w:rsid w:val="003B6A50"/>
    <w:rsid w:val="003C47EE"/>
    <w:rsid w:val="003E5D55"/>
    <w:rsid w:val="003F040C"/>
    <w:rsid w:val="003F748A"/>
    <w:rsid w:val="00401E5B"/>
    <w:rsid w:val="0041214D"/>
    <w:rsid w:val="004138C6"/>
    <w:rsid w:val="00416142"/>
    <w:rsid w:val="004205AD"/>
    <w:rsid w:val="004673E1"/>
    <w:rsid w:val="0049316D"/>
    <w:rsid w:val="004A01E1"/>
    <w:rsid w:val="004A5F7D"/>
    <w:rsid w:val="004B2C50"/>
    <w:rsid w:val="004C52F6"/>
    <w:rsid w:val="004C6A28"/>
    <w:rsid w:val="005137A3"/>
    <w:rsid w:val="0051628F"/>
    <w:rsid w:val="00517635"/>
    <w:rsid w:val="00523FC0"/>
    <w:rsid w:val="00524529"/>
    <w:rsid w:val="00546804"/>
    <w:rsid w:val="00552C4E"/>
    <w:rsid w:val="0057388F"/>
    <w:rsid w:val="00574C6D"/>
    <w:rsid w:val="005B5508"/>
    <w:rsid w:val="005B622D"/>
    <w:rsid w:val="005D0612"/>
    <w:rsid w:val="005E571A"/>
    <w:rsid w:val="005E75E6"/>
    <w:rsid w:val="005E7988"/>
    <w:rsid w:val="005F1067"/>
    <w:rsid w:val="00637169"/>
    <w:rsid w:val="00642478"/>
    <w:rsid w:val="00650358"/>
    <w:rsid w:val="00656F6C"/>
    <w:rsid w:val="0069406E"/>
    <w:rsid w:val="00697EFD"/>
    <w:rsid w:val="006A393C"/>
    <w:rsid w:val="006B12C6"/>
    <w:rsid w:val="006C5682"/>
    <w:rsid w:val="00702357"/>
    <w:rsid w:val="0071114A"/>
    <w:rsid w:val="0071741A"/>
    <w:rsid w:val="007313C3"/>
    <w:rsid w:val="00731EB5"/>
    <w:rsid w:val="00740880"/>
    <w:rsid w:val="00747743"/>
    <w:rsid w:val="00753936"/>
    <w:rsid w:val="00760AFE"/>
    <w:rsid w:val="00766A2D"/>
    <w:rsid w:val="00777426"/>
    <w:rsid w:val="007873AC"/>
    <w:rsid w:val="00796C60"/>
    <w:rsid w:val="007A08CC"/>
    <w:rsid w:val="007B2565"/>
    <w:rsid w:val="007B6EB1"/>
    <w:rsid w:val="007C5A73"/>
    <w:rsid w:val="007E392B"/>
    <w:rsid w:val="007E77A8"/>
    <w:rsid w:val="007E7946"/>
    <w:rsid w:val="00817547"/>
    <w:rsid w:val="008279E1"/>
    <w:rsid w:val="00831819"/>
    <w:rsid w:val="00864748"/>
    <w:rsid w:val="00874B37"/>
    <w:rsid w:val="008819AD"/>
    <w:rsid w:val="0088749B"/>
    <w:rsid w:val="008A5C29"/>
    <w:rsid w:val="008C5A36"/>
    <w:rsid w:val="008D7016"/>
    <w:rsid w:val="008F1259"/>
    <w:rsid w:val="008F7DBE"/>
    <w:rsid w:val="009021DB"/>
    <w:rsid w:val="009369BE"/>
    <w:rsid w:val="00936DA0"/>
    <w:rsid w:val="00961638"/>
    <w:rsid w:val="00963CD3"/>
    <w:rsid w:val="009707CA"/>
    <w:rsid w:val="009879D4"/>
    <w:rsid w:val="009A501D"/>
    <w:rsid w:val="009A64AE"/>
    <w:rsid w:val="009B6416"/>
    <w:rsid w:val="009C4B9E"/>
    <w:rsid w:val="009C725F"/>
    <w:rsid w:val="009D061B"/>
    <w:rsid w:val="009D220E"/>
    <w:rsid w:val="009E13CF"/>
    <w:rsid w:val="009F1DEF"/>
    <w:rsid w:val="009F5020"/>
    <w:rsid w:val="00A01290"/>
    <w:rsid w:val="00A039F4"/>
    <w:rsid w:val="00A10CE8"/>
    <w:rsid w:val="00A14AE6"/>
    <w:rsid w:val="00A42B3F"/>
    <w:rsid w:val="00A70AB5"/>
    <w:rsid w:val="00A71EA6"/>
    <w:rsid w:val="00A84F3C"/>
    <w:rsid w:val="00A9074D"/>
    <w:rsid w:val="00A9268D"/>
    <w:rsid w:val="00A94614"/>
    <w:rsid w:val="00AA0D1C"/>
    <w:rsid w:val="00AA3CFB"/>
    <w:rsid w:val="00AB4A32"/>
    <w:rsid w:val="00AB6204"/>
    <w:rsid w:val="00AD5542"/>
    <w:rsid w:val="00AE3BEC"/>
    <w:rsid w:val="00AE4759"/>
    <w:rsid w:val="00AF65F0"/>
    <w:rsid w:val="00B22DB8"/>
    <w:rsid w:val="00B26548"/>
    <w:rsid w:val="00B33CE0"/>
    <w:rsid w:val="00B369C0"/>
    <w:rsid w:val="00B55B7C"/>
    <w:rsid w:val="00B75138"/>
    <w:rsid w:val="00B756A3"/>
    <w:rsid w:val="00B76EC4"/>
    <w:rsid w:val="00B8709C"/>
    <w:rsid w:val="00B918B1"/>
    <w:rsid w:val="00B91E47"/>
    <w:rsid w:val="00B9217D"/>
    <w:rsid w:val="00BA09A7"/>
    <w:rsid w:val="00BA7E08"/>
    <w:rsid w:val="00BB1983"/>
    <w:rsid w:val="00BB3509"/>
    <w:rsid w:val="00BB6804"/>
    <w:rsid w:val="00BC617B"/>
    <w:rsid w:val="00BE0C8C"/>
    <w:rsid w:val="00C1306E"/>
    <w:rsid w:val="00C16ED2"/>
    <w:rsid w:val="00C266DB"/>
    <w:rsid w:val="00C41618"/>
    <w:rsid w:val="00C44B03"/>
    <w:rsid w:val="00C5559A"/>
    <w:rsid w:val="00C6663D"/>
    <w:rsid w:val="00C72D6F"/>
    <w:rsid w:val="00C8688A"/>
    <w:rsid w:val="00CA3B5D"/>
    <w:rsid w:val="00CC1849"/>
    <w:rsid w:val="00CE54FD"/>
    <w:rsid w:val="00CF6387"/>
    <w:rsid w:val="00D251F2"/>
    <w:rsid w:val="00D845FB"/>
    <w:rsid w:val="00D92FED"/>
    <w:rsid w:val="00D952C7"/>
    <w:rsid w:val="00DB2188"/>
    <w:rsid w:val="00DB52D9"/>
    <w:rsid w:val="00DC0DEF"/>
    <w:rsid w:val="00DE7E33"/>
    <w:rsid w:val="00E233F6"/>
    <w:rsid w:val="00E445F4"/>
    <w:rsid w:val="00E508E3"/>
    <w:rsid w:val="00E76A3E"/>
    <w:rsid w:val="00E77CB9"/>
    <w:rsid w:val="00E867C7"/>
    <w:rsid w:val="00ED1716"/>
    <w:rsid w:val="00EF7DC5"/>
    <w:rsid w:val="00F06DD8"/>
    <w:rsid w:val="00F3337C"/>
    <w:rsid w:val="00F40C82"/>
    <w:rsid w:val="00F517FE"/>
    <w:rsid w:val="00F959FC"/>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gemu-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AD9E6-5C15-48FF-8081-C3687D03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2534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Zink, Eva</dc:creator>
  <cp:lastModifiedBy>Jovic, Ivona</cp:lastModifiedBy>
  <cp:revision>9</cp:revision>
  <cp:lastPrinted>2014-04-15T08:09:00Z</cp:lastPrinted>
  <dcterms:created xsi:type="dcterms:W3CDTF">2016-05-24T09:49:00Z</dcterms:created>
  <dcterms:modified xsi:type="dcterms:W3CDTF">2016-06-14T08:01:00Z</dcterms:modified>
</cp:coreProperties>
</file>