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body>
    <w:p w:rsidR="00A84F3C" w:rsidRPr="00027DB4" w:rsidRDefault="007E77A8" w:rsidP="00936DA0">
      <w:pPr>
        <w:tabs>
          <w:tab w:val="left" w:pos="7088"/>
        </w:tabs>
        <w:rPr>
          <w:sz w:val="14"/>
          <w:szCs w:val="18"/>
        </w:rPr>
      </w:pPr>
      <w:r>
        <w:rPr>
          <w:lang w:val="sv-SE"/>
          <w:rFonts w:ascii="Arial" w:cs="Times New Roman" w:eastAsia="Times New Roman" w:hAnsi="Arial"/>
          <w:sz w:val="16"/>
        </w:rPr>
        <w:t xml:space="preserve">1 juni 2016</w:t>
      </w:r>
    </w:p>
    <w:p w:rsidR="00A84F3C" w:rsidRPr="00697EFD" w:rsidRDefault="00A84F3C" w:rsidP="008F7DBE"/>
    <w:p w:rsidR="00A94614" w:rsidRPr="00697EFD" w:rsidRDefault="00A94614" w:rsidP="008F7DBE">
      <w:pPr>
        <w:sectPr w:rsidR="00A94614" w:rsidRPr="00697EFD" w:rsidSect="003F748A">
          <w:headerReference w:type="default" r:id="rId9"/>
          <w:footerReference w:type="default" r:id="rId10"/>
          <w:headerReference w:type="first" r:id="rId11"/>
          <w:pgSz w:w="11906" w:h="16838" w:code="9"/>
          <w:pgMar w:top="2552" w:right="567" w:bottom="2268" w:left="1418" w:header="567" w:footer="397" w:gutter="0"/>
          <w:pgNumType w:start="1"/>
          <w:cols w:space="708"/>
          <w:titlePg/>
          <w:docGrid w:linePitch="360"/>
        </w:sectPr>
      </w:pPr>
    </w:p>
    <w:p w:rsidR="00740880" w:rsidRPr="00740880" w:rsidRDefault="00740880" w:rsidP="00740880">
      <w:pPr>
        <w:spacing w:line="360" w:lineRule="auto"/>
        <w:rPr>
          <w:b/>
          <w:sz w:val="28"/>
        </w:rPr>
      </w:pPr>
      <w:r>
        <w:rPr>
          <w:lang w:val="sv-SE"/>
          <w:rFonts w:ascii="Arial" w:cs="Times New Roman" w:eastAsia="Times New Roman" w:hAnsi="Arial"/>
          <w:b w:val="on"/>
          <w:sz w:val="28"/>
        </w:rPr>
        <w:t xml:space="preserve">GEMÜ får utmärkelse av industrinätverket Allianz Industrie 4.0</w:t>
      </w:r>
    </w:p>
    <w:p w:rsidR="00740880" w:rsidRPr="007313C3" w:rsidRDefault="00740880" w:rsidP="00740880">
      <w:pPr>
        <w:spacing w:line="360" w:lineRule="auto"/>
        <w:rPr>
          <w:b/>
          <w:sz w:val="22"/>
        </w:rPr>
      </w:pPr>
    </w:p>
    <w:p w:rsidR="007313C3" w:rsidRPr="007313C3" w:rsidRDefault="003C47EE" w:rsidP="00B756A3">
      <w:pPr>
        <w:spacing w:line="360" w:lineRule="auto"/>
        <w:rPr>
          <w:b/>
          <w:sz w:val="22"/>
        </w:rPr>
      </w:pPr>
      <w:r>
        <w:rPr>
          <w:lang w:val="sv-SE"/>
          <w:rFonts w:ascii="Arial" w:cs="Times New Roman" w:eastAsia="Times New Roman" w:hAnsi="Arial"/>
          <w:b w:val="on"/>
          <w:sz w:val="22"/>
        </w:rPr>
        <w:t xml:space="preserve">Med det innovativa CONEXO-systemet blev GEMÜ en av pristagarna i tävlingen ”100 Orte für Industrie 4.0 in Baden-Württemberg”.</w:t>
      </w:r>
    </w:p>
    <w:p w:rsidR="00217FF0" w:rsidRDefault="002541FA" w:rsidP="00217FF0">
      <w:pPr>
        <w:spacing w:line="360" w:lineRule="auto"/>
        <w:rPr>
          <w:sz w:val="22"/>
        </w:rPr>
      </w:pPr>
      <w:r>
        <w:rPr>
          <w:lang w:val="sv-SE"/>
          <w:rFonts w:ascii="Arial" w:cs="Times New Roman" w:eastAsia="Times New Roman" w:hAnsi="Arial"/>
          <w:sz w:val="22"/>
        </w:rPr>
        <w:br w:type="textWrapping"/>
      </w:r>
      <w:r>
        <w:rPr>
          <w:lang w:val="sv-SE"/>
          <w:rFonts w:ascii="Arial" w:cs="Times New Roman" w:eastAsia="Times New Roman" w:hAnsi="Arial"/>
          <w:sz w:val="22"/>
        </w:rPr>
        <w:t xml:space="preserve">Med denna tävling vill den tyska delstaten Baden-Württemberg uppmärksamma de företag som redan idag utvecklar och använder innovativa lösningar för intelligent uppkoppling av processer för produktion och värdeskapande i företagets dagliga verksamhet. Förutom innovationsgraden tar man vid bedömningen framförallt hänsyn till den praktiska relevansen för Industri 4.0, eller den fjärde industriella revolutionen som den också kallas. Som en av pristagarna får GEMÜ ett certifikat</w:t>
      </w:r>
      <w:r>
        <w:rPr>
          <w:lang w:val="sv-SE"/>
          <w:rFonts w:ascii="Arial" w:cs="Times New Roman" w:eastAsia="Times New Roman" w:hAnsi="Arial"/>
          <w:sz w:val="23"/>
        </w:rPr>
        <w:t xml:space="preserve"> där det framgår att företaget är en av 100 platser för Industri 4.0 i Baden-Württemberg. </w:t>
      </w:r>
      <w:r>
        <w:rPr>
          <w:lang w:val="sv-SE"/>
          <w:rFonts w:ascii="Arial" w:cs="Times New Roman" w:eastAsia="Times New Roman" w:hAnsi="Arial"/>
          <w:sz w:val="23"/>
        </w:rPr>
        <w:t xml:space="preserve">De premierade företagen finns också listade på nätverkets webbplats (www.i40-bw.de) och visas på kompetenskartan för Baden-Württemberg.</w:t>
      </w:r>
      <w:r>
        <w:rPr>
          <w:lang w:val="sv-SE"/>
          <w:rFonts w:ascii="Arial" w:cs="Times New Roman" w:eastAsia="Times New Roman" w:hAnsi="Arial"/>
          <w:sz w:val="22"/>
        </w:rPr>
        <w:t xml:space="preserve"> ”Med CONEXO omvandlas modeordet Industri 4.0 till äkta kundnytta. Vi är glada över att denna ansats får uppmärksamhet”, säger Marco Becker, chef för försäljning och marknadsföring.</w:t>
      </w:r>
    </w:p>
    <w:p w:rsidR="00ED1716" w:rsidRDefault="00ED1716" w:rsidP="00740880">
      <w:pPr>
        <w:spacing w:line="360" w:lineRule="auto"/>
        <w:rPr>
          <w:rFonts w:cs="Arial"/>
        </w:rPr>
      </w:pPr>
    </w:p>
    <w:p w:rsidR="00777426" w:rsidRPr="00777426" w:rsidRDefault="00ED1716" w:rsidP="00777426">
      <w:pPr>
        <w:spacing w:line="360" w:lineRule="auto"/>
        <w:rPr>
          <w:sz w:val="22"/>
        </w:rPr>
      </w:pPr>
      <w:r>
        <w:rPr>
          <w:lang w:val="sv-SE"/>
          <w:rFonts w:ascii="Arial" w:cs="Times New Roman" w:eastAsia="Times New Roman" w:hAnsi="Arial"/>
          <w:sz w:val="22"/>
        </w:rPr>
        <w:t xml:space="preserve">Redan förra året presenterade GEMÜ framtiden för intelligent ventilteknik under namnet CONEXO. Genom samspelet mellan ventilkomponenter med RFID-chip och en  IT-infrastruktur som består av en mobil och en stationär programvarulösning, bidrar CONEXO-systemet aktivt till att främja processäkerheten. GEMÜ CONEXO gör anläggningsprocesserna lättare att förstå och överblicka, alltid med siktet inställt på samma övergripande mål: högre anläggningstillgänglighet. </w:t>
      </w:r>
    </w:p>
    <w:p w:rsidR="00AB6204" w:rsidRDefault="00AB6204" w:rsidP="00AB6204">
      <w:pPr>
        <w:spacing w:line="360" w:lineRule="auto"/>
        <w:jc w:val="both"/>
        <w:rPr>
          <w:sz w:val="22"/>
        </w:rPr>
      </w:pPr>
    </w:p>
    <w:sectPr w:rsidR="00AB6204"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endnote w:type="separator" w:id="-1">
    <w:p w:rsidR="00AD5542" w:rsidRDefault="00AD5542">
      <w:r>
        <w:separator/>
      </w:r>
    </w:p>
  </w:endnote>
  <w:endnote w:type="continuationSeparator" w:id="0">
    <w:p w:rsidR="00AD5542" w:rsidRDefault="00AD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p w:rsidR="00AD5542" w:rsidRDefault="00AD5542" w:rsidP="005E7988">
    <w:pPr>
      <w:pStyle w:val="Fuzeile"/>
      <w:spacing w:line="240" w:lineRule="auto"/>
    </w:pPr>
    <w:proofErr w:type="spellStart"/>
    <w:proofErr w:type="spellEnd"/>
    <w:r>
      <w:rPr>
        <w:lang w:val="sv-SE"/>
        <w:rFonts w:ascii="Arial" w:cs="Times New Roman" w:eastAsia="Times New Roman" w:hAnsi="Arial"/>
        <w:sz w:val="14"/>
      </w:rPr>
      <w:t xml:space="preserve">GEMÜ Gebr. Müller Apparatebau GmbH </w:t>
    </w:r>
    <w:r>
      <w:rPr>
        <w:lang w:val="sv-SE"/>
        <w:rFonts w:ascii="Arial" w:cs="Times New Roman" w:eastAsia="Times New Roman" w:hAnsi="Arial"/>
        <w:sz w:val="14"/>
      </w:rPr>
      <w:t xml:space="preserve">&amp; Co. KG • Fritz-Müller-Str. 6-8 • D-74653 Ingelfingen, Tyskland</w:t>
    </w:r>
    <w:r>
      <w:rPr>
        <w:lang w:val="sv-SE"/>
        <w:rFonts w:ascii="Arial" w:cs="Times New Roman" w:eastAsia="Times New Roman" w:hAnsi="Arial"/>
        <w:sz w:val="14"/>
      </w:rPr>
      <w:tab/>
    </w:r>
    <w:r>
      <w:rPr>
        <w:lang w:val="sv-SE"/>
        <w:rFonts w:ascii="Arial" w:cs="Times New Roman" w:eastAsia="Times New Roman" w:hAnsi="Arial"/>
        <w:sz w:val="14"/>
      </w:rPr>
      <w:t xml:space="preserve">sidan </w:t>
    </w:r>
    <w:r>
      <w:fldChar w:fldCharType="begin"/>
    </w:r>
    <w:r>
      <w:instrText>PAGE  \* Arabic  \* MERGEFORMAT</w:instrText>
    </w:r>
    <w:r>
      <w:fldChar w:fldCharType="separate"/>
    </w:r>
    <w:r w:rsidR="009F1DEF">
      <w:rPr>
        <w:noProof/>
      </w:rPr>
      <w:t>2</w:t>
    </w:r>
    <w:r>
      <w:fldChar w:fldCharType="end"/>
    </w:r>
    <w:r>
      <w:rPr>
        <w:lang w:val="sv-SE"/>
        <w:rFonts w:ascii="Arial" w:cs="Times New Roman" w:eastAsia="Times New Roman" w:hAnsi="Arial"/>
        <w:sz w:val="14"/>
      </w:rPr>
      <w:t xml:space="preserve"> av </w:t>
    </w:r>
    <w:fldSimple w:instr="NUMPAGES  \* Arabic  \* MERGEFORMAT">
      <w:r w:rsidR="00540B60">
        <w:rPr>
          <w:noProof/>
        </w:rPr>
        <w:t>1</w:t>
      </w:r>
    </w:fldSimple>
  </w:p>
  <w:p w:rsidR="00AD5542" w:rsidRPr="001B2DE0" w:rsidRDefault="00AD5542" w:rsidP="005E7988">
    <w:pPr>
      <w:pStyle w:val="Webseite"/>
      <w:rPr>
        <w:color w:val="auto"/>
        <w:lang w:val="sv-SE"/>
      </w:rPr>
    </w:pPr>
    <w:r>
      <w:rPr>
        <w:lang w:val="sv-SE"/>
        <w:rFonts w:ascii="Arial" w:cs="Times New Roman" w:eastAsia="Times New Roman" w:hAnsi="Arial"/>
        <w:color w:val="auto"/>
        <w:sz w:val="14"/>
      </w:rPr>
      <w:t xml:space="preserve">Telefon: +49 (0) 7940 123-0 • Fax: +49 (0) 7940 123-192</w:t>
    </w:r>
  </w:p>
  <w:p w:rsidR="00AD5542" w:rsidRPr="001B2DE0" w:rsidRDefault="00AD5542" w:rsidP="005E7988">
    <w:pPr>
      <w:pStyle w:val="Webseite"/>
      <w:rPr>
        <w:color w:val="FF0000"/>
        <w:lang w:val="sv-SE"/>
      </w:rPr>
    </w:pPr>
    <w:r>
      <w:rPr>
        <w:lang w:val="sv-SE"/>
        <w:rFonts w:ascii="Arial" w:cs="Times New Roman" w:eastAsia="Times New Roman" w:hAnsi="Arial"/>
        <w:color w:val="FF0000"/>
        <w:sz w:val="14"/>
      </w:rPr>
      <w:t xml:space="preserve">www.gemu-group.com</w:t>
    </w:r>
  </w:p>
  <w:p w:rsidR="00AD5542" w:rsidRPr="001B2DE0" w:rsidRDefault="00AD5542" w:rsidP="005E7988">
    <w:pPr>
      <w:pStyle w:val="Webseite"/>
      <w:rPr>
        <w:color w:val="A6A6A6" w:themeColor="background1" w:themeShade="A6"/>
        <w:sz w:val="12"/>
        <w:szCs w:val="12"/>
        <w:lang w:val="sv-SE"/>
      </w:rPr>
    </w:pPr>
  </w:p>
  <w:p w:rsidR="00AD5542" w:rsidRPr="0041214D" w:rsidRDefault="00AD5542" w:rsidP="005E7988">
    <w:pPr>
      <w:pStyle w:val="Webseite"/>
      <w:rPr>
        <w:color w:val="A6A6A6" w:themeColor="background1" w:themeShade="A6"/>
        <w:sz w:val="10"/>
        <w:szCs w:val="10"/>
      </w:rPr>
    </w:pPr>
    <w:proofErr w:type="spellStart"/>
    <w:proofErr w:type="spellEnd"/>
    <w:proofErr w:type="spellStart"/>
    <w:proofErr w:type="spellEnd"/>
    <w:r>
      <w:rPr>
        <w:lang w:val="sv-SE"/>
        <w:rFonts w:ascii="Arial" w:cs="Times New Roman" w:eastAsia="Times New Roman" w:hAnsi="Arial"/>
        <w:color w:val="A6A6A6" w:themeColor="background1" w:themeShade="A6"/>
        <w:sz w:val="10"/>
      </w:rPr>
      <w:t xml:space="preserve">Kommanditbolag: Säte 74653 Ingelfingen, registreringsdomstol Stuttgart HRA 590394, delägare: Gebr. Müller GmbH, säte 74653 Ingelfingen, registreringsdomstol Stuttgart HRB 590215</w:t>
    </w:r>
  </w:p>
  <w:p w:rsidR="00AD5542" w:rsidRPr="0041214D" w:rsidRDefault="00AD5542" w:rsidP="005E7988">
    <w:pPr>
      <w:pStyle w:val="Webseite"/>
      <w:rPr>
        <w:color w:val="A6A6A6" w:themeColor="background1" w:themeShade="A6"/>
        <w:sz w:val="10"/>
        <w:szCs w:val="10"/>
      </w:rPr>
    </w:pPr>
    <w:r>
      <w:rPr>
        <w:lang w:val="sv-SE"/>
        <w:rFonts w:ascii="Arial" w:cs="Times New Roman" w:eastAsia="Times New Roman" w:hAnsi="Arial"/>
        <w:color w:val="A6A6A6" w:themeColor="background1" w:themeShade="A6"/>
        <w:sz w:val="10"/>
      </w:rPr>
      <w:t xml:space="preserve">Företagsledning: Fritz Müller, Gert Müller, Stephan Müller</w:t>
    </w:r>
  </w:p>
  <w:p w:rsidR="00AD5542" w:rsidRPr="0041214D" w:rsidRDefault="00AD5542" w:rsidP="005E7988">
    <w:pPr>
      <w:pStyle w:val="Webseite"/>
      <w:rPr>
        <w:color w:val="A6A6A6" w:themeColor="background1" w:themeShade="A6"/>
        <w:sz w:val="10"/>
        <w:szCs w:val="10"/>
      </w:rPr>
    </w:pPr>
    <w:proofErr w:type="spellStart"/>
    <w:proofErr w:type="spellEnd"/>
    <w:r>
      <w:rPr>
        <w:lang w:val="sv-SE"/>
        <w:rFonts w:ascii="Arial" w:cs="Times New Roman" w:eastAsia="Times New Roman" w:hAnsi="Arial"/>
        <w:color w:val="A6A6A6" w:themeColor="background1" w:themeShade="A6"/>
        <w:sz w:val="10"/>
      </w:rPr>
      <w:t xml:space="preserve">Momsreg.nr: DE 146281082 • Skattereg.nr: 76050/04341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footnote w:type="separator" w:id="-1">
    <w:p w:rsidR="00AD5542" w:rsidRDefault="00AD5542">
      <w:r>
        <w:separator/>
      </w:r>
    </w:p>
  </w:footnote>
  <w:footnote w:type="continuationSeparator" w:id="0">
    <w:p w:rsidR="00AD5542" w:rsidRDefault="00AD5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p w:rsidR="00AD5542" w:rsidRDefault="00AD5542" w:rsidP="008F1259">
    <w:pPr>
      <w:pStyle w:val="Kopfzeile"/>
      <w:tabs>
        <w:tab w:val="clear" w:pos="9072"/>
      </w:tabs>
      <w:ind w:right="-186"/>
      <w:jc w:val="right"/>
    </w:pPr>
  </w:p>
  <w:p w:rsidR="00AD5542" w:rsidRPr="00BC617B" w:rsidRDefault="00AD5542" w:rsidP="00D251F2">
    <w:pPr>
      <w:pStyle w:val="Kopfzeile"/>
      <w:tabs>
        <w:tab w:val="clear" w:pos="9072"/>
      </w:tabs>
      <w:ind w:right="-3288"/>
      <w:rPr>
        <w:b/>
      </w:rPr>
    </w:pPr>
    <w:r>
      <w:rPr>
        <w:lang w:val="sv-SE"/>
        <w:rFonts w:ascii="Arial" w:cs="Times New Roman" w:eastAsia="Times New Roman" w:hAnsi="Arial"/>
        <w:b w:val="on"/>
        <w:sz w:val="18"/>
      </w:rPr>
      <w:tab/>
    </w:r>
    <w:r>
      <w:rPr>
        <w:lang w:val="sv-SE"/>
        <w:rFonts w:ascii="Arial" w:cs="Times New Roman" w:eastAsia="Times New Roman" w:hAnsi="Arial"/>
        <w:b w:val="on"/>
        <w:sz w:val="18"/>
      </w:rPr>
      <w:tab/>
    </w:r>
    <w:r>
      <w:rPr>
        <w:lang w:val="sv-SE"/>
        <w:rFonts w:ascii="Arial" w:cs="Times New Roman" w:eastAsia="Times New Roman" w:hAnsi="Arial"/>
        <w:b w:val="on"/>
        <w:sz w:val="18"/>
      </w:rPr>
      <w:tab/>
    </w:r>
    <w:r>
      <w:rPr>
        <w:lang w:val="sv-SE"/>
        <w:rFonts w:ascii="Arial" w:cs="Times New Roman" w:eastAsia="Times New Roman" w:hAnsi="Arial"/>
        <w:b w:val="on"/>
        <w:sz w:val="18"/>
      </w:rPr>
      <w:tab/>
    </w:r>
    <w:r>
      <w:rPr>
        <w:lang w:val="sv-SE"/>
        <w:rFonts w:ascii="Arial" w:cs="Times New Roman" w:eastAsia="Times New Roman" w:hAnsi="Arial"/>
        <w:b w:val="on"/>
        <w:sz w:val="18"/>
      </w:rPr>
      <w:t xml:space="preserve">              </w:t>
    </w:r>
    <w:r>
      <w:rPr>
        <w:lang w:val="sv-SE"/>
        <w:rFonts w:ascii="Arial" w:cs="Times New Roman" w:eastAsia="Times New Roman" w:hAnsi="Arial"/>
        <w:b w:val="on"/>
        <w:sz w:val="18"/>
        <w:noProof w:val="on"/>
      </w:rPr>
      <w:drawing>
        <wp:inline distT="0" distB="0" distL="0" distR="0" wp14:anchorId="2E2837DE" wp14:editId="57F41EA8">
          <wp:extent cx="1797050" cy="425450"/>
          <wp:effectExtent l="0" t="0" r="0" b="0"/>
          <wp:docPr id="12" name="Bild 1"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ue_58mm_UZ_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254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p w:rsidR="00AD5542" w:rsidRDefault="00AD5542" w:rsidP="00BA7E08">
    <w:pPr>
      <w:pStyle w:val="Kopfzeile"/>
      <w:tabs>
        <w:tab w:val="clear" w:pos="9072"/>
        <w:tab w:val="right" w:pos="7088"/>
      </w:tabs>
    </w:pPr>
    <w:r>
      <w:rPr>
        <w:lang w:val="sv-SE"/>
        <w:rFonts w:ascii="Arial" w:cs="Times New Roman" w:eastAsia="Times New Roman" w:hAnsi="Arial"/>
        <w:sz w:val="18"/>
        <w:noProof w:val="on"/>
      </w:rPr>
      <w:drawing>
        <wp:anchor distT="0" distB="0" distL="114300" distR="114300" simplePos="0" relativeHeight="251659776" behindDoc="0" locked="0" layoutInCell="1" allowOverlap="1" wp14:anchorId="3253F3A7" wp14:editId="59B710BA">
          <wp:simplePos x="0" y="0"/>
          <wp:positionH relativeFrom="column">
            <wp:posOffset>4394835</wp:posOffset>
          </wp:positionH>
          <wp:positionV relativeFrom="paragraph">
            <wp:posOffset>717550</wp:posOffset>
          </wp:positionV>
          <wp:extent cx="2128520" cy="767715"/>
          <wp:effectExtent l="0" t="0" r="508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5542" w:rsidRPr="00B756A3" w:rsidRDefault="00AD5542" w:rsidP="003B6A50">
                      <w:pPr>
                        <w:pStyle w:val="Kopfzeil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w:r>
    <w:r>
      <w:rPr>
        <w:lang w:val="sv-SE"/>
        <w:rFonts w:ascii="Arial" w:cs="Times New Roman" w:eastAsia="Times New Roman" w:hAnsi="Arial"/>
        <w:sz w:val="18"/>
        <w:noProof w:val="on"/>
      </w:rPr>
      <w:drawing>
        <wp:anchor distT="0" distB="0" distL="114300" distR="114300" simplePos="0" relativeHeight="251661824" behindDoc="0" locked="1" layoutInCell="1" allowOverlap="0" wp14:anchorId="5F099F36" wp14:editId="0F2DCD30">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542" w:rsidRPr="00270555" w:rsidRDefault="00AD5542" w:rsidP="00027DB4">
                      <w:pPr>
                        <w:pStyle w:val="Titel"/>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9C0"/>
    <w:rsid w:val="000050CC"/>
    <w:rsid w:val="0000750A"/>
    <w:rsid w:val="00027DB4"/>
    <w:rsid w:val="00043833"/>
    <w:rsid w:val="000460C8"/>
    <w:rsid w:val="00050DB0"/>
    <w:rsid w:val="00092213"/>
    <w:rsid w:val="000B788E"/>
    <w:rsid w:val="000F0D01"/>
    <w:rsid w:val="0010051D"/>
    <w:rsid w:val="00130D38"/>
    <w:rsid w:val="001515AC"/>
    <w:rsid w:val="001652F1"/>
    <w:rsid w:val="00165612"/>
    <w:rsid w:val="00181F6B"/>
    <w:rsid w:val="001854C6"/>
    <w:rsid w:val="001976BD"/>
    <w:rsid w:val="001A02BE"/>
    <w:rsid w:val="001A1E3F"/>
    <w:rsid w:val="001A2BB6"/>
    <w:rsid w:val="001B2DE0"/>
    <w:rsid w:val="001F7B46"/>
    <w:rsid w:val="0021145E"/>
    <w:rsid w:val="00213155"/>
    <w:rsid w:val="00217FF0"/>
    <w:rsid w:val="00232566"/>
    <w:rsid w:val="0023585A"/>
    <w:rsid w:val="00235AEA"/>
    <w:rsid w:val="002429B4"/>
    <w:rsid w:val="00251978"/>
    <w:rsid w:val="002541FA"/>
    <w:rsid w:val="00257F5F"/>
    <w:rsid w:val="00267276"/>
    <w:rsid w:val="00270555"/>
    <w:rsid w:val="00294B5A"/>
    <w:rsid w:val="002A0855"/>
    <w:rsid w:val="002A204C"/>
    <w:rsid w:val="002F6E73"/>
    <w:rsid w:val="00305F51"/>
    <w:rsid w:val="0031460C"/>
    <w:rsid w:val="00316E53"/>
    <w:rsid w:val="00322CB1"/>
    <w:rsid w:val="00331C64"/>
    <w:rsid w:val="00333604"/>
    <w:rsid w:val="00351701"/>
    <w:rsid w:val="00353F39"/>
    <w:rsid w:val="00360B23"/>
    <w:rsid w:val="00372B94"/>
    <w:rsid w:val="00375C23"/>
    <w:rsid w:val="00382444"/>
    <w:rsid w:val="00383575"/>
    <w:rsid w:val="00383CC0"/>
    <w:rsid w:val="00390B46"/>
    <w:rsid w:val="00390F08"/>
    <w:rsid w:val="00396392"/>
    <w:rsid w:val="003B6A50"/>
    <w:rsid w:val="003C47EE"/>
    <w:rsid w:val="003E5D55"/>
    <w:rsid w:val="003F040C"/>
    <w:rsid w:val="003F748A"/>
    <w:rsid w:val="00401E5B"/>
    <w:rsid w:val="0041214D"/>
    <w:rsid w:val="004138C6"/>
    <w:rsid w:val="00416142"/>
    <w:rsid w:val="004205AD"/>
    <w:rsid w:val="004673E1"/>
    <w:rsid w:val="0049316D"/>
    <w:rsid w:val="004A01E1"/>
    <w:rsid w:val="004A5F7D"/>
    <w:rsid w:val="004B2C50"/>
    <w:rsid w:val="004C52F6"/>
    <w:rsid w:val="004C6A28"/>
    <w:rsid w:val="005137A3"/>
    <w:rsid w:val="0051628F"/>
    <w:rsid w:val="00517635"/>
    <w:rsid w:val="00523FC0"/>
    <w:rsid w:val="00524529"/>
    <w:rsid w:val="00540B60"/>
    <w:rsid w:val="00546804"/>
    <w:rsid w:val="00552C4E"/>
    <w:rsid w:val="0057388F"/>
    <w:rsid w:val="00574C6D"/>
    <w:rsid w:val="005B5508"/>
    <w:rsid w:val="005B622D"/>
    <w:rsid w:val="005D0612"/>
    <w:rsid w:val="005E571A"/>
    <w:rsid w:val="005E75E6"/>
    <w:rsid w:val="005E7988"/>
    <w:rsid w:val="005F1067"/>
    <w:rsid w:val="00637169"/>
    <w:rsid w:val="00642478"/>
    <w:rsid w:val="00650358"/>
    <w:rsid w:val="00656F6C"/>
    <w:rsid w:val="0069406E"/>
    <w:rsid w:val="00697EFD"/>
    <w:rsid w:val="006A393C"/>
    <w:rsid w:val="006B12C6"/>
    <w:rsid w:val="006C5682"/>
    <w:rsid w:val="00702357"/>
    <w:rsid w:val="0071114A"/>
    <w:rsid w:val="0071741A"/>
    <w:rsid w:val="007313C3"/>
    <w:rsid w:val="00731EB5"/>
    <w:rsid w:val="00740880"/>
    <w:rsid w:val="00747743"/>
    <w:rsid w:val="00753936"/>
    <w:rsid w:val="00760A3A"/>
    <w:rsid w:val="00760AFE"/>
    <w:rsid w:val="00766A2D"/>
    <w:rsid w:val="00777426"/>
    <w:rsid w:val="007873AC"/>
    <w:rsid w:val="00796C60"/>
    <w:rsid w:val="007A08CC"/>
    <w:rsid w:val="007B2565"/>
    <w:rsid w:val="007B6EB1"/>
    <w:rsid w:val="007C5A73"/>
    <w:rsid w:val="007E392B"/>
    <w:rsid w:val="007E77A8"/>
    <w:rsid w:val="007E7946"/>
    <w:rsid w:val="00817547"/>
    <w:rsid w:val="008279E1"/>
    <w:rsid w:val="00831819"/>
    <w:rsid w:val="00864748"/>
    <w:rsid w:val="00874B37"/>
    <w:rsid w:val="008819AD"/>
    <w:rsid w:val="0088749B"/>
    <w:rsid w:val="008A5C29"/>
    <w:rsid w:val="008C5A36"/>
    <w:rsid w:val="008D7016"/>
    <w:rsid w:val="008F1259"/>
    <w:rsid w:val="008F7DBE"/>
    <w:rsid w:val="009021DB"/>
    <w:rsid w:val="009369BE"/>
    <w:rsid w:val="00936DA0"/>
    <w:rsid w:val="00961638"/>
    <w:rsid w:val="00963CD3"/>
    <w:rsid w:val="009707CA"/>
    <w:rsid w:val="009879D4"/>
    <w:rsid w:val="009A501D"/>
    <w:rsid w:val="009A64AE"/>
    <w:rsid w:val="009B6416"/>
    <w:rsid w:val="009C4B9E"/>
    <w:rsid w:val="009C725F"/>
    <w:rsid w:val="009D061B"/>
    <w:rsid w:val="009D220E"/>
    <w:rsid w:val="009E13CF"/>
    <w:rsid w:val="009F1DEF"/>
    <w:rsid w:val="009F5020"/>
    <w:rsid w:val="00A01290"/>
    <w:rsid w:val="00A039F4"/>
    <w:rsid w:val="00A10CE8"/>
    <w:rsid w:val="00A14AE6"/>
    <w:rsid w:val="00A42B3F"/>
    <w:rsid w:val="00A70AB5"/>
    <w:rsid w:val="00A71EA6"/>
    <w:rsid w:val="00A84F3C"/>
    <w:rsid w:val="00A9074D"/>
    <w:rsid w:val="00A9268D"/>
    <w:rsid w:val="00A94614"/>
    <w:rsid w:val="00AA0D1C"/>
    <w:rsid w:val="00AA3CFB"/>
    <w:rsid w:val="00AB4A32"/>
    <w:rsid w:val="00AB6204"/>
    <w:rsid w:val="00AD5542"/>
    <w:rsid w:val="00AE3BEC"/>
    <w:rsid w:val="00AE4759"/>
    <w:rsid w:val="00AF65F0"/>
    <w:rsid w:val="00B22DB8"/>
    <w:rsid w:val="00B26548"/>
    <w:rsid w:val="00B33CE0"/>
    <w:rsid w:val="00B369C0"/>
    <w:rsid w:val="00B55B7C"/>
    <w:rsid w:val="00B75138"/>
    <w:rsid w:val="00B756A3"/>
    <w:rsid w:val="00B76EC4"/>
    <w:rsid w:val="00B8709C"/>
    <w:rsid w:val="00B918B1"/>
    <w:rsid w:val="00B91E47"/>
    <w:rsid w:val="00B9217D"/>
    <w:rsid w:val="00BA09A7"/>
    <w:rsid w:val="00BA7E08"/>
    <w:rsid w:val="00BB1983"/>
    <w:rsid w:val="00BB3509"/>
    <w:rsid w:val="00BC617B"/>
    <w:rsid w:val="00BE0C8C"/>
    <w:rsid w:val="00C1306E"/>
    <w:rsid w:val="00C16ED2"/>
    <w:rsid w:val="00C266DB"/>
    <w:rsid w:val="00C41618"/>
    <w:rsid w:val="00C44B03"/>
    <w:rsid w:val="00C5559A"/>
    <w:rsid w:val="00C6663D"/>
    <w:rsid w:val="00C72D6F"/>
    <w:rsid w:val="00CA3B5D"/>
    <w:rsid w:val="00CC1849"/>
    <w:rsid w:val="00CE54FD"/>
    <w:rsid w:val="00CF6387"/>
    <w:rsid w:val="00D251F2"/>
    <w:rsid w:val="00D845FB"/>
    <w:rsid w:val="00D92FED"/>
    <w:rsid w:val="00DB2188"/>
    <w:rsid w:val="00DB52D9"/>
    <w:rsid w:val="00DC0DEF"/>
    <w:rsid w:val="00DE7E33"/>
    <w:rsid w:val="00E233F6"/>
    <w:rsid w:val="00E445F4"/>
    <w:rsid w:val="00E508E3"/>
    <w:rsid w:val="00E76A3E"/>
    <w:rsid w:val="00E77CB9"/>
    <w:rsid w:val="00E867C7"/>
    <w:rsid w:val="00ED1716"/>
    <w:rsid w:val="00EF7DC5"/>
    <w:rsid w:val="00F06DD8"/>
    <w:rsid w:val="00F3337C"/>
    <w:rsid w:val="00F40C82"/>
    <w:rsid w:val="00F517FE"/>
    <w:rsid w:val="00F959FC"/>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star_td="http://www.star-group.net/schemas/transit/filters/textdata" mc:Ignorable="w14">
  <w:docDefaults>
    <w:rPrDefault>
      <w:rPr>
        <w:rFonts w:ascii="Arial" w:eastAsia="Times New Roman" w:hAnsi="Arial" w:cs="Times New Roman"/>
        <w:lang w:val="sv-S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sv-SE"/>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sv-SE"/>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205E7FCA-3388-46B2-91FC-FC55B771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205</Words>
  <Characters>1376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Zink, Eva</dc:creator>
  <cp:lastModifiedBy>Irouschek, Margit</cp:lastModifiedBy>
  <cp:revision>6</cp:revision>
  <cp:lastPrinted>2016-06-07T09:49:00Z</cp:lastPrinted>
  <dcterms:created xsi:type="dcterms:W3CDTF">2016-05-31T09:56:00Z</dcterms:created>
  <dcterms:modified xsi:type="dcterms:W3CDTF">2016-06-07T09:50:00Z</dcterms:modified>
</cp:coreProperties>
</file>