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DE" w:rsidRPr="00D90BD9" w:rsidRDefault="00134DDE" w:rsidP="00134DDE">
      <w:pPr>
        <w:spacing w:line="240" w:lineRule="auto"/>
        <w:rPr>
          <w:rFonts w:eastAsia="Times New Roman" w:cs="Arial"/>
          <w:b/>
          <w:color w:val="000000"/>
          <w:sz w:val="28"/>
          <w:szCs w:val="20"/>
          <w:lang w:val="en-US"/>
        </w:rPr>
      </w:pPr>
      <w:r w:rsidRPr="00134DDE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Single-use diaphragm valve with </w:t>
      </w:r>
      <w:proofErr w:type="spellStart"/>
      <w:r w:rsidRPr="00134DDE">
        <w:rPr>
          <w:rFonts w:eastAsia="Times New Roman" w:cs="Arial"/>
          <w:b/>
          <w:color w:val="000000"/>
          <w:sz w:val="28"/>
          <w:szCs w:val="20"/>
          <w:lang w:val="en-US"/>
        </w:rPr>
        <w:t>autoclavable</w:t>
      </w:r>
      <w:proofErr w:type="spellEnd"/>
      <w:r w:rsidRPr="00134DDE">
        <w:rPr>
          <w:rFonts w:eastAsia="Times New Roman" w:cs="Arial"/>
          <w:b/>
          <w:color w:val="000000"/>
          <w:sz w:val="28"/>
          <w:szCs w:val="20"/>
          <w:lang w:val="en-US"/>
        </w:rPr>
        <w:t xml:space="preserve"> manual actuator</w:t>
      </w:r>
    </w:p>
    <w:p w:rsidR="00F0064A" w:rsidRPr="00134DDE" w:rsidRDefault="00F0064A" w:rsidP="00134DDE">
      <w:pPr>
        <w:rPr>
          <w:lang w:val="en-US"/>
        </w:rPr>
      </w:pPr>
    </w:p>
    <w:p w:rsidR="00134DDE" w:rsidRPr="00134DDE" w:rsidRDefault="00134DDE" w:rsidP="00134DDE">
      <w:pPr>
        <w:spacing w:line="240" w:lineRule="auto"/>
        <w:rPr>
          <w:rFonts w:eastAsia="Times New Roman" w:cs="Arial"/>
          <w:b/>
          <w:color w:val="000000"/>
          <w:sz w:val="22"/>
          <w:szCs w:val="20"/>
          <w:lang w:val="en-US"/>
        </w:rPr>
      </w:pPr>
      <w:r w:rsidRPr="00134DDE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The single-use diaphragm valve SUMONDO is now also available with an </w:t>
      </w:r>
      <w:proofErr w:type="spellStart"/>
      <w:r w:rsidRPr="00134DDE">
        <w:rPr>
          <w:rFonts w:eastAsia="Times New Roman" w:cs="Arial"/>
          <w:b/>
          <w:color w:val="000000"/>
          <w:sz w:val="22"/>
          <w:szCs w:val="20"/>
          <w:lang w:val="en-US"/>
        </w:rPr>
        <w:t>autoclavable</w:t>
      </w:r>
      <w:proofErr w:type="spellEnd"/>
      <w:r w:rsidRPr="00134DDE">
        <w:rPr>
          <w:rFonts w:eastAsia="Times New Roman" w:cs="Arial"/>
          <w:b/>
          <w:color w:val="000000"/>
          <w:sz w:val="22"/>
          <w:szCs w:val="20"/>
          <w:lang w:val="en-US"/>
        </w:rPr>
        <w:t xml:space="preserve"> manual actuator.</w:t>
      </w:r>
    </w:p>
    <w:p w:rsidR="00134DDE" w:rsidRPr="00134DDE" w:rsidRDefault="00134DDE" w:rsidP="00134DDE">
      <w:pPr>
        <w:rPr>
          <w:lang w:val="en-US"/>
        </w:rPr>
      </w:pPr>
    </w:p>
    <w:p w:rsid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  <w:bookmarkStart w:id="0" w:name="_GoBack"/>
      <w:bookmarkEnd w:id="0"/>
      <w:r w:rsidRPr="00134DDE">
        <w:rPr>
          <w:rFonts w:eastAsia="Times New Roman" w:cs="Arial"/>
          <w:color w:val="000000"/>
          <w:sz w:val="22"/>
          <w:lang w:val="en-US"/>
        </w:rPr>
        <w:t>The trend towards simplified upstream and downstream plant designs and the effective avoidance of cross-contamination risks means that single-use technology is becoming an increasingly high-profile field – especially in pharmaceutical process engineering. Single-use technology is increasingly being used, particularly in the manufacture of smaller batch sizes, which are required, for example, in research and pilot plants. The GEMÜ SUMONDO product range comprises a manual solution and a pneumatically operated solution. This enables this diaphragm valve technology to be used for applications in the single-use sector by manual systems, as well as automation-capable and controllable plants, ensuring a safe operation and continuous documentation.</w:t>
      </w:r>
      <w:r w:rsidRPr="00134DDE">
        <w:rPr>
          <w:rFonts w:cs="Arial"/>
          <w:color w:val="000000"/>
          <w:sz w:val="22"/>
          <w:lang w:val="en-US"/>
        </w:rPr>
        <w:t xml:space="preserve"> </w:t>
      </w:r>
      <w:r w:rsidRPr="00134DDE">
        <w:rPr>
          <w:rFonts w:eastAsia="Times New Roman" w:cs="Arial"/>
          <w:color w:val="000000"/>
          <w:sz w:val="22"/>
          <w:lang w:val="en-US"/>
        </w:rPr>
        <w:t xml:space="preserve">Experiences gained in the field and feedback from customers mean that GEMÜ products are subject to a constant process of </w:t>
      </w:r>
      <w:proofErr w:type="spellStart"/>
      <w:r w:rsidRPr="00134DDE">
        <w:rPr>
          <w:rFonts w:eastAsia="Times New Roman" w:cs="Arial"/>
          <w:color w:val="000000"/>
          <w:sz w:val="22"/>
          <w:lang w:val="en-US"/>
        </w:rPr>
        <w:t>optimisation</w:t>
      </w:r>
      <w:proofErr w:type="spellEnd"/>
      <w:r w:rsidRPr="00134DDE">
        <w:rPr>
          <w:rFonts w:eastAsia="Times New Roman" w:cs="Arial"/>
          <w:color w:val="000000"/>
          <w:sz w:val="22"/>
          <w:lang w:val="en-US"/>
        </w:rPr>
        <w:t>. Only recently, improvements to the seat contour and the diaphragm fixing were adopted in the GEMÜ SUMONDO single-use product range. Almost simultaneously to this, we also introduce</w:t>
      </w:r>
      <w:r>
        <w:rPr>
          <w:rFonts w:eastAsia="Times New Roman" w:cs="Arial"/>
          <w:color w:val="000000"/>
          <w:sz w:val="22"/>
          <w:lang w:val="en-US"/>
        </w:rPr>
        <w:t>d a wide range of valve bodies.</w:t>
      </w:r>
    </w:p>
    <w:p w:rsid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  <w:r w:rsidRPr="00134DDE">
        <w:rPr>
          <w:rFonts w:eastAsia="Times New Roman" w:cs="Arial"/>
          <w:color w:val="000000"/>
          <w:sz w:val="22"/>
          <w:lang w:val="en-US"/>
        </w:rPr>
        <w:t xml:space="preserve">Having introduced an </w:t>
      </w:r>
      <w:proofErr w:type="spellStart"/>
      <w:r w:rsidRPr="00134DDE">
        <w:rPr>
          <w:rFonts w:eastAsia="Times New Roman" w:cs="Arial"/>
          <w:color w:val="000000"/>
          <w:sz w:val="22"/>
          <w:lang w:val="en-US"/>
        </w:rPr>
        <w:t>autoclavable</w:t>
      </w:r>
      <w:proofErr w:type="spellEnd"/>
      <w:r w:rsidRPr="00134DDE">
        <w:rPr>
          <w:rFonts w:eastAsia="Times New Roman" w:cs="Arial"/>
          <w:color w:val="000000"/>
          <w:sz w:val="22"/>
          <w:lang w:val="en-US"/>
        </w:rPr>
        <w:t xml:space="preserve"> manual actuator, the next step can now be taken towards completing the range. This will enable the customer to safely reuse the actuator.</w:t>
      </w: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rPr>
          <w:rFonts w:eastAsia="Times New Roman" w:cs="Arial"/>
          <w:color w:val="000000"/>
          <w:sz w:val="22"/>
          <w:lang w:val="en-US"/>
        </w:rPr>
      </w:pPr>
    </w:p>
    <w:p w:rsidR="00134DDE" w:rsidRPr="00134DDE" w:rsidRDefault="00134DDE" w:rsidP="00134DDE">
      <w:pPr>
        <w:spacing w:line="240" w:lineRule="auto"/>
        <w:rPr>
          <w:lang w:val="en-US"/>
        </w:rPr>
      </w:pPr>
    </w:p>
    <w:p w:rsidR="00134DDE" w:rsidRPr="00134DDE" w:rsidRDefault="00134DDE" w:rsidP="00134DDE">
      <w:pPr>
        <w:rPr>
          <w:lang w:val="en-US"/>
        </w:rPr>
      </w:pPr>
    </w:p>
    <w:p w:rsidR="00134DDE" w:rsidRPr="00134DDE" w:rsidRDefault="00134DDE" w:rsidP="00134DDE">
      <w:pPr>
        <w:rPr>
          <w:lang w:val="en-US"/>
        </w:rPr>
      </w:pPr>
    </w:p>
    <w:sectPr w:rsidR="00134DDE" w:rsidRPr="00134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F046F"/>
    <w:rsid w:val="00134DDE"/>
    <w:rsid w:val="003559CF"/>
    <w:rsid w:val="00550E5D"/>
    <w:rsid w:val="006C6895"/>
    <w:rsid w:val="00820D4E"/>
    <w:rsid w:val="008B4E47"/>
    <w:rsid w:val="00A744C2"/>
    <w:rsid w:val="00D542C3"/>
    <w:rsid w:val="00D90BD9"/>
    <w:rsid w:val="00F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Jovic, Ivona</cp:lastModifiedBy>
  <cp:revision>4</cp:revision>
  <dcterms:created xsi:type="dcterms:W3CDTF">2017-10-26T13:52:00Z</dcterms:created>
  <dcterms:modified xsi:type="dcterms:W3CDTF">2017-11-16T10:30:00Z</dcterms:modified>
</cp:coreProperties>
</file>