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fr-FR"/>
          <w:rFonts w:ascii="Arial" w:cs="minorBidi" w:eastAsia="minorHAnsi" w:hAnsi="Arial" w:cstheme="minorBidi" w:eastAsiaTheme="minorHAnsi"/>
          <w:b w:val="on"/>
          <w:u w:val="single"/>
          <w:sz w:val="20"/>
        </w:rPr>
        <w:t xml:space="preserve">Les blocs de vannes multivoies de GEMÜ fêtent leurs 25 ans </w:t>
      </w:r>
    </w:p>
    <w:p w:rsidR="007568C1" w:rsidRDefault="007568C1" w:rsidP="007568C1">
      <w:pPr>
        <w:spacing w:line="360" w:lineRule="auto"/>
        <w:rPr>
          <w:b/>
        </w:rPr>
      </w:pPr>
      <w:r>
        <w:rPr>
          <w:lang w:val="fr-FR"/>
          <w:rFonts w:ascii="Arial" w:cs="minorBidi" w:eastAsia="minorHAnsi" w:hAnsi="Arial" w:cstheme="minorBidi" w:eastAsiaTheme="minorHAnsi"/>
          <w:i w:val="on"/>
          <w:sz w:val="20"/>
        </w:rPr>
        <w:t xml:space="preserve">Le spécialiste allemand des vannes célèbre ses 25 ans avec des blocs de vannes multivoies (blocs M) de très haute qualité en inox. </w:t>
      </w:r>
    </w:p>
    <w:p w:rsidR="002718F1" w:rsidRDefault="00051427" w:rsidP="007E515F">
      <w:pPr>
        <w:spacing w:line="360" w:lineRule="auto"/>
      </w:pPr>
      <w:r>
        <w:rPr>
          <w:lang w:val="fr-FR"/>
          <w:rFonts w:ascii="Arial" w:cs="minorBidi" w:eastAsia="minorHAnsi" w:hAnsi="Arial" w:cstheme="minorBidi" w:eastAsiaTheme="minorHAnsi"/>
          <w:sz w:val="20"/>
        </w:rPr>
        <w:t xml:space="preserve">À l</w:t>
      </w:r>
      <w:r>
        <w:rPr>
          <w:lang w:val="fr-FR"/>
          <w:rFonts w:ascii="Arial" w:cs="minorBidi" w:eastAsia="minorHAnsi" w:hAnsi="Arial" w:cstheme="minorBidi" w:eastAsiaTheme="minorHAnsi"/>
          <w:sz w:val="20"/>
        </w:rPr>
        <w:t xml:space="preserve">'origine, les fabricants de tuyauteries utilisaient de simples corps de vanne en inox ou à passage en ligne soudés à des raccords de tuyau. Si ces types de corps de vanne continuent à être utilisés par certains aujourd</w:t>
      </w:r>
      <w:r>
        <w:rPr>
          <w:lang w:val="fr-FR"/>
          <w:rFonts w:ascii="Arial" w:cs="minorBidi" w:eastAsia="minorHAnsi" w:hAnsi="Arial" w:cstheme="minorBidi" w:eastAsiaTheme="minorHAnsi"/>
          <w:sz w:val="20"/>
        </w:rPr>
        <w:t xml:space="preserve">'hui, ils présentent un inconvénient de taille : des zones mortes importantes. D</w:t>
      </w:r>
      <w:r>
        <w:rPr>
          <w:lang w:val="fr-FR"/>
          <w:rFonts w:ascii="Arial" w:cs="minorBidi" w:eastAsia="minorHAnsi" w:hAnsi="Arial" w:cstheme="minorBidi" w:eastAsiaTheme="minorHAnsi"/>
          <w:sz w:val="20"/>
        </w:rPr>
        <w:t xml:space="preserve">'où l</w:t>
      </w:r>
      <w:r>
        <w:rPr>
          <w:lang w:val="fr-FR"/>
          <w:rFonts w:ascii="Arial" w:cs="minorBidi" w:eastAsia="minorHAnsi" w:hAnsi="Arial" w:cstheme="minorBidi" w:eastAsiaTheme="minorHAnsi"/>
          <w:sz w:val="20"/>
        </w:rPr>
        <w:t xml:space="preserve">'apparition en 1993 du premier corps de vanne multivoies simple, le corps en T, à raccords de tuyau intégrés et vidange automatique, en outre caractérisé par une absence totale de soudure. Les blocs M constituent aujourd</w:t>
      </w:r>
      <w:r>
        <w:rPr>
          <w:lang w:val="fr-FR"/>
          <w:rFonts w:ascii="Arial" w:cs="minorBidi" w:eastAsia="minorHAnsi" w:hAnsi="Arial" w:cstheme="minorBidi" w:eastAsiaTheme="minorHAnsi"/>
          <w:sz w:val="20"/>
        </w:rPr>
        <w:t xml:space="preserve">'hui la solution techniquement la plus avancée pour s</w:t>
      </w:r>
      <w:r>
        <w:rPr>
          <w:lang w:val="fr-FR"/>
          <w:rFonts w:ascii="Arial" w:cs="minorBidi" w:eastAsia="minorHAnsi" w:hAnsi="Arial" w:cstheme="minorBidi" w:eastAsiaTheme="minorHAnsi"/>
          <w:sz w:val="20"/>
        </w:rPr>
        <w:t xml:space="preserve">'adapter aux exigences strictes et complexes s</w:t>
      </w:r>
      <w:r>
        <w:rPr>
          <w:lang w:val="fr-FR"/>
          <w:rFonts w:ascii="Arial" w:cs="minorBidi" w:eastAsia="minorHAnsi" w:hAnsi="Arial" w:cstheme="minorBidi" w:eastAsiaTheme="minorHAnsi"/>
          <w:sz w:val="20"/>
        </w:rPr>
        <w:t xml:space="preserve">'appliquant à la construction d</w:t>
      </w:r>
      <w:r>
        <w:rPr>
          <w:lang w:val="fr-FR"/>
          <w:rFonts w:ascii="Arial" w:cs="minorBidi" w:eastAsia="minorHAnsi" w:hAnsi="Arial" w:cstheme="minorBidi" w:eastAsiaTheme="minorHAnsi"/>
          <w:sz w:val="20"/>
        </w:rPr>
        <w:t xml:space="preserve">'installations pour l</w:t>
      </w:r>
      <w:r>
        <w:rPr>
          <w:lang w:val="fr-FR"/>
          <w:rFonts w:ascii="Arial" w:cs="minorBidi" w:eastAsia="minorHAnsi" w:hAnsi="Arial" w:cstheme="minorBidi" w:eastAsiaTheme="minorHAnsi"/>
          <w:sz w:val="20"/>
        </w:rPr>
        <w:t xml:space="preserve">'industrie pharmaceutique, biotechnologique, chimique ou agroalimentaire. </w:t>
      </w:r>
    </w:p>
    <w:p w:rsidR="002718F1" w:rsidRDefault="007D353A" w:rsidP="007E515F">
      <w:pPr>
        <w:spacing w:line="360" w:lineRule="auto"/>
      </w:pPr>
      <w:r>
        <w:rPr>
          <w:lang w:val="fr-FR"/>
          <w:rFonts w:ascii="Arial" w:cs="minorBidi" w:eastAsia="minorHAnsi" w:hAnsi="Arial" w:cstheme="minorBidi" w:eastAsiaTheme="minorHAnsi"/>
          <w:sz w:val="20"/>
        </w:rPr>
        <w:t xml:space="preserve">Contrairement aux configurations complexes de vannes soudées, les blocs M sont uniquement fabriqués à partir d</w:t>
      </w:r>
      <w:r>
        <w:rPr>
          <w:lang w:val="fr-FR"/>
          <w:rFonts w:ascii="Arial" w:cs="minorBidi" w:eastAsia="minorHAnsi" w:hAnsi="Arial" w:cstheme="minorBidi" w:eastAsiaTheme="minorHAnsi"/>
          <w:sz w:val="20"/>
        </w:rPr>
        <w:t xml:space="preserve">'un bloc d</w:t>
      </w:r>
      <w:r>
        <w:rPr>
          <w:lang w:val="fr-FR"/>
          <w:rFonts w:ascii="Arial" w:cs="minorBidi" w:eastAsia="minorHAnsi" w:hAnsi="Arial" w:cstheme="minorBidi" w:eastAsiaTheme="minorHAnsi"/>
          <w:sz w:val="20"/>
        </w:rPr>
        <w:t xml:space="preserve">'inox massif. Ils permettent ainsi de combiner un concept compact et multifonctionnel, des zones mortes nettement réduites ainsi que des volumes résiduels plus faibles, et d</w:t>
      </w:r>
      <w:r>
        <w:rPr>
          <w:lang w:val="fr-FR"/>
          <w:rFonts w:ascii="Arial" w:cs="minorBidi" w:eastAsia="minorHAnsi" w:hAnsi="Arial" w:cstheme="minorBidi" w:eastAsiaTheme="minorHAnsi"/>
          <w:sz w:val="20"/>
        </w:rPr>
        <w:t xml:space="preserve">'offrir aux exploitants d</w:t>
      </w:r>
      <w:r>
        <w:rPr>
          <w:lang w:val="fr-FR"/>
          <w:rFonts w:ascii="Arial" w:cs="minorBidi" w:eastAsia="minorHAnsi" w:hAnsi="Arial" w:cstheme="minorBidi" w:eastAsiaTheme="minorHAnsi"/>
          <w:sz w:val="20"/>
        </w:rPr>
        <w:t xml:space="preserve">'installations une meilleure protection du savoir-faire. Ils procurent par ailleurs une plus grande sécurité du produit grâce à l</w:t>
      </w:r>
      <w:r>
        <w:rPr>
          <w:lang w:val="fr-FR"/>
          <w:rFonts w:ascii="Arial" w:cs="minorBidi" w:eastAsia="minorHAnsi" w:hAnsi="Arial" w:cstheme="minorBidi" w:eastAsiaTheme="minorHAnsi"/>
          <w:sz w:val="20"/>
        </w:rPr>
        <w:t xml:space="preserve">'absence totale de soudure. Compatibles avec l</w:t>
      </w:r>
      <w:r>
        <w:rPr>
          <w:lang w:val="fr-FR"/>
          <w:rFonts w:ascii="Arial" w:cs="minorBidi" w:eastAsia="minorHAnsi" w:hAnsi="Arial" w:cstheme="minorBidi" w:eastAsiaTheme="minorHAnsi"/>
          <w:sz w:val="20"/>
        </w:rPr>
        <w:t xml:space="preserve">'ensemble des normes de raccordement courantes, ils permettent également d</w:t>
      </w:r>
      <w:r>
        <w:rPr>
          <w:lang w:val="fr-FR"/>
          <w:rFonts w:ascii="Arial" w:cs="minorBidi" w:eastAsia="minorHAnsi" w:hAnsi="Arial" w:cstheme="minorBidi" w:eastAsiaTheme="minorHAnsi"/>
          <w:sz w:val="20"/>
        </w:rPr>
        <w:t xml:space="preserve">'intégrer directement dans le corps de vanne des raccords process spéciaux, tels que les tri-clamps ou les contours d</w:t>
      </w:r>
      <w:r>
        <w:rPr>
          <w:lang w:val="fr-FR"/>
          <w:rFonts w:ascii="Arial" w:cs="minorBidi" w:eastAsia="minorHAnsi" w:hAnsi="Arial" w:cstheme="minorBidi" w:eastAsiaTheme="minorHAnsi"/>
          <w:sz w:val="20"/>
        </w:rPr>
        <w:t xml:space="preserve">'étanchéité hygiéniques. En matière de personnalisation des blocs M, les concepteurs expérimentés de GEMÜ disposent de possibilités quasiment illimitées. Ils ont déjà conçu plus de 1200 formes différentes, pour plus de 25 000 solutions sur mesure, avec des alliages d</w:t>
      </w:r>
      <w:r>
        <w:rPr>
          <w:lang w:val="fr-FR"/>
          <w:rFonts w:ascii="Arial" w:cs="minorBidi" w:eastAsia="minorHAnsi" w:hAnsi="Arial" w:cstheme="minorBidi" w:eastAsiaTheme="minorHAnsi"/>
          <w:sz w:val="20"/>
        </w:rPr>
        <w:t xml:space="preserve">'inox des plus variés. </w:t>
      </w:r>
    </w:p>
    <w:p w:rsidR="00BF5862" w:rsidRPr="00BA3265" w:rsidRDefault="007E7722" w:rsidP="007E515F">
      <w:pPr>
        <w:spacing w:line="360" w:lineRule="auto"/>
      </w:pPr>
      <w:r>
        <w:rPr>
          <w:lang w:val="fr-FR"/>
          <w:rFonts w:ascii="Arial" w:cs="minorBidi" w:eastAsia="minorHAnsi" w:hAnsi="Arial" w:cstheme="minorBidi" w:eastAsiaTheme="minorHAnsi"/>
          <w:sz w:val="20"/>
        </w:rPr>
        <w:t xml:space="preserve">Parallèlement au bloc M classique avec clapets de vanne à membrane, il est possible de combiner différents concepts d</w:t>
      </w:r>
      <w:r>
        <w:rPr>
          <w:lang w:val="fr-FR"/>
          <w:rFonts w:ascii="Arial" w:cs="minorBidi" w:eastAsia="minorHAnsi" w:hAnsi="Arial" w:cstheme="minorBidi" w:eastAsiaTheme="minorHAnsi"/>
          <w:sz w:val="20"/>
        </w:rPr>
        <w:t xml:space="preserve">'isolation ou principes d</w:t>
      </w:r>
      <w:r>
        <w:rPr>
          <w:lang w:val="fr-FR"/>
          <w:rFonts w:ascii="Arial" w:cs="minorBidi" w:eastAsia="minorHAnsi" w:hAnsi="Arial" w:cstheme="minorBidi" w:eastAsiaTheme="minorHAnsi"/>
          <w:sz w:val="20"/>
        </w:rPr>
        <w:t xml:space="preserve">'étanchéité, tels que des vannes à clapet ou la technologie PD primée, mise au point par GEMÜ. Les solutions de bloc M en plastique sont également disponibles en version standard et conviennent, grâce aux propriétés de leur matériau, à une utilisation dans les domaines des semi-conducteurs, du traitement de l</w:t>
      </w:r>
      <w:r>
        <w:rPr>
          <w:lang w:val="fr-FR"/>
          <w:rFonts w:ascii="Arial" w:cs="minorBidi" w:eastAsia="minorHAnsi" w:hAnsi="Arial" w:cstheme="minorBidi" w:eastAsiaTheme="minorHAnsi"/>
          <w:sz w:val="20"/>
        </w:rPr>
        <w:t xml:space="preserve">'eau et des eaux usées, ou encore de l</w:t>
      </w:r>
      <w:r>
        <w:rPr>
          <w:lang w:val="fr-FR"/>
          <w:rFonts w:ascii="Arial" w:cs="minorBidi" w:eastAsia="minorHAnsi" w:hAnsi="Arial" w:cstheme="minorBidi" w:eastAsiaTheme="minorHAnsi"/>
          <w:sz w:val="20"/>
        </w:rPr>
        <w:t xml:space="preserve">'industrie chimique. Le spécialiste des vannes se consacre d</w:t>
      </w:r>
      <w:r>
        <w:rPr>
          <w:lang w:val="fr-FR"/>
          <w:rFonts w:ascii="Arial" w:cs="minorBidi" w:eastAsia="minorHAnsi" w:hAnsi="Arial" w:cstheme="minorBidi" w:eastAsiaTheme="minorHAnsi"/>
          <w:sz w:val="20"/>
        </w:rPr>
        <w:t xml:space="preserve">'ores et déjà à la mise en œuvre de procédés de fabrication innovants, tels que la méthode Laser Additive Manufacturing (impression 3D), afin de continuer à faire profiter la clientèle de son savoir-faire et de sa capacité d</w:t>
      </w:r>
      <w:r>
        <w:rPr>
          <w:lang w:val="fr-FR"/>
          <w:rFonts w:ascii="Arial" w:cs="minorBidi" w:eastAsia="minorHAnsi" w:hAnsi="Arial" w:cstheme="minorBidi" w:eastAsiaTheme="minorHAnsi"/>
          <w:sz w:val="20"/>
        </w:rPr>
        <w:t xml:space="preserve">'innovation.</w:t>
      </w:r>
    </w:p>
    <w:p w:rsidR="00745347" w:rsidRDefault="00745347">
      <w:pPr>
        <w:rPr>
          <w:noProof/>
        </w:rPr>
      </w:pPr>
    </w:p>
    <w:p w:rsidR="00FB2424" w:rsidRDefault="00625138">
      <w:r>
        <w:rPr>
          <w:lang w:val="fr-FR"/>
          <w:rFonts w:ascii="Arial" w:cs="minorBidi" w:eastAsia="minorHAnsi" w:hAnsi="Arial" w:cstheme="minorBidi" w:eastAsiaTheme="minorHAnsi"/>
          <w:sz w:val="20"/>
        </w:rPr>
        <w:t xml:space="preserve">Illustration : Évolution des vannes à membrane – les blocs M fêtent leurs 25 ans</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