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75" w:rsidRDefault="003D3D75" w:rsidP="00AE1DC5">
      <w:pPr>
        <w:spacing w:after="0" w:line="240" w:lineRule="auto"/>
        <w:rPr>
          <w:rFonts w:cs="Arial"/>
          <w:b/>
          <w:sz w:val="24"/>
        </w:rPr>
      </w:pPr>
    </w:p>
    <w:p w:rsidR="003D3D75" w:rsidRDefault="003D3D75" w:rsidP="00AE1DC5">
      <w:pPr>
        <w:spacing w:after="0" w:line="240" w:lineRule="auto"/>
        <w:rPr>
          <w:rFonts w:cs="Arial"/>
          <w:b/>
          <w:sz w:val="24"/>
        </w:rPr>
      </w:pPr>
    </w:p>
    <w:p w:rsidR="003D3D75" w:rsidRDefault="003D3D75" w:rsidP="00AE1DC5">
      <w:pPr>
        <w:spacing w:after="0" w:line="240" w:lineRule="auto"/>
        <w:rPr>
          <w:rFonts w:cs="Arial"/>
          <w:b/>
          <w:sz w:val="24"/>
        </w:rPr>
      </w:pPr>
    </w:p>
    <w:p w:rsidR="003D3D75" w:rsidRDefault="003D3D75" w:rsidP="00AE1DC5">
      <w:pPr>
        <w:spacing w:after="0" w:line="240" w:lineRule="auto"/>
        <w:rPr>
          <w:rFonts w:cs="Arial"/>
          <w:b/>
          <w:sz w:val="24"/>
        </w:rPr>
      </w:pPr>
    </w:p>
    <w:p w:rsidR="003D3D75" w:rsidRDefault="003D3D75" w:rsidP="00AE1DC5">
      <w:pPr>
        <w:spacing w:after="0" w:line="240" w:lineRule="auto"/>
        <w:rPr>
          <w:rFonts w:cs="Arial"/>
          <w:b/>
          <w:sz w:val="24"/>
        </w:rPr>
      </w:pPr>
    </w:p>
    <w:p w:rsidR="003D3D75" w:rsidRDefault="003D3D75" w:rsidP="00AE1DC5">
      <w:pPr>
        <w:spacing w:after="0" w:line="240" w:lineRule="auto"/>
        <w:rPr>
          <w:rFonts w:cs="Arial"/>
          <w:b/>
          <w:sz w:val="24"/>
        </w:rPr>
      </w:pPr>
    </w:p>
    <w:p w:rsidR="003D3D75" w:rsidRDefault="003D3D75" w:rsidP="003D3D75">
      <w:pPr>
        <w:tabs>
          <w:tab w:val="left" w:pos="7088"/>
        </w:tabs>
        <w:spacing w:line="360" w:lineRule="auto"/>
        <w:rPr>
          <w:sz w:val="16"/>
        </w:rPr>
      </w:pPr>
    </w:p>
    <w:p w:rsidR="003D3D75" w:rsidRPr="00541077" w:rsidRDefault="00F1500D" w:rsidP="003D3D75">
      <w:pPr>
        <w:tabs>
          <w:tab w:val="left" w:pos="7088"/>
        </w:tabs>
        <w:spacing w:line="360" w:lineRule="auto"/>
        <w:rPr>
          <w:sz w:val="14"/>
          <w:szCs w:val="18"/>
          <w:lang w:val="en-US"/>
        </w:rPr>
      </w:pPr>
      <w:r>
        <w:rPr>
          <w:sz w:val="16"/>
          <w:lang w:val="en-US"/>
        </w:rPr>
        <w:t>2</w:t>
      </w:r>
      <w:r>
        <w:rPr>
          <w:sz w:val="16"/>
          <w:vertAlign w:val="superscript"/>
          <w:lang w:val="en-US"/>
        </w:rPr>
        <w:t xml:space="preserve">nd </w:t>
      </w:r>
      <w:r w:rsidR="003D3D75">
        <w:rPr>
          <w:sz w:val="16"/>
          <w:lang w:val="en-US"/>
        </w:rPr>
        <w:t>Ma</w:t>
      </w:r>
      <w:r>
        <w:rPr>
          <w:sz w:val="16"/>
          <w:lang w:val="en-US"/>
        </w:rPr>
        <w:t>y</w:t>
      </w:r>
      <w:r w:rsidR="003D3D75">
        <w:rPr>
          <w:sz w:val="16"/>
          <w:lang w:val="en-US"/>
        </w:rPr>
        <w:t xml:space="preserve"> 2018</w:t>
      </w:r>
    </w:p>
    <w:p w:rsidR="00AE1DC5" w:rsidRPr="003D3D75" w:rsidRDefault="00AE1DC5" w:rsidP="003D3D75">
      <w:pPr>
        <w:spacing w:after="0" w:line="360" w:lineRule="auto"/>
        <w:jc w:val="both"/>
        <w:rPr>
          <w:rFonts w:cs="Arial"/>
          <w:b/>
          <w:sz w:val="28"/>
          <w:szCs w:val="28"/>
        </w:rPr>
      </w:pPr>
      <w:r w:rsidRPr="003D3D75">
        <w:rPr>
          <w:rFonts w:cs="Arial"/>
          <w:b/>
          <w:sz w:val="28"/>
          <w:szCs w:val="28"/>
        </w:rPr>
        <w:t>New filling valve platform with innovative PD design</w:t>
      </w:r>
    </w:p>
    <w:p w:rsidR="00AE1DC5" w:rsidRDefault="00AE1DC5" w:rsidP="003D3D75">
      <w:pPr>
        <w:spacing w:after="0" w:line="360" w:lineRule="auto"/>
        <w:jc w:val="both"/>
        <w:rPr>
          <w:rFonts w:cs="Arial"/>
          <w:szCs w:val="20"/>
        </w:rPr>
      </w:pPr>
    </w:p>
    <w:p w:rsidR="003014A3" w:rsidRPr="003D3D75" w:rsidRDefault="003014A3" w:rsidP="003D3D75">
      <w:pPr>
        <w:spacing w:after="0" w:line="360" w:lineRule="auto"/>
        <w:jc w:val="both"/>
        <w:rPr>
          <w:rFonts w:cs="Arial"/>
          <w:b/>
          <w:sz w:val="22"/>
        </w:rPr>
      </w:pPr>
      <w:r w:rsidRPr="003D3D75">
        <w:rPr>
          <w:rFonts w:cs="Arial"/>
          <w:b/>
          <w:sz w:val="22"/>
        </w:rPr>
        <w:t>Valve specialist GEMÜ based in Ingelfingen, Germany is laying the cornerstone for the latest generation of filling valves with the F40 and F60 valve types.</w:t>
      </w:r>
    </w:p>
    <w:p w:rsidR="00AE1DC5" w:rsidRDefault="00AE1DC5" w:rsidP="003D3D75">
      <w:pPr>
        <w:spacing w:after="0" w:line="360" w:lineRule="auto"/>
        <w:jc w:val="both"/>
        <w:rPr>
          <w:rFonts w:cs="Arial"/>
          <w:szCs w:val="20"/>
        </w:rPr>
      </w:pPr>
      <w:bookmarkStart w:id="0" w:name="_GoBack"/>
      <w:bookmarkEnd w:id="0"/>
    </w:p>
    <w:p w:rsidR="003014A3" w:rsidRDefault="00A85075" w:rsidP="003D3D75">
      <w:pPr>
        <w:spacing w:after="0" w:line="360" w:lineRule="auto"/>
        <w:jc w:val="both"/>
        <w:rPr>
          <w:rFonts w:cs="Arial"/>
          <w:szCs w:val="20"/>
        </w:rPr>
      </w:pPr>
      <w:r>
        <w:rPr>
          <w:rFonts w:cs="Arial"/>
        </w:rPr>
        <w:t xml:space="preserve">Thanks to close contact and communication with plant engineers and operators working in the area of filling processes, GEMÜ has been able to build up considerable expertise in this field over time. This has meant that we have been able to develop solutions to the widest variety of challenges relating to this area in years gone by. GEMÜ is continuing this tradition with the introduction of a new filling valve platform. </w:t>
      </w:r>
    </w:p>
    <w:p w:rsidR="00063039" w:rsidRDefault="003014A3" w:rsidP="003D3D75">
      <w:pPr>
        <w:spacing w:after="0" w:line="360" w:lineRule="auto"/>
        <w:jc w:val="both"/>
      </w:pPr>
      <w:r>
        <w:br/>
        <w:t xml:space="preserve">The use of the GEMÜ PD design has made it possible to securely isolate the moving parts of the actuator hermetically from the product area while simultaneously achieving a high number of switching cycles. This means that what has become known as the lift effect, in which the remains of the product are transported through the inserted </w:t>
      </w:r>
      <w:r w:rsidR="00841495" w:rsidRPr="00065601">
        <w:t>spindle</w:t>
      </w:r>
      <w:r w:rsidRPr="00065601">
        <w:t xml:space="preserve"> into areas</w:t>
      </w:r>
      <w:r w:rsidR="00841495" w:rsidRPr="00065601">
        <w:t xml:space="preserve"> in the actuator which are not to be cleaned</w:t>
      </w:r>
      <w:r w:rsidRPr="00065601">
        <w:t xml:space="preserve">, is </w:t>
      </w:r>
      <w:r w:rsidR="00841495" w:rsidRPr="00065601">
        <w:t>excluded</w:t>
      </w:r>
      <w:r w:rsidRPr="00065601">
        <w:t>. In addition to the improved</w:t>
      </w:r>
      <w:r w:rsidRPr="00841495">
        <w:t xml:space="preserve"> ease of cleaning of the media-wetted area</w:t>
      </w:r>
      <w:r>
        <w:t>, the valve stands out thanks to its extremely compact design and the ability to quickly and easily replace worn parts. Besides the conventional pneumatic variants, a motorized version with an innovative generation of drives is also available.</w:t>
      </w:r>
    </w:p>
    <w:p w:rsidR="00063039" w:rsidRDefault="00063039" w:rsidP="003D3D75">
      <w:pPr>
        <w:spacing w:after="0" w:line="360" w:lineRule="auto"/>
        <w:jc w:val="both"/>
      </w:pPr>
    </w:p>
    <w:p w:rsidR="006F67D6" w:rsidRDefault="00EC43A6" w:rsidP="003D3D75">
      <w:pPr>
        <w:spacing w:after="0" w:line="360" w:lineRule="auto"/>
        <w:jc w:val="both"/>
      </w:pPr>
      <w:r>
        <w:t xml:space="preserve">Both the GEMÜ F40 and GEMÜ F60 valves have a number of areas of application in virtually all filling processes in the hygienic and aseptic sector. Due to the one-piece PTFE seal that is used, the two valve types are also suitable for media containing oil or fat. </w:t>
      </w:r>
    </w:p>
    <w:p w:rsidR="006F67D6" w:rsidRDefault="006F67D6" w:rsidP="003D3D75">
      <w:pPr>
        <w:spacing w:after="0" w:line="360" w:lineRule="auto"/>
        <w:jc w:val="both"/>
      </w:pPr>
    </w:p>
    <w:p w:rsidR="006F67D6" w:rsidRDefault="006F67D6" w:rsidP="003D3D75">
      <w:pPr>
        <w:spacing w:after="0" w:line="360" w:lineRule="auto"/>
        <w:jc w:val="both"/>
      </w:pPr>
      <w:r>
        <w:t>Both of the first valve types of the new filling valve platform will be presented to the public later in the year, at the ACHEMA trade fair in June.</w:t>
      </w:r>
    </w:p>
    <w:p w:rsidR="006F67D6" w:rsidRDefault="006F67D6"/>
    <w:sectPr w:rsidR="006F6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EE" w:rsidRDefault="009B2EEE" w:rsidP="00063039">
      <w:pPr>
        <w:spacing w:after="0" w:line="240" w:lineRule="auto"/>
      </w:pPr>
      <w:r>
        <w:separator/>
      </w:r>
    </w:p>
  </w:endnote>
  <w:endnote w:type="continuationSeparator" w:id="0">
    <w:p w:rsidR="009B2EEE" w:rsidRDefault="009B2EEE" w:rsidP="0006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EE" w:rsidRDefault="009B2EEE" w:rsidP="00063039">
      <w:pPr>
        <w:spacing w:after="0" w:line="240" w:lineRule="auto"/>
      </w:pPr>
      <w:r>
        <w:separator/>
      </w:r>
    </w:p>
  </w:footnote>
  <w:footnote w:type="continuationSeparator" w:id="0">
    <w:p w:rsidR="009B2EEE" w:rsidRDefault="009B2EEE" w:rsidP="0006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5" w:rsidRDefault="003D3D75" w:rsidP="003D3D75">
    <w:pPr>
      <w:pStyle w:val="Kopfzeile"/>
      <w:tabs>
        <w:tab w:val="clear" w:pos="4536"/>
        <w:tab w:val="clear" w:pos="9072"/>
        <w:tab w:val="left" w:pos="2116"/>
      </w:tabs>
    </w:pPr>
    <w:r>
      <w:rPr>
        <w:noProof/>
        <w:lang w:val="de-DE" w:eastAsia="de-DE"/>
      </w:rPr>
      <w:drawing>
        <wp:anchor distT="0" distB="0" distL="114300" distR="114300" simplePos="0" relativeHeight="251659264" behindDoc="0" locked="0" layoutInCell="1" allowOverlap="1" wp14:anchorId="37B7C42C" wp14:editId="1FEDA753">
          <wp:simplePos x="0" y="0"/>
          <wp:positionH relativeFrom="margin">
            <wp:posOffset>4234180</wp:posOffset>
          </wp:positionH>
          <wp:positionV relativeFrom="margin">
            <wp:posOffset>-213995</wp:posOffset>
          </wp:positionV>
          <wp:extent cx="1514475" cy="3333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rotWithShape="1">
                  <a:blip r:embed="rId1">
                    <a:extLst>
                      <a:ext uri="{28A0092B-C50C-407E-A947-70E740481C1C}">
                        <a14:useLocalDpi xmlns:a14="http://schemas.microsoft.com/office/drawing/2010/main" val="0"/>
                      </a:ext>
                    </a:extLst>
                  </a:blip>
                  <a:srcRect r="8621" b="39484"/>
                  <a:stretch/>
                </pic:blipFill>
                <pic:spPr bwMode="auto">
                  <a:xfrm>
                    <a:off x="0" y="0"/>
                    <a:ext cx="151447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de-DE" w:eastAsia="de-DE"/>
      </w:rPr>
      <mc:AlternateContent>
        <mc:Choice Requires="wps">
          <w:drawing>
            <wp:anchor distT="0" distB="0" distL="114300" distR="114300" simplePos="0" relativeHeight="251661312" behindDoc="0" locked="0" layoutInCell="1" allowOverlap="1" wp14:anchorId="1924E6C0" wp14:editId="37B50CC5">
              <wp:simplePos x="0" y="0"/>
              <wp:positionH relativeFrom="column">
                <wp:posOffset>4091305</wp:posOffset>
              </wp:positionH>
              <wp:positionV relativeFrom="paragraph">
                <wp:posOffset>802640</wp:posOffset>
              </wp:positionV>
              <wp:extent cx="1866900" cy="8382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D75" w:rsidRPr="00A03EEA" w:rsidRDefault="003D3D75" w:rsidP="003D3D75">
                          <w:pPr>
                            <w:pStyle w:val="Kopfzeile"/>
                            <w:rPr>
                              <w:sz w:val="18"/>
                              <w:szCs w:val="18"/>
                              <w:lang w:val="en-US"/>
                            </w:rPr>
                          </w:pPr>
                          <w:r w:rsidRPr="00A03EEA">
                            <w:rPr>
                              <w:sz w:val="18"/>
                              <w:szCs w:val="18"/>
                              <w:lang w:val="en-US"/>
                            </w:rPr>
                            <w:t>Corporate Communication</w:t>
                          </w:r>
                        </w:p>
                        <w:p w:rsidR="003D3D75" w:rsidRPr="00A03EEA" w:rsidRDefault="003D3D75" w:rsidP="003D3D75">
                          <w:pPr>
                            <w:pStyle w:val="Kopfzeile"/>
                            <w:rPr>
                              <w:sz w:val="18"/>
                              <w:szCs w:val="18"/>
                              <w:lang w:val="en-US"/>
                            </w:rPr>
                          </w:pPr>
                          <w:r w:rsidRPr="00A03EEA">
                            <w:rPr>
                              <w:sz w:val="18"/>
                              <w:szCs w:val="18"/>
                              <w:lang w:val="en-US"/>
                            </w:rPr>
                            <w:t>Ivona Jovic</w:t>
                          </w:r>
                        </w:p>
                        <w:p w:rsidR="003D3D75" w:rsidRPr="00A03EEA" w:rsidRDefault="003D3D75" w:rsidP="003D3D75">
                          <w:pPr>
                            <w:pStyle w:val="Kopfzeile"/>
                            <w:rPr>
                              <w:sz w:val="18"/>
                              <w:szCs w:val="18"/>
                              <w:lang w:val="en-US"/>
                            </w:rPr>
                          </w:pPr>
                          <w:r w:rsidRPr="00A03EEA">
                            <w:rPr>
                              <w:sz w:val="18"/>
                              <w:szCs w:val="18"/>
                              <w:lang w:val="en-US"/>
                            </w:rPr>
                            <w:t>Phone: +49 (0) 7940 123-708</w:t>
                          </w:r>
                        </w:p>
                        <w:p w:rsidR="003D3D75" w:rsidRPr="00A03EEA" w:rsidRDefault="003D3D75" w:rsidP="003D3D75">
                          <w:pPr>
                            <w:pStyle w:val="Kopfzeile"/>
                            <w:rPr>
                              <w:sz w:val="18"/>
                              <w:szCs w:val="18"/>
                            </w:rPr>
                          </w:pPr>
                          <w:r w:rsidRPr="00A03EEA">
                            <w:rPr>
                              <w:sz w:val="18"/>
                              <w:szCs w:val="18"/>
                            </w:rPr>
                            <w:t>Fax: +49 (0) 7940 123-487</w:t>
                          </w:r>
                        </w:p>
                        <w:p w:rsidR="003D3D75" w:rsidRPr="00A03EEA" w:rsidRDefault="003D3D75" w:rsidP="003D3D75">
                          <w:pPr>
                            <w:pStyle w:val="Kopfzeile"/>
                            <w:rPr>
                              <w:sz w:val="18"/>
                              <w:szCs w:val="18"/>
                            </w:rPr>
                          </w:pPr>
                          <w:r w:rsidRPr="00A03EEA">
                            <w:rPr>
                              <w:sz w:val="18"/>
                              <w:szCs w:val="18"/>
                            </w:rPr>
                            <w:t>E-Mail: ivona.jovic@gemue.de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2.15pt;margin-top:63.2pt;width:14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4Jgg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" stroked="f">
              <v:textbox>
                <w:txbxContent>
                  <w:p w:rsidR="003D3D75" w:rsidRPr="00A03EEA" w:rsidRDefault="003D3D75" w:rsidP="003D3D75">
                    <w:pPr>
                      <w:pStyle w:val="Kopfzeile"/>
                      <w:rPr>
                        <w:sz w:val="18"/>
                        <w:szCs w:val="18"/>
                        <w:lang w:val="en-US"/>
                      </w:rPr>
                    </w:pPr>
                    <w:r w:rsidRPr="00A03EEA">
                      <w:rPr>
                        <w:sz w:val="18"/>
                        <w:szCs w:val="18"/>
                        <w:lang w:val="en-US"/>
                      </w:rPr>
                      <w:t>Corporate Communication</w:t>
                    </w:r>
                  </w:p>
                  <w:p w:rsidR="003D3D75" w:rsidRPr="00A03EEA" w:rsidRDefault="003D3D75" w:rsidP="003D3D75">
                    <w:pPr>
                      <w:pStyle w:val="Kopfzeile"/>
                      <w:rPr>
                        <w:sz w:val="18"/>
                        <w:szCs w:val="18"/>
                        <w:lang w:val="en-US"/>
                      </w:rPr>
                    </w:pPr>
                    <w:r w:rsidRPr="00A03EEA">
                      <w:rPr>
                        <w:sz w:val="18"/>
                        <w:szCs w:val="18"/>
                        <w:lang w:val="en-US"/>
                      </w:rPr>
                      <w:t>Ivona Jovic</w:t>
                    </w:r>
                  </w:p>
                  <w:p w:rsidR="003D3D75" w:rsidRPr="00A03EEA" w:rsidRDefault="003D3D75" w:rsidP="003D3D75">
                    <w:pPr>
                      <w:pStyle w:val="Kopfzeile"/>
                      <w:rPr>
                        <w:sz w:val="18"/>
                        <w:szCs w:val="18"/>
                        <w:lang w:val="en-US"/>
                      </w:rPr>
                    </w:pPr>
                    <w:r w:rsidRPr="00A03EEA">
                      <w:rPr>
                        <w:sz w:val="18"/>
                        <w:szCs w:val="18"/>
                        <w:lang w:val="en-US"/>
                      </w:rPr>
                      <w:t>Phone: +49 (0) 7940 123-708</w:t>
                    </w:r>
                  </w:p>
                  <w:p w:rsidR="003D3D75" w:rsidRPr="00A03EEA" w:rsidRDefault="003D3D75" w:rsidP="003D3D75">
                    <w:pPr>
                      <w:pStyle w:val="Kopfzeile"/>
                      <w:rPr>
                        <w:sz w:val="18"/>
                        <w:szCs w:val="18"/>
                      </w:rPr>
                    </w:pPr>
                    <w:r w:rsidRPr="00A03EEA">
                      <w:rPr>
                        <w:sz w:val="18"/>
                        <w:szCs w:val="18"/>
                      </w:rPr>
                      <w:t>Fax: +49 (0) 7940 123-487</w:t>
                    </w:r>
                  </w:p>
                  <w:p w:rsidR="003D3D75" w:rsidRPr="00A03EEA" w:rsidRDefault="003D3D75" w:rsidP="003D3D75">
                    <w:pPr>
                      <w:pStyle w:val="Kopfzeile"/>
                      <w:rPr>
                        <w:sz w:val="18"/>
                        <w:szCs w:val="18"/>
                      </w:rPr>
                    </w:pPr>
                    <w:r w:rsidRPr="00A03EEA">
                      <w:rPr>
                        <w:sz w:val="18"/>
                        <w:szCs w:val="18"/>
                      </w:rPr>
                      <w:t>E-Mail: ivona.jovic@gemue.de</w:t>
                    </w:r>
                  </w:p>
                </w:txbxContent>
              </v:textbox>
            </v:shape>
          </w:pict>
        </mc:Fallback>
      </mc:AlternateContent>
    </w:r>
    <w:r>
      <w:tab/>
    </w:r>
    <w:r>
      <w:rPr>
        <w:noProof/>
        <w:lang w:val="de-DE" w:eastAsia="de-DE"/>
      </w:rPr>
      <mc:AlternateContent>
        <mc:Choice Requires="wps">
          <w:drawing>
            <wp:anchor distT="0" distB="0" distL="114300" distR="114300" simplePos="0" relativeHeight="251663360" behindDoc="0" locked="1" layoutInCell="1" allowOverlap="0" wp14:anchorId="15179EEE" wp14:editId="4638C37D">
              <wp:simplePos x="0" y="0"/>
              <wp:positionH relativeFrom="page">
                <wp:posOffset>884555</wp:posOffset>
              </wp:positionH>
              <wp:positionV relativeFrom="page">
                <wp:posOffset>1790700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D75" w:rsidRPr="005645ED" w:rsidRDefault="003D3D75" w:rsidP="003D3D75">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9.65pt;margin-top:141pt;width:240.95pt;height:2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" o:allowoverlap="f" filled="f" stroked="f">
              <v:textbox inset="0,0,0,0">
                <w:txbxContent>
                  <w:p w:rsidR="003D3D75" w:rsidRPr="005645ED" w:rsidRDefault="003D3D75" w:rsidP="003D3D75">
                    <w:pPr>
                      <w:pStyle w:val="Titel"/>
                      <w:rPr>
                        <w:b w:val="0"/>
                        <w:sz w:val="24"/>
                        <w:szCs w:val="24"/>
                      </w:rPr>
                    </w:pPr>
                    <w:r w:rsidRPr="005645ED">
                      <w:rPr>
                        <w:b w:val="0"/>
                        <w:sz w:val="24"/>
                        <w:szCs w:val="24"/>
                      </w:rPr>
                      <w:t>PRESS RELEASE</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C5"/>
    <w:rsid w:val="00063039"/>
    <w:rsid w:val="00065601"/>
    <w:rsid w:val="000F046F"/>
    <w:rsid w:val="003014A3"/>
    <w:rsid w:val="003D3D75"/>
    <w:rsid w:val="004D122F"/>
    <w:rsid w:val="006F67D6"/>
    <w:rsid w:val="00841495"/>
    <w:rsid w:val="008B4E47"/>
    <w:rsid w:val="009B2EEE"/>
    <w:rsid w:val="00A37EBF"/>
    <w:rsid w:val="00A85075"/>
    <w:rsid w:val="00AE1DC5"/>
    <w:rsid w:val="00BE5270"/>
    <w:rsid w:val="00D542C3"/>
    <w:rsid w:val="00D863A4"/>
    <w:rsid w:val="00EC43A6"/>
    <w:rsid w:val="00EC67BD"/>
    <w:rsid w:val="00F1500D"/>
    <w:rsid w:val="00FD2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nhideWhenUsed/>
    <w:qFormat/>
    <w:rsid w:val="00063039"/>
    <w:pPr>
      <w:tabs>
        <w:tab w:val="center" w:pos="4536"/>
        <w:tab w:val="right" w:pos="9072"/>
      </w:tabs>
      <w:spacing w:after="0" w:line="240" w:lineRule="auto"/>
    </w:pPr>
  </w:style>
  <w:style w:type="character" w:customStyle="1" w:styleId="KopfzeileZchn">
    <w:name w:val="Kopfzeile Zchn"/>
    <w:basedOn w:val="Absatz-Standardschriftart"/>
    <w:link w:val="Kopfzeile"/>
    <w:rsid w:val="00063039"/>
  </w:style>
  <w:style w:type="paragraph" w:styleId="Fuzeile">
    <w:name w:val="footer"/>
    <w:basedOn w:val="Standard"/>
    <w:link w:val="FuzeileZchn"/>
    <w:uiPriority w:val="99"/>
    <w:unhideWhenUsed/>
    <w:rsid w:val="00063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039"/>
  </w:style>
  <w:style w:type="paragraph" w:styleId="Titel">
    <w:name w:val="Title"/>
    <w:basedOn w:val="Standard"/>
    <w:next w:val="Standard"/>
    <w:link w:val="TitelZchn"/>
    <w:uiPriority w:val="10"/>
    <w:qFormat/>
    <w:rsid w:val="003D3D75"/>
    <w:pPr>
      <w:spacing w:after="300" w:line="240" w:lineRule="auto"/>
      <w:contextualSpacing/>
    </w:pPr>
    <w:rPr>
      <w:rFonts w:eastAsiaTheme="majorEastAsia" w:cstheme="majorBidi"/>
      <w:b/>
      <w:spacing w:val="5"/>
      <w:kern w:val="28"/>
      <w:szCs w:val="52"/>
      <w:lang w:val="de-DE" w:eastAsia="de-DE"/>
    </w:rPr>
  </w:style>
  <w:style w:type="character" w:customStyle="1" w:styleId="TitelZchn">
    <w:name w:val="Titel Zchn"/>
    <w:basedOn w:val="Absatz-Standardschriftart"/>
    <w:link w:val="Titel"/>
    <w:uiPriority w:val="10"/>
    <w:rsid w:val="003D3D75"/>
    <w:rPr>
      <w:rFonts w:eastAsiaTheme="majorEastAsia" w:cstheme="majorBidi"/>
      <w:b/>
      <w:spacing w:val="5"/>
      <w:kern w:val="28"/>
      <w:szCs w:val="5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nhideWhenUsed/>
    <w:qFormat/>
    <w:rsid w:val="00063039"/>
    <w:pPr>
      <w:tabs>
        <w:tab w:val="center" w:pos="4536"/>
        <w:tab w:val="right" w:pos="9072"/>
      </w:tabs>
      <w:spacing w:after="0" w:line="240" w:lineRule="auto"/>
    </w:pPr>
  </w:style>
  <w:style w:type="character" w:customStyle="1" w:styleId="KopfzeileZchn">
    <w:name w:val="Kopfzeile Zchn"/>
    <w:basedOn w:val="Absatz-Standardschriftart"/>
    <w:link w:val="Kopfzeile"/>
    <w:rsid w:val="00063039"/>
  </w:style>
  <w:style w:type="paragraph" w:styleId="Fuzeile">
    <w:name w:val="footer"/>
    <w:basedOn w:val="Standard"/>
    <w:link w:val="FuzeileZchn"/>
    <w:uiPriority w:val="99"/>
    <w:unhideWhenUsed/>
    <w:rsid w:val="00063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039"/>
  </w:style>
  <w:style w:type="paragraph" w:styleId="Titel">
    <w:name w:val="Title"/>
    <w:basedOn w:val="Standard"/>
    <w:next w:val="Standard"/>
    <w:link w:val="TitelZchn"/>
    <w:uiPriority w:val="10"/>
    <w:qFormat/>
    <w:rsid w:val="003D3D75"/>
    <w:pPr>
      <w:spacing w:after="300" w:line="240" w:lineRule="auto"/>
      <w:contextualSpacing/>
    </w:pPr>
    <w:rPr>
      <w:rFonts w:eastAsiaTheme="majorEastAsia" w:cstheme="majorBidi"/>
      <w:b/>
      <w:spacing w:val="5"/>
      <w:kern w:val="28"/>
      <w:szCs w:val="52"/>
      <w:lang w:val="de-DE" w:eastAsia="de-DE"/>
    </w:rPr>
  </w:style>
  <w:style w:type="character" w:customStyle="1" w:styleId="TitelZchn">
    <w:name w:val="Titel Zchn"/>
    <w:basedOn w:val="Absatz-Standardschriftart"/>
    <w:link w:val="Titel"/>
    <w:uiPriority w:val="10"/>
    <w:rsid w:val="003D3D75"/>
    <w:rPr>
      <w:rFonts w:eastAsiaTheme="majorEastAsia" w:cstheme="majorBidi"/>
      <w:b/>
      <w:spacing w:val="5"/>
      <w:kern w:val="28"/>
      <w:szCs w:val="5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Jovic, Ivona</cp:lastModifiedBy>
  <cp:revision>7</cp:revision>
  <cp:lastPrinted>2018-03-13T14:31:00Z</cp:lastPrinted>
  <dcterms:created xsi:type="dcterms:W3CDTF">2018-03-12T14:27:00Z</dcterms:created>
  <dcterms:modified xsi:type="dcterms:W3CDTF">2018-05-02T15:05:00Z</dcterms:modified>
</cp:coreProperties>
</file>