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F3C" w:rsidRPr="00F5056A" w:rsidRDefault="00A84F3C" w:rsidP="006A393C">
      <w:pPr>
        <w:pStyle w:val="Untertitel"/>
        <w:rPr>
          <w:b w:val="0"/>
          <w:sz w:val="22"/>
        </w:rPr>
      </w:pPr>
    </w:p>
    <w:p w:rsidR="00A84F3C" w:rsidRPr="00697EFD" w:rsidRDefault="00A84F3C" w:rsidP="00A84F3C">
      <w:pPr>
        <w:pStyle w:val="Kopfzeile"/>
        <w:tabs>
          <w:tab w:val="clear" w:pos="4536"/>
          <w:tab w:val="clear" w:pos="9072"/>
        </w:tabs>
        <w:rPr>
          <w:sz w:val="22"/>
        </w:rPr>
      </w:pPr>
    </w:p>
    <w:p w:rsidR="00A84F3C" w:rsidRPr="00697EFD" w:rsidRDefault="00A84F3C" w:rsidP="00A84F3C">
      <w:pPr>
        <w:pStyle w:val="Kopfzeile"/>
        <w:tabs>
          <w:tab w:val="clear" w:pos="4536"/>
          <w:tab w:val="clear" w:pos="9072"/>
          <w:tab w:val="left" w:pos="8222"/>
        </w:tabs>
        <w:rPr>
          <w:sz w:val="22"/>
        </w:rPr>
      </w:pPr>
    </w:p>
    <w:p w:rsidR="00A65266" w:rsidRDefault="00A65266" w:rsidP="00936DA0">
      <w:pPr>
        <w:tabs>
          <w:tab w:val="left" w:pos="7088"/>
        </w:tabs>
        <w:rPr>
          <w:sz w:val="16"/>
          <w:lang w:val="en-US"/>
        </w:rPr>
      </w:pPr>
    </w:p>
    <w:p w:rsidR="0009194C" w:rsidRDefault="0009194C" w:rsidP="0009194C">
      <w:pPr>
        <w:tabs>
          <w:tab w:val="left" w:pos="7088"/>
        </w:tabs>
        <w:spacing w:line="360" w:lineRule="auto"/>
        <w:rPr>
          <w:sz w:val="16"/>
          <w:lang w:val="en-US"/>
        </w:rPr>
      </w:pPr>
    </w:p>
    <w:p w:rsidR="0009194C" w:rsidRPr="00541077" w:rsidRDefault="00F6074A" w:rsidP="0009194C">
      <w:pPr>
        <w:tabs>
          <w:tab w:val="left" w:pos="7088"/>
        </w:tabs>
        <w:spacing w:line="360" w:lineRule="auto"/>
        <w:rPr>
          <w:sz w:val="14"/>
          <w:szCs w:val="18"/>
          <w:lang w:val="en-US"/>
        </w:rPr>
      </w:pPr>
      <w:r>
        <w:rPr>
          <w:sz w:val="16"/>
          <w:lang w:val="en-US"/>
        </w:rPr>
        <w:t>28</w:t>
      </w:r>
      <w:bookmarkStart w:id="0" w:name="_GoBack"/>
      <w:bookmarkEnd w:id="0"/>
      <w:r w:rsidR="005E7146" w:rsidRPr="005E7146">
        <w:rPr>
          <w:sz w:val="16"/>
          <w:vertAlign w:val="superscript"/>
          <w:lang w:val="en-US"/>
        </w:rPr>
        <w:t>th</w:t>
      </w:r>
      <w:r w:rsidR="005E7146">
        <w:rPr>
          <w:sz w:val="16"/>
          <w:lang w:val="en-US"/>
        </w:rPr>
        <w:t xml:space="preserve"> </w:t>
      </w:r>
      <w:r w:rsidR="00427A8D">
        <w:rPr>
          <w:sz w:val="16"/>
          <w:lang w:val="en-US"/>
        </w:rPr>
        <w:t>February 2018</w:t>
      </w:r>
    </w:p>
    <w:p w:rsidR="0009194C" w:rsidRDefault="0009194C" w:rsidP="00936DA0">
      <w:pPr>
        <w:tabs>
          <w:tab w:val="left" w:pos="7088"/>
        </w:tabs>
        <w:rPr>
          <w:sz w:val="16"/>
          <w:lang w:val="en-US"/>
        </w:rPr>
      </w:pPr>
    </w:p>
    <w:p w:rsidR="00A65266" w:rsidRDefault="00A65266" w:rsidP="00936DA0">
      <w:pPr>
        <w:tabs>
          <w:tab w:val="left" w:pos="7088"/>
        </w:tabs>
        <w:rPr>
          <w:sz w:val="16"/>
          <w:lang w:val="en-US"/>
        </w:rPr>
      </w:pPr>
    </w:p>
    <w:p w:rsidR="00F6074A" w:rsidRPr="00F6074A" w:rsidRDefault="00F6074A" w:rsidP="00F6074A">
      <w:pPr>
        <w:spacing w:line="360" w:lineRule="auto"/>
        <w:rPr>
          <w:rFonts w:cs="Arial"/>
          <w:b/>
          <w:sz w:val="30"/>
          <w:szCs w:val="30"/>
          <w:lang w:val="en-GB"/>
        </w:rPr>
      </w:pPr>
      <w:r>
        <w:rPr>
          <w:rFonts w:eastAsiaTheme="minorHAnsi" w:cs="Arial"/>
          <w:b/>
          <w:sz w:val="30"/>
          <w:lang w:val="en-GB"/>
        </w:rPr>
        <w:t>Plant servicing, device service and training made easy</w:t>
      </w:r>
    </w:p>
    <w:p w:rsidR="008860AD" w:rsidRPr="002E7BEE" w:rsidRDefault="008860AD" w:rsidP="001F4BF1">
      <w:pPr>
        <w:tabs>
          <w:tab w:val="left" w:pos="1005"/>
        </w:tabs>
        <w:spacing w:line="360" w:lineRule="auto"/>
        <w:rPr>
          <w:rFonts w:cs="Arial"/>
          <w:sz w:val="22"/>
          <w:szCs w:val="22"/>
          <w:lang w:val="en-GB"/>
        </w:rPr>
      </w:pPr>
      <w:r w:rsidRPr="002E7BEE">
        <w:rPr>
          <w:rFonts w:cs="Arial"/>
          <w:sz w:val="22"/>
          <w:szCs w:val="22"/>
          <w:lang w:val="en-GB"/>
        </w:rPr>
        <w:tab/>
      </w:r>
    </w:p>
    <w:p w:rsidR="00F6074A" w:rsidRPr="00F6074A" w:rsidRDefault="00F6074A" w:rsidP="00F6074A">
      <w:pPr>
        <w:spacing w:line="360" w:lineRule="auto"/>
        <w:rPr>
          <w:rFonts w:eastAsiaTheme="minorHAnsi" w:cstheme="minorBidi"/>
          <w:b/>
          <w:sz w:val="22"/>
          <w:lang w:val="en-GB"/>
        </w:rPr>
      </w:pPr>
      <w:r w:rsidRPr="00F6074A">
        <w:rPr>
          <w:rFonts w:eastAsiaTheme="minorHAnsi" w:cstheme="minorBidi"/>
          <w:b/>
          <w:sz w:val="22"/>
          <w:lang w:val="en-GB"/>
        </w:rPr>
        <w:t>Support for the instrumentation of process valves and the initialization of electronic valve attachments</w:t>
      </w:r>
      <w:r>
        <w:rPr>
          <w:rFonts w:eastAsiaTheme="minorHAnsi" w:cstheme="minorBidi"/>
          <w:b/>
          <w:sz w:val="22"/>
          <w:lang w:val="en-GB"/>
        </w:rPr>
        <w:t>.</w:t>
      </w:r>
      <w:r w:rsidRPr="00F6074A">
        <w:rPr>
          <w:rFonts w:eastAsiaTheme="minorHAnsi" w:cstheme="minorBidi"/>
          <w:b/>
          <w:sz w:val="22"/>
          <w:lang w:val="en-GB"/>
        </w:rPr>
        <w:t xml:space="preserve"> </w:t>
      </w:r>
    </w:p>
    <w:p w:rsidR="005E1D00" w:rsidRPr="00F6074A" w:rsidRDefault="005E1D00" w:rsidP="00F6074A">
      <w:pPr>
        <w:spacing w:line="360" w:lineRule="auto"/>
        <w:rPr>
          <w:rFonts w:eastAsiaTheme="minorHAnsi" w:cs="Arial"/>
          <w:color w:val="000000"/>
          <w:sz w:val="24"/>
          <w:szCs w:val="22"/>
          <w:lang w:val="en-GB"/>
        </w:rPr>
      </w:pPr>
    </w:p>
    <w:p w:rsidR="00F6074A" w:rsidRPr="00F6074A" w:rsidRDefault="00F6074A" w:rsidP="00F6074A">
      <w:pPr>
        <w:spacing w:before="240" w:after="120" w:line="360" w:lineRule="auto"/>
        <w:rPr>
          <w:rFonts w:cs="Arial"/>
          <w:sz w:val="24"/>
          <w:szCs w:val="24"/>
          <w:lang w:val="en-GB"/>
        </w:rPr>
      </w:pPr>
      <w:r>
        <w:rPr>
          <w:rFonts w:eastAsiaTheme="minorHAnsi" w:cs="Arial"/>
          <w:color w:val="000000" w:themeColor="text1"/>
          <w:sz w:val="24"/>
          <w:lang w:val="en-GB"/>
        </w:rPr>
        <w:t xml:space="preserve">The new GEMÜ PLC-based multifunctional case is used for operating (independently of plants), programming and initializing the automated devices mounted on the process valves. This includes, for example, electrical position indicators, combi switchboxes and electronic and electro-pneumatic positioners. The multifunction device is tuned to suit GEMÜ automation technology in particular. However, devices and products from other manufacturers can also be connected to it. To this end, the case also has freely selectable 0–10 V, 0–20 mA and 4–20 mA input/output signals as well as a 24 V/DC device supply system and an Ethernet interface as standard. Sensors and measuring transducers can also communicate with the device. The multifunctional case is also suitable for training technical personnel, e.g. for maintenance and plant servicing. The device is compact, optimized for frequent transport and designed to be especially robust. It is guaranteed to be safe to operate, even by inexperienced people. The GEMÜ measurement and control systems functional case has a Siemens programmable logic control unit (PLC) and is equipped with an industrial touchscreen display. The clear graphic display design ensures intuitive operation, even for inexperienced users. Eight languages can be freely selected on the homepage, enabling international usage (D, GB, F, S, RUS, ES, BR, IT). </w:t>
      </w:r>
      <w:proofErr w:type="gramStart"/>
      <w:r>
        <w:rPr>
          <w:rFonts w:eastAsiaTheme="minorHAnsi" w:cs="Arial"/>
          <w:color w:val="000000" w:themeColor="text1"/>
          <w:sz w:val="24"/>
          <w:lang w:val="en-GB"/>
        </w:rPr>
        <w:t>A small compressor as well as a pressure accumulator are</w:t>
      </w:r>
      <w:proofErr w:type="gramEnd"/>
      <w:r>
        <w:rPr>
          <w:rFonts w:eastAsiaTheme="minorHAnsi" w:cs="Arial"/>
          <w:color w:val="000000" w:themeColor="text1"/>
          <w:sz w:val="24"/>
          <w:lang w:val="en-GB"/>
        </w:rPr>
        <w:t xml:space="preserve"> integrated into the functional case – this makes the independent pneumatic air supply to connected devices of small to medium </w:t>
      </w:r>
      <w:r>
        <w:rPr>
          <w:rFonts w:eastAsiaTheme="minorHAnsi" w:cs="Arial"/>
          <w:color w:val="000000" w:themeColor="text1"/>
          <w:sz w:val="24"/>
          <w:lang w:val="en-GB"/>
        </w:rPr>
        <w:lastRenderedPageBreak/>
        <w:t xml:space="preserve">nominal size possible. Overloading the user interface with unnecessary information was deliberately avoided. The display design is therefore clear and it is easy for the operator to orient themselves in the menu. The functional case is supplied with the pre-assembled cables required for operation with GEMÜ products as standard. To operate devices from other manufacturers, cables can be optionally provided. The measurement and control systems case works with an operating voltage of 100 V/AC to 240 V/AC and can therefore be used with all common mains supply networks all over the world. The stable TANOS case system made of ABS was selected to make up the body and for transport. The cases can be safely stacked and can interlock. </w:t>
      </w:r>
    </w:p>
    <w:p w:rsidR="00F6074A" w:rsidRPr="00F6074A" w:rsidRDefault="00F6074A" w:rsidP="00F6074A">
      <w:pPr>
        <w:spacing w:line="360" w:lineRule="auto"/>
        <w:rPr>
          <w:rFonts w:cs="Arial"/>
          <w:i/>
          <w:noProof/>
          <w:u w:val="single"/>
          <w:lang w:val="en-GB" w:eastAsia="en-GB"/>
        </w:rPr>
      </w:pPr>
      <w:r>
        <w:rPr>
          <w:noProof/>
        </w:rPr>
        <w:drawing>
          <wp:anchor distT="0" distB="0" distL="114300" distR="114300" simplePos="0" relativeHeight="251658240" behindDoc="1" locked="0" layoutInCell="1" allowOverlap="1" wp14:anchorId="284A63D3" wp14:editId="48E459FD">
            <wp:simplePos x="0" y="0"/>
            <wp:positionH relativeFrom="column">
              <wp:posOffset>4445</wp:posOffset>
            </wp:positionH>
            <wp:positionV relativeFrom="paragraph">
              <wp:posOffset>80645</wp:posOffset>
            </wp:positionV>
            <wp:extent cx="1590675" cy="2209800"/>
            <wp:effectExtent l="0" t="0" r="9525" b="0"/>
            <wp:wrapTight wrapText="bothSides">
              <wp:wrapPolygon edited="0">
                <wp:start x="0" y="0"/>
                <wp:lineTo x="0" y="21414"/>
                <wp:lineTo x="21471" y="21414"/>
                <wp:lineTo x="21471"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2209800"/>
                    </a:xfrm>
                    <a:prstGeom prst="rect">
                      <a:avLst/>
                    </a:prstGeom>
                  </pic:spPr>
                </pic:pic>
              </a:graphicData>
            </a:graphic>
            <wp14:sizeRelH relativeFrom="page">
              <wp14:pctWidth>0</wp14:pctWidth>
            </wp14:sizeRelH>
            <wp14:sizeRelV relativeFrom="page">
              <wp14:pctHeight>0</wp14:pctHeight>
            </wp14:sizeRelV>
          </wp:anchor>
        </w:drawing>
      </w:r>
    </w:p>
    <w:p w:rsidR="00F6074A" w:rsidRPr="00F6074A" w:rsidRDefault="00F6074A" w:rsidP="00F6074A">
      <w:pPr>
        <w:spacing w:line="360" w:lineRule="auto"/>
        <w:rPr>
          <w:rFonts w:cs="Arial"/>
          <w:i/>
          <w:u w:val="single"/>
          <w:lang w:val="en-GB"/>
        </w:rPr>
      </w:pPr>
      <w:r>
        <w:rPr>
          <w:rFonts w:eastAsiaTheme="minorHAnsi" w:cs="Arial"/>
          <w:i/>
          <w:noProof/>
          <w:u w:val="single"/>
          <w:lang w:val="en-GB"/>
        </w:rPr>
        <w:t>Caption:</w:t>
      </w:r>
    </w:p>
    <w:p w:rsidR="00F6074A" w:rsidRPr="00F6074A" w:rsidRDefault="00F6074A" w:rsidP="00F6074A">
      <w:pPr>
        <w:spacing w:line="360" w:lineRule="auto"/>
        <w:rPr>
          <w:rFonts w:cs="Arial"/>
          <w:color w:val="000000" w:themeColor="text1"/>
          <w:sz w:val="24"/>
          <w:szCs w:val="24"/>
          <w:lang w:val="en-GB"/>
        </w:rPr>
      </w:pPr>
      <w:r>
        <w:rPr>
          <w:rFonts w:eastAsiaTheme="minorHAnsi" w:cs="Arial"/>
          <w:sz w:val="24"/>
          <w:lang w:val="en-GB"/>
        </w:rPr>
        <w:t>Clear, intuitive to operate, multifunctional and suitable for mobile use. With these qualities, the GEMÜ measurement and control systems functional case provides practical support to plant designers, service employees and for technical personnel training.</w:t>
      </w:r>
    </w:p>
    <w:p w:rsidR="00F6074A" w:rsidRDefault="00F6074A" w:rsidP="0009194C">
      <w:pPr>
        <w:autoSpaceDE w:val="0"/>
        <w:autoSpaceDN w:val="0"/>
        <w:adjustRightInd w:val="0"/>
        <w:spacing w:line="360" w:lineRule="auto"/>
        <w:rPr>
          <w:rFonts w:cs="Arial"/>
          <w:b/>
          <w:sz w:val="18"/>
          <w:szCs w:val="18"/>
          <w:lang w:val="en-GB"/>
        </w:rPr>
      </w:pPr>
    </w:p>
    <w:p w:rsidR="00F6074A" w:rsidRDefault="00F6074A" w:rsidP="0009194C">
      <w:pPr>
        <w:autoSpaceDE w:val="0"/>
        <w:autoSpaceDN w:val="0"/>
        <w:adjustRightInd w:val="0"/>
        <w:spacing w:line="360" w:lineRule="auto"/>
        <w:rPr>
          <w:rFonts w:cs="Arial"/>
          <w:b/>
          <w:sz w:val="18"/>
          <w:szCs w:val="18"/>
          <w:lang w:val="en-GB"/>
        </w:rPr>
      </w:pPr>
    </w:p>
    <w:p w:rsidR="00F6074A" w:rsidRDefault="00F6074A" w:rsidP="0009194C">
      <w:pPr>
        <w:autoSpaceDE w:val="0"/>
        <w:autoSpaceDN w:val="0"/>
        <w:adjustRightInd w:val="0"/>
        <w:spacing w:line="360" w:lineRule="auto"/>
        <w:rPr>
          <w:rFonts w:cs="Arial"/>
          <w:b/>
          <w:sz w:val="18"/>
          <w:szCs w:val="18"/>
          <w:lang w:val="en-GB"/>
        </w:rPr>
      </w:pPr>
    </w:p>
    <w:p w:rsidR="00F6074A" w:rsidRDefault="00F6074A" w:rsidP="0009194C">
      <w:pPr>
        <w:autoSpaceDE w:val="0"/>
        <w:autoSpaceDN w:val="0"/>
        <w:adjustRightInd w:val="0"/>
        <w:spacing w:line="360" w:lineRule="auto"/>
        <w:rPr>
          <w:rFonts w:cs="Arial"/>
          <w:b/>
          <w:sz w:val="18"/>
          <w:szCs w:val="18"/>
          <w:lang w:val="en-GB"/>
        </w:rPr>
      </w:pPr>
    </w:p>
    <w:p w:rsidR="0009194C" w:rsidRPr="007C1BD5" w:rsidRDefault="0009194C" w:rsidP="0009194C">
      <w:pPr>
        <w:autoSpaceDE w:val="0"/>
        <w:autoSpaceDN w:val="0"/>
        <w:adjustRightInd w:val="0"/>
        <w:spacing w:line="360" w:lineRule="auto"/>
        <w:rPr>
          <w:rFonts w:cs="Arial"/>
          <w:b/>
          <w:sz w:val="18"/>
          <w:szCs w:val="18"/>
          <w:lang w:val="en-US"/>
        </w:rPr>
      </w:pPr>
      <w:r w:rsidRPr="007C1BD5">
        <w:rPr>
          <w:rFonts w:cs="Arial"/>
          <w:b/>
          <w:sz w:val="18"/>
          <w:szCs w:val="18"/>
          <w:lang w:val="en-US"/>
        </w:rPr>
        <w:t>Background information</w:t>
      </w:r>
    </w:p>
    <w:p w:rsidR="0009194C" w:rsidRPr="005549B1" w:rsidRDefault="0009194C" w:rsidP="0009194C">
      <w:pPr>
        <w:autoSpaceDE w:val="0"/>
        <w:autoSpaceDN w:val="0"/>
        <w:adjustRightInd w:val="0"/>
        <w:spacing w:line="360" w:lineRule="auto"/>
        <w:rPr>
          <w:rFonts w:cs="Arial"/>
          <w:iCs/>
          <w:sz w:val="18"/>
          <w:szCs w:val="18"/>
          <w:lang w:val="en-US"/>
        </w:rPr>
      </w:pPr>
      <w:r w:rsidRPr="005549B1">
        <w:rPr>
          <w:rFonts w:cs="Arial"/>
          <w:sz w:val="18"/>
          <w:szCs w:val="18"/>
          <w:lang w:val="en-US"/>
        </w:rPr>
        <w:t xml:space="preserve">GEMÜ is one of the world's leading manufacturers of valves, measurement and control systems. Over the course of more than 50 years, this globally focused, independent family owned enterprise has established itself in important industrial sectors thanks to its innovative products and </w:t>
      </w:r>
      <w:proofErr w:type="spellStart"/>
      <w:r w:rsidRPr="005549B1">
        <w:rPr>
          <w:rFonts w:cs="Arial"/>
          <w:sz w:val="18"/>
          <w:szCs w:val="18"/>
          <w:lang w:val="en-US"/>
        </w:rPr>
        <w:t>customised</w:t>
      </w:r>
      <w:proofErr w:type="spellEnd"/>
      <w:r w:rsidRPr="005549B1">
        <w:rPr>
          <w:rFonts w:cs="Arial"/>
          <w:sz w:val="18"/>
          <w:szCs w:val="18"/>
          <w:lang w:val="en-US"/>
        </w:rPr>
        <w:t xml:space="preserve"> solutions for process media control. GEMÜ is the world market leader for sterile valve applications in the pharmaceutical and biotechnology industries. </w:t>
      </w:r>
    </w:p>
    <w:p w:rsidR="0009194C" w:rsidRPr="005549B1" w:rsidRDefault="0009194C" w:rsidP="0009194C">
      <w:pPr>
        <w:autoSpaceDE w:val="0"/>
        <w:autoSpaceDN w:val="0"/>
        <w:adjustRightInd w:val="0"/>
        <w:spacing w:line="360" w:lineRule="auto"/>
        <w:rPr>
          <w:rFonts w:cs="Arial"/>
          <w:sz w:val="18"/>
          <w:szCs w:val="18"/>
          <w:lang w:val="en-US"/>
        </w:rPr>
      </w:pPr>
      <w:r w:rsidRPr="005549B1">
        <w:rPr>
          <w:rFonts w:cs="Arial"/>
          <w:sz w:val="18"/>
          <w:szCs w:val="18"/>
          <w:lang w:val="en-US"/>
        </w:rPr>
        <w:t xml:space="preserve">Today, the GEMÜ Group employs </w:t>
      </w:r>
      <w:r>
        <w:rPr>
          <w:rFonts w:cs="Arial"/>
          <w:sz w:val="18"/>
          <w:szCs w:val="18"/>
          <w:lang w:val="en-US"/>
        </w:rPr>
        <w:t xml:space="preserve">over </w:t>
      </w:r>
      <w:r w:rsidR="002E7BEE">
        <w:rPr>
          <w:rFonts w:cs="Arial"/>
          <w:sz w:val="18"/>
          <w:szCs w:val="18"/>
          <w:lang w:val="en-US"/>
        </w:rPr>
        <w:t>1000</w:t>
      </w:r>
      <w:r w:rsidRPr="005549B1">
        <w:rPr>
          <w:rFonts w:cs="Arial"/>
          <w:sz w:val="18"/>
          <w:szCs w:val="18"/>
          <w:lang w:val="en-US"/>
        </w:rPr>
        <w:t xml:space="preserve"> employees in Germany and more</w:t>
      </w:r>
      <w:r w:rsidR="002E7BEE">
        <w:rPr>
          <w:rFonts w:cs="Arial"/>
          <w:sz w:val="18"/>
          <w:szCs w:val="18"/>
          <w:lang w:val="en-US"/>
        </w:rPr>
        <w:t xml:space="preserve"> than 17</w:t>
      </w:r>
      <w:r w:rsidRPr="005549B1">
        <w:rPr>
          <w:rFonts w:cs="Arial"/>
          <w:sz w:val="18"/>
          <w:szCs w:val="18"/>
          <w:lang w:val="en-US"/>
        </w:rPr>
        <w:t>00 worldwide. Manufacturing is carried out at six manufacturing sites in Germany, Switzerland, China, Brazil, France and the USA. From Germany we coo</w:t>
      </w:r>
      <w:r w:rsidR="00427A8D">
        <w:rPr>
          <w:rFonts w:cs="Arial"/>
          <w:sz w:val="18"/>
          <w:szCs w:val="18"/>
          <w:lang w:val="en-US"/>
        </w:rPr>
        <w:t>rdinate global marketing with 26</w:t>
      </w:r>
      <w:r w:rsidRPr="005549B1">
        <w:rPr>
          <w:rFonts w:cs="Arial"/>
          <w:sz w:val="18"/>
          <w:szCs w:val="18"/>
          <w:lang w:val="en-US"/>
        </w:rPr>
        <w:t xml:space="preserve"> subsidiaries and with a large distributor network in more than 50 </w:t>
      </w:r>
      <w:proofErr w:type="gramStart"/>
      <w:r w:rsidRPr="005549B1">
        <w:rPr>
          <w:rFonts w:cs="Arial"/>
          <w:sz w:val="18"/>
          <w:szCs w:val="18"/>
          <w:lang w:val="en-US"/>
        </w:rPr>
        <w:t>countries,</w:t>
      </w:r>
      <w:proofErr w:type="gramEnd"/>
      <w:r w:rsidRPr="005549B1">
        <w:rPr>
          <w:rFonts w:cs="Arial"/>
          <w:sz w:val="18"/>
          <w:szCs w:val="18"/>
          <w:lang w:val="en-US"/>
        </w:rPr>
        <w:t xml:space="preserve"> the GEMÜ Group is active on all five continents. GEMÜ will continue to establish itself in future markets with its international growth strategy.</w:t>
      </w:r>
    </w:p>
    <w:p w:rsidR="0009194C" w:rsidRPr="005549B1" w:rsidRDefault="0009194C" w:rsidP="0009194C">
      <w:pPr>
        <w:autoSpaceDE w:val="0"/>
        <w:autoSpaceDN w:val="0"/>
        <w:adjustRightInd w:val="0"/>
        <w:spacing w:line="360" w:lineRule="auto"/>
        <w:rPr>
          <w:rFonts w:cs="Arial"/>
          <w:sz w:val="18"/>
          <w:szCs w:val="18"/>
          <w:lang w:val="en-US"/>
        </w:rPr>
      </w:pPr>
      <w:r w:rsidRPr="005549B1">
        <w:rPr>
          <w:rFonts w:cs="Arial"/>
          <w:sz w:val="18"/>
          <w:szCs w:val="18"/>
          <w:lang w:val="en-US"/>
        </w:rPr>
        <w:t xml:space="preserve">A broad based modular system and adapted automation components mean that </w:t>
      </w:r>
      <w:proofErr w:type="spellStart"/>
      <w:r w:rsidRPr="005549B1">
        <w:rPr>
          <w:rFonts w:cs="Arial"/>
          <w:sz w:val="18"/>
          <w:szCs w:val="18"/>
          <w:lang w:val="en-US"/>
        </w:rPr>
        <w:t>individualised</w:t>
      </w:r>
      <w:proofErr w:type="spellEnd"/>
      <w:r w:rsidRPr="005549B1">
        <w:rPr>
          <w:rFonts w:cs="Arial"/>
          <w:sz w:val="18"/>
          <w:szCs w:val="18"/>
          <w:lang w:val="en-US"/>
        </w:rPr>
        <w:t xml:space="preserve"> standard products and </w:t>
      </w:r>
      <w:proofErr w:type="spellStart"/>
      <w:r w:rsidRPr="005549B1">
        <w:rPr>
          <w:rFonts w:cs="Arial"/>
          <w:sz w:val="18"/>
          <w:szCs w:val="18"/>
          <w:lang w:val="en-US"/>
        </w:rPr>
        <w:t>customised</w:t>
      </w:r>
      <w:proofErr w:type="spellEnd"/>
      <w:r w:rsidRPr="005549B1">
        <w:rPr>
          <w:rFonts w:cs="Arial"/>
          <w:sz w:val="18"/>
          <w:szCs w:val="18"/>
          <w:lang w:val="en-US"/>
        </w:rPr>
        <w:t xml:space="preserve"> solutions can be combined to make over 400,000 product versions.</w:t>
      </w:r>
    </w:p>
    <w:p w:rsidR="0009194C" w:rsidRPr="00F6074A" w:rsidRDefault="0009194C" w:rsidP="008860AD">
      <w:pPr>
        <w:autoSpaceDE w:val="0"/>
        <w:autoSpaceDN w:val="0"/>
        <w:adjustRightInd w:val="0"/>
        <w:spacing w:line="360" w:lineRule="auto"/>
        <w:rPr>
          <w:sz w:val="18"/>
          <w:szCs w:val="18"/>
          <w:lang w:val="en-US"/>
        </w:rPr>
      </w:pPr>
      <w:r w:rsidRPr="005549B1">
        <w:rPr>
          <w:sz w:val="18"/>
          <w:szCs w:val="18"/>
          <w:lang w:val="en-US"/>
        </w:rPr>
        <w:t xml:space="preserve">Further information can be found at </w:t>
      </w:r>
      <w:hyperlink r:id="rId11" w:history="1">
        <w:r w:rsidRPr="005549B1">
          <w:rPr>
            <w:rStyle w:val="Hyperlink"/>
            <w:sz w:val="18"/>
            <w:szCs w:val="18"/>
            <w:lang w:val="en-US"/>
          </w:rPr>
          <w:t>www.gemu-group.com</w:t>
        </w:r>
      </w:hyperlink>
    </w:p>
    <w:sectPr w:rsidR="0009194C" w:rsidRPr="00F6074A" w:rsidSect="003B2FE3">
      <w:headerReference w:type="default" r:id="rId12"/>
      <w:footerReference w:type="default" r:id="rId13"/>
      <w:headerReference w:type="first" r:id="rId14"/>
      <w:footerReference w:type="first" r:id="rId15"/>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F6074A">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F6074A">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Fritz Müller, Gert Müller, Stephan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F6074A">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F6074A">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Fritz Müller, Gert Müller, Stephan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Pr>
        <w:b/>
        <w:noProof/>
      </w:rPr>
      <w:drawing>
        <wp:inline distT="0" distB="0" distL="0" distR="0" wp14:anchorId="59E223DB" wp14:editId="5386773A">
          <wp:extent cx="1691005" cy="562080"/>
          <wp:effectExtent l="0" t="0" r="444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ue-logo-58mm_gb_300dpi.jpg"/>
                  <pic:cNvPicPr/>
                </pic:nvPicPr>
                <pic:blipFill>
                  <a:blip r:embed="rId1">
                    <a:extLst>
                      <a:ext uri="{28A0092B-C50C-407E-A947-70E740481C1C}">
                        <a14:useLocalDpi xmlns:a14="http://schemas.microsoft.com/office/drawing/2010/main" val="0"/>
                      </a:ext>
                    </a:extLst>
                  </a:blip>
                  <a:stretch>
                    <a:fillRect/>
                  </a:stretch>
                </pic:blipFill>
                <pic:spPr>
                  <a:xfrm>
                    <a:off x="0" y="0"/>
                    <a:ext cx="1724113" cy="57308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B01" w:rsidRDefault="00DF0B01" w:rsidP="00BA7E08">
    <w:pPr>
      <w:pStyle w:val="Kopfzeile"/>
      <w:tabs>
        <w:tab w:val="clear" w:pos="9072"/>
        <w:tab w:val="right" w:pos="7088"/>
      </w:tabs>
    </w:pPr>
    <w:r>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0B01" w:rsidRPr="0023585A" w:rsidRDefault="00DF0B01" w:rsidP="003B6A50">
                          <w:pPr>
                            <w:pStyle w:val="Kopfzeile"/>
                            <w:rPr>
                              <w:lang w:val="en-US"/>
                            </w:rPr>
                          </w:pPr>
                          <w:r w:rsidRPr="0023585A">
                            <w:rPr>
                              <w:lang w:val="en-US"/>
                            </w:rPr>
                            <w:t>Corporate Communication</w:t>
                          </w:r>
                        </w:p>
                        <w:p w:rsidR="00DF0B01" w:rsidRPr="0023585A" w:rsidRDefault="000E12DC" w:rsidP="003B6A50">
                          <w:pPr>
                            <w:pStyle w:val="Kopfzeile"/>
                            <w:rPr>
                              <w:lang w:val="en-US"/>
                            </w:rPr>
                          </w:pPr>
                          <w:r>
                            <w:rPr>
                              <w:lang w:val="en-US"/>
                            </w:rPr>
                            <w:t>Ivona Jovic</w:t>
                          </w:r>
                        </w:p>
                        <w:p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rsidR="00DF0B01" w:rsidRPr="0009194C" w:rsidRDefault="00DF0B01" w:rsidP="003B6A50">
                          <w:pPr>
                            <w:pStyle w:val="Kopfzeile"/>
                          </w:pPr>
                          <w:r w:rsidRPr="0009194C">
                            <w:t>Fax: +49 (0) 7940 123-487</w:t>
                          </w:r>
                        </w:p>
                        <w:p w:rsidR="00DF0B01" w:rsidRPr="00A8067B" w:rsidRDefault="00DF0B01" w:rsidP="003B6A50">
                          <w:pPr>
                            <w:pStyle w:val="Kopfzeile"/>
                          </w:pPr>
                          <w:r w:rsidRPr="00A8067B">
                            <w:t xml:space="preserve">E-Mail: </w:t>
                          </w:r>
                          <w:r w:rsidR="000E12DC">
                            <w:t>ivona.jovic</w:t>
                          </w:r>
                          <w:r w:rsidRPr="00A8067B">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UXgQIAAA8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" stroked="f">
              <v:textbox>
                <w:txbxContent>
                  <w:p w:rsidR="00DF0B01" w:rsidRPr="0023585A" w:rsidRDefault="00DF0B01" w:rsidP="003B6A50">
                    <w:pPr>
                      <w:pStyle w:val="Kopfzeile"/>
                      <w:rPr>
                        <w:lang w:val="en-US"/>
                      </w:rPr>
                    </w:pPr>
                    <w:r w:rsidRPr="0023585A">
                      <w:rPr>
                        <w:lang w:val="en-US"/>
                      </w:rPr>
                      <w:t>Corporate Communication</w:t>
                    </w:r>
                  </w:p>
                  <w:p w:rsidR="00DF0B01" w:rsidRPr="0023585A" w:rsidRDefault="000E12DC" w:rsidP="003B6A50">
                    <w:pPr>
                      <w:pStyle w:val="Kopfzeile"/>
                      <w:rPr>
                        <w:lang w:val="en-US"/>
                      </w:rPr>
                    </w:pPr>
                    <w:r>
                      <w:rPr>
                        <w:lang w:val="en-US"/>
                      </w:rPr>
                      <w:t>Ivona Jovic</w:t>
                    </w:r>
                  </w:p>
                  <w:p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rsidR="00DF0B01" w:rsidRPr="0009194C" w:rsidRDefault="00DF0B01" w:rsidP="003B6A50">
                    <w:pPr>
                      <w:pStyle w:val="Kopfzeile"/>
                    </w:pPr>
                    <w:r w:rsidRPr="0009194C">
                      <w:t>Fax: +49 (0) 7940 123-487</w:t>
                    </w:r>
                  </w:p>
                  <w:p w:rsidR="00DF0B01" w:rsidRPr="00A8067B" w:rsidRDefault="00DF0B01" w:rsidP="003B6A50">
                    <w:pPr>
                      <w:pStyle w:val="Kopfzeile"/>
                    </w:pPr>
                    <w:r w:rsidRPr="00A8067B">
                      <w:t xml:space="preserve">E-Mail: </w:t>
                    </w:r>
                    <w:r w:rsidR="000E12DC">
                      <w:t>ivona.jovic</w:t>
                    </w:r>
                    <w:r w:rsidRPr="00A8067B">
                      <w:t>@gemue.de</w:t>
                    </w:r>
                  </w:p>
                </w:txbxContent>
              </v:textbox>
            </v:shape>
          </w:pict>
        </mc:Fallback>
      </mc:AlternateContent>
    </w:r>
    <w:r>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5645ED" w:rsidRDefault="00DF0B01" w:rsidP="005645ED">
                          <w:pPr>
                            <w:pStyle w:val="Titel"/>
                            <w:rPr>
                              <w:b w:val="0"/>
                              <w:sz w:val="24"/>
                              <w:szCs w:val="24"/>
                            </w:rPr>
                          </w:pPr>
                          <w:r w:rsidRPr="005645ED">
                            <w:rPr>
                              <w:b w:val="0"/>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" o:allowoverlap="f" filled="f" stroked="f">
              <v:textbox inset="0,0,0,0">
                <w:txbxContent>
                  <w:p w:rsidR="00DF0B01" w:rsidRPr="005645ED" w:rsidRDefault="00DF0B01" w:rsidP="005645ED">
                    <w:pPr>
                      <w:pStyle w:val="Titel"/>
                      <w:rPr>
                        <w:b w:val="0"/>
                        <w:sz w:val="24"/>
                        <w:szCs w:val="24"/>
                      </w:rPr>
                    </w:pPr>
                    <w:r w:rsidRPr="005645ED">
                      <w:rPr>
                        <w:b w:val="0"/>
                        <w:sz w:val="24"/>
                        <w:szCs w:val="24"/>
                      </w:rPr>
                      <w:t>PRESS RELEASE</w:t>
                    </w:r>
                  </w:p>
                </w:txbxContent>
              </v:textbox>
              <w10:wrap anchorx="page" anchory="page"/>
              <w10:anchorlock/>
            </v:shape>
          </w:pict>
        </mc:Fallback>
      </mc:AlternateContent>
    </w:r>
    <w:r>
      <w:tab/>
    </w:r>
    <w:r>
      <w:tab/>
    </w:r>
    <w:r>
      <w:tab/>
    </w:r>
    <w:r>
      <w:tab/>
    </w:r>
    <w:r>
      <w:tab/>
    </w:r>
    <w:r>
      <w:tab/>
    </w:r>
    <w:r>
      <w:tab/>
    </w:r>
    <w:r>
      <w:tab/>
      <w:t xml:space="preserve">                                                  </w:t>
    </w:r>
    <w:r>
      <w:rPr>
        <w:noProof/>
      </w:rPr>
      <w:drawing>
        <wp:inline distT="0" distB="0" distL="0" distR="0" wp14:anchorId="47689D80" wp14:editId="136F0F05">
          <wp:extent cx="1656272" cy="550535"/>
          <wp:effectExtent l="0" t="0" r="127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ue-logo-58mm_gb_300dpi.jpg"/>
                  <pic:cNvPicPr/>
                </pic:nvPicPr>
                <pic:blipFill>
                  <a:blip r:embed="rId1">
                    <a:extLst>
                      <a:ext uri="{28A0092B-C50C-407E-A947-70E740481C1C}">
                        <a14:useLocalDpi xmlns:a14="http://schemas.microsoft.com/office/drawing/2010/main" val="0"/>
                      </a:ext>
                    </a:extLst>
                  </a:blip>
                  <a:stretch>
                    <a:fillRect/>
                  </a:stretch>
                </pic:blipFill>
                <pic:spPr>
                  <a:xfrm>
                    <a:off x="0" y="0"/>
                    <a:ext cx="1663989" cy="5531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856"/>
    <w:rsid w:val="0000750A"/>
    <w:rsid w:val="000460C8"/>
    <w:rsid w:val="00050DB0"/>
    <w:rsid w:val="0009194C"/>
    <w:rsid w:val="00092213"/>
    <w:rsid w:val="000B788E"/>
    <w:rsid w:val="000E12DC"/>
    <w:rsid w:val="000F0D01"/>
    <w:rsid w:val="0010051D"/>
    <w:rsid w:val="00130D38"/>
    <w:rsid w:val="001515AC"/>
    <w:rsid w:val="00154CF8"/>
    <w:rsid w:val="001652F1"/>
    <w:rsid w:val="00165612"/>
    <w:rsid w:val="001746C4"/>
    <w:rsid w:val="00181F6B"/>
    <w:rsid w:val="001854C6"/>
    <w:rsid w:val="001976BD"/>
    <w:rsid w:val="001A02BE"/>
    <w:rsid w:val="001E55D8"/>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F2139"/>
    <w:rsid w:val="003F748A"/>
    <w:rsid w:val="00401E5B"/>
    <w:rsid w:val="0041214D"/>
    <w:rsid w:val="004138C6"/>
    <w:rsid w:val="00416142"/>
    <w:rsid w:val="004205AD"/>
    <w:rsid w:val="00427A8D"/>
    <w:rsid w:val="004673E1"/>
    <w:rsid w:val="0049316D"/>
    <w:rsid w:val="00495A0D"/>
    <w:rsid w:val="004A01E1"/>
    <w:rsid w:val="004A5F7D"/>
    <w:rsid w:val="004C52F6"/>
    <w:rsid w:val="004C6A28"/>
    <w:rsid w:val="005137A3"/>
    <w:rsid w:val="0051628F"/>
    <w:rsid w:val="00517635"/>
    <w:rsid w:val="00523FC0"/>
    <w:rsid w:val="00526C02"/>
    <w:rsid w:val="00541077"/>
    <w:rsid w:val="00546804"/>
    <w:rsid w:val="00552C4E"/>
    <w:rsid w:val="005549B1"/>
    <w:rsid w:val="005645ED"/>
    <w:rsid w:val="00566FB5"/>
    <w:rsid w:val="00574C6D"/>
    <w:rsid w:val="005B5508"/>
    <w:rsid w:val="005B622D"/>
    <w:rsid w:val="005B77BA"/>
    <w:rsid w:val="005E1D00"/>
    <w:rsid w:val="005E571A"/>
    <w:rsid w:val="005E7146"/>
    <w:rsid w:val="005E75E6"/>
    <w:rsid w:val="005E7988"/>
    <w:rsid w:val="005F1067"/>
    <w:rsid w:val="00604EEF"/>
    <w:rsid w:val="00650358"/>
    <w:rsid w:val="00652C2D"/>
    <w:rsid w:val="00656F6C"/>
    <w:rsid w:val="0069406E"/>
    <w:rsid w:val="0069627D"/>
    <w:rsid w:val="00697EFD"/>
    <w:rsid w:val="006A393C"/>
    <w:rsid w:val="006B12C6"/>
    <w:rsid w:val="006D5431"/>
    <w:rsid w:val="006E41C5"/>
    <w:rsid w:val="00731EB5"/>
    <w:rsid w:val="00734B9D"/>
    <w:rsid w:val="00747743"/>
    <w:rsid w:val="00753936"/>
    <w:rsid w:val="00766A2D"/>
    <w:rsid w:val="00796322"/>
    <w:rsid w:val="00796C60"/>
    <w:rsid w:val="007A08CC"/>
    <w:rsid w:val="007B2565"/>
    <w:rsid w:val="007B6EB1"/>
    <w:rsid w:val="007C1BD5"/>
    <w:rsid w:val="007C5A73"/>
    <w:rsid w:val="007E392B"/>
    <w:rsid w:val="007E7946"/>
    <w:rsid w:val="00817547"/>
    <w:rsid w:val="008279E1"/>
    <w:rsid w:val="00831819"/>
    <w:rsid w:val="008544E3"/>
    <w:rsid w:val="00856DA1"/>
    <w:rsid w:val="00874B37"/>
    <w:rsid w:val="008819AD"/>
    <w:rsid w:val="008860AD"/>
    <w:rsid w:val="0088749B"/>
    <w:rsid w:val="008A5C29"/>
    <w:rsid w:val="008B1A31"/>
    <w:rsid w:val="008C5A36"/>
    <w:rsid w:val="008D7016"/>
    <w:rsid w:val="008F0E39"/>
    <w:rsid w:val="008F1259"/>
    <w:rsid w:val="008F7DBE"/>
    <w:rsid w:val="009021DB"/>
    <w:rsid w:val="009369BE"/>
    <w:rsid w:val="00936DA0"/>
    <w:rsid w:val="00961638"/>
    <w:rsid w:val="00963CD3"/>
    <w:rsid w:val="009707CA"/>
    <w:rsid w:val="009879D4"/>
    <w:rsid w:val="009A16D4"/>
    <w:rsid w:val="009A501D"/>
    <w:rsid w:val="009C4B9E"/>
    <w:rsid w:val="009C725F"/>
    <w:rsid w:val="009D061B"/>
    <w:rsid w:val="009D220E"/>
    <w:rsid w:val="009E0140"/>
    <w:rsid w:val="009E13CF"/>
    <w:rsid w:val="009F089C"/>
    <w:rsid w:val="00A01290"/>
    <w:rsid w:val="00A039F4"/>
    <w:rsid w:val="00A10CE8"/>
    <w:rsid w:val="00A11BEC"/>
    <w:rsid w:val="00A14AE6"/>
    <w:rsid w:val="00A275BA"/>
    <w:rsid w:val="00A42B3F"/>
    <w:rsid w:val="00A65266"/>
    <w:rsid w:val="00A70AB5"/>
    <w:rsid w:val="00A8067B"/>
    <w:rsid w:val="00A84F3C"/>
    <w:rsid w:val="00A84F75"/>
    <w:rsid w:val="00A9074D"/>
    <w:rsid w:val="00A920CC"/>
    <w:rsid w:val="00A9268D"/>
    <w:rsid w:val="00A92F2C"/>
    <w:rsid w:val="00A94614"/>
    <w:rsid w:val="00AA0D1C"/>
    <w:rsid w:val="00AA3CFB"/>
    <w:rsid w:val="00AB4A32"/>
    <w:rsid w:val="00AE3BEC"/>
    <w:rsid w:val="00AE4759"/>
    <w:rsid w:val="00AF65F0"/>
    <w:rsid w:val="00B17BF6"/>
    <w:rsid w:val="00B22DB8"/>
    <w:rsid w:val="00B26548"/>
    <w:rsid w:val="00B33CE0"/>
    <w:rsid w:val="00B432E9"/>
    <w:rsid w:val="00B55B7C"/>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C0271"/>
    <w:rsid w:val="00CC1849"/>
    <w:rsid w:val="00CE0856"/>
    <w:rsid w:val="00CE54FD"/>
    <w:rsid w:val="00D251F2"/>
    <w:rsid w:val="00D619B7"/>
    <w:rsid w:val="00D92FED"/>
    <w:rsid w:val="00DA55EA"/>
    <w:rsid w:val="00DA5BCB"/>
    <w:rsid w:val="00DB2188"/>
    <w:rsid w:val="00DB52D9"/>
    <w:rsid w:val="00DC0DEF"/>
    <w:rsid w:val="00DC35B3"/>
    <w:rsid w:val="00DD60B0"/>
    <w:rsid w:val="00DE7E33"/>
    <w:rsid w:val="00DF0B01"/>
    <w:rsid w:val="00E233F6"/>
    <w:rsid w:val="00E70F64"/>
    <w:rsid w:val="00E76A3E"/>
    <w:rsid w:val="00E77CB9"/>
    <w:rsid w:val="00E867C7"/>
    <w:rsid w:val="00EF5A6D"/>
    <w:rsid w:val="00EF626D"/>
    <w:rsid w:val="00EF7DC5"/>
    <w:rsid w:val="00F01865"/>
    <w:rsid w:val="00F40475"/>
    <w:rsid w:val="00F40C82"/>
    <w:rsid w:val="00F47E6A"/>
    <w:rsid w:val="00F5056A"/>
    <w:rsid w:val="00F517FE"/>
    <w:rsid w:val="00F5297A"/>
    <w:rsid w:val="00F6074A"/>
    <w:rsid w:val="00F631D9"/>
    <w:rsid w:val="00F959FC"/>
    <w:rsid w:val="00FA2187"/>
    <w:rsid w:val="00FB50D8"/>
    <w:rsid w:val="00FC5835"/>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gemu-group.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F0C96-D3E7-4883-BDFE-9D63712D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3406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Jovic, Ivona</dc:creator>
  <cp:lastModifiedBy>Jovic, Ivona</cp:lastModifiedBy>
  <cp:revision>6</cp:revision>
  <cp:lastPrinted>2017-08-14T14:05:00Z</cp:lastPrinted>
  <dcterms:created xsi:type="dcterms:W3CDTF">2017-11-16T10:02:00Z</dcterms:created>
  <dcterms:modified xsi:type="dcterms:W3CDTF">2018-02-28T14:50:00Z</dcterms:modified>
</cp:coreProperties>
</file>