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8F355D" w:rsidRDefault="008F355D" w:rsidP="008F355D">
      <w:r>
        <w:rPr>
          <w:lang w:val="da-DK"/>
          <w:rFonts w:ascii="Arial" w:cs="minorBidi" w:eastAsia="minorHAnsi" w:hAnsi="Arial" w:cstheme="minorBidi" w:eastAsiaTheme="minorHAnsi"/>
          <w:sz w:val="20"/>
        </w:rPr>
        <w:t xml:space="preserve">Præcis trykovervågning i anlæg og rørledninger</w:t>
      </w:r>
    </w:p>
    <w:p w:rsidR="008F355D" w:rsidRDefault="008F355D" w:rsidP="008F355D">
      <w:proofErr w:type="spellStart"/>
      <w:proofErr w:type="spellEnd"/>
      <w:r>
        <w:rPr>
          <w:lang w:val="da-DK"/>
          <w:rFonts w:ascii="Arial" w:cs="minorBidi" w:eastAsia="minorHAnsi" w:hAnsi="Arial" w:cstheme="minorBidi" w:eastAsiaTheme="minorHAnsi"/>
          <w:sz w:val="20"/>
        </w:rPr>
        <w:t xml:space="preserve">Nøjagtig måling i et bredere tryk- og temperaturområde – netop det kan de nye trykmålere fra serien GEMÜ 3140. Med en egnet porteføljetilpasning moderniserer ventilspecialisten GEMÜ fra Ingelfing nu sit sortiment på området måleteknik.</w:t>
      </w:r>
    </w:p>
    <w:p w:rsidR="008F355D" w:rsidRDefault="008F355D" w:rsidP="008F355D">
      <w:proofErr w:type="spellStart"/>
      <w:proofErr w:type="spellEnd"/>
      <w:r>
        <w:rPr>
          <w:lang w:val="da-DK"/>
          <w:rFonts w:ascii="Arial" w:cs="minorBidi" w:eastAsia="minorHAnsi" w:hAnsi="Arial" w:cstheme="minorBidi" w:eastAsiaTheme="minorHAnsi"/>
          <w:sz w:val="20"/>
        </w:rPr>
        <w:t xml:space="preserve">Som led i en modernisering af porteføljen på området trykmåleteknik erstatter firmaet GEMÜ i fremtiden type 3120 med de nye tryktransducere/-afbrydere fra serien GEMÜ 3140. Sammenlignet med forgængerproduktet udmærker den nye produktserie sig ved et markant bredere måleomfang samt forskellige elektriske udførelser og vigtige godkendelser.</w:t>
      </w:r>
    </w:p>
    <w:p w:rsidR="008F355D" w:rsidRDefault="008F355D" w:rsidP="008F355D">
      <w:r>
        <w:rPr>
          <w:lang w:val="da-DK"/>
          <w:rFonts w:ascii="Arial" w:cs="minorBidi" w:eastAsia="minorHAnsi" w:hAnsi="Arial" w:cstheme="minorBidi" w:eastAsiaTheme="minorHAnsi"/>
          <w:sz w:val="20"/>
        </w:rPr>
        <w:t xml:space="preserve">Serien GEMÜ 3140 er egnet til flydende og gasformige medier med et tryk fra 0 til 40 bar og temperaturer fra -40 til +125 °C. Den benyttede keramiske kvalitetssensor omdanner pålideligt trykket til et proportionalt elektrisk signal – og det ved en målenøjagtighed på 0,5 % FSO iht. IEC 60770.</w:t>
      </w:r>
    </w:p>
    <w:p w:rsidR="008F355D" w:rsidRDefault="008F355D" w:rsidP="008F355D">
      <w:r>
        <w:rPr>
          <w:lang w:val="da-DK"/>
          <w:rFonts w:ascii="Arial" w:cs="minorBidi" w:eastAsia="minorHAnsi" w:hAnsi="Arial" w:cstheme="minorBidi" w:eastAsiaTheme="minorHAnsi"/>
          <w:sz w:val="20"/>
        </w:rPr>
        <w:t xml:space="preserve">IO-Link til intelligent netsammenkobling</w:t>
      </w:r>
    </w:p>
    <w:p w:rsidR="008F355D" w:rsidRDefault="008F355D" w:rsidP="008F355D">
      <w:r>
        <w:rPr>
          <w:lang w:val="da-DK"/>
          <w:rFonts w:ascii="Arial" w:cs="minorBidi" w:eastAsia="minorHAnsi" w:hAnsi="Arial" w:cstheme="minorBidi" w:eastAsiaTheme="minorHAnsi"/>
          <w:sz w:val="20"/>
        </w:rPr>
        <w:t xml:space="preserve">For at tillade en optimal tilpasning til forskellige anvendelser stilles alle gængse elektriske og mekaniske tilslutninger til rådighed. Via et IO-Link-interface kan tryktransducerne/-afbryderne GEMÜ 3140 benyttes centralt til procesautomatisering og -overvågning. Dette muliggør f.eks. en tidlig detektering af lækager og overtryk.</w:t>
      </w:r>
    </w:p>
    <w:p w:rsidR="008F355D" w:rsidRDefault="008F355D" w:rsidP="008F355D">
      <w:r>
        <w:rPr>
          <w:lang w:val="da-DK"/>
          <w:rFonts w:ascii="Arial" w:cs="minorBidi" w:eastAsia="minorHAnsi" w:hAnsi="Arial" w:cstheme="minorBidi" w:eastAsiaTheme="minorHAnsi"/>
          <w:sz w:val="20"/>
        </w:rPr>
        <w:t xml:space="preserve">Alsidig anvendelse</w:t>
      </w:r>
    </w:p>
    <w:p w:rsidR="008F355D" w:rsidRDefault="008F355D" w:rsidP="008F355D">
      <w:r>
        <w:rPr>
          <w:lang w:val="da-DK"/>
          <w:rFonts w:ascii="Arial" w:cs="minorBidi" w:eastAsia="minorHAnsi" w:hAnsi="Arial" w:cstheme="minorBidi" w:eastAsiaTheme="minorHAnsi"/>
          <w:sz w:val="20"/>
        </w:rPr>
        <w:t xml:space="preserve">Trykmålerne fra serien GEMÜ 3140 dækker et stort antal industrielle anvendelser. Ud over registrering af procestryk og måling af et differenstryk kan tryktransducerne/-afbryderne GEMÜ 3140 også benyttes til pålidelig regulering, måling og overvågning af niveauet ved påfyldningsprocesser. Her kan den integrerede sensor benyttes til såvel pastøse som forurenede medier og er takket være de valgte kvalitetsmaterialer tilmed egnet til aggressive medier. Som eksempel kan f.eks. nævnes krævende anvendelser med syrer og lud.</w:t>
      </w:r>
    </w:p>
    <w:p w:rsidR="008F355D" w:rsidRDefault="008F355D" w:rsidP="008F355D">
      <w:proofErr w:type="spellStart"/>
      <w:proofErr w:type="spellEnd"/>
      <w:r>
        <w:rPr>
          <w:lang w:val="da-DK"/>
          <w:rFonts w:ascii="Arial" w:cs="minorBidi" w:eastAsia="minorHAnsi" w:hAnsi="Arial" w:cstheme="minorBidi" w:eastAsiaTheme="minorHAnsi"/>
          <w:sz w:val="20"/>
        </w:rPr>
        <w:t xml:space="preserve">GEMÜ 3140 har godkendelser iht. UL, SIL2 og IECEx. Både den eksplosionsbeskyttede model og SIL-varianten fås som tilvalg. Afhængigt af udførelse kan produktet desuden erhverves med et drejeligt LED-display. Dermed er optisk registrering af de aktuelle driftsparametre uden problemer muligt via et 4-cifret display i en hvilken som helst monteringsstilling.</w:t>
      </w:r>
    </w:p>
    <w:p w:rsidR="008F355D" w:rsidRDefault="008F355D" w:rsidP="008F355D"/>
    <w:p w:rsidR="00D542C3" w:rsidRDefault="00D542C3"/>
    <w:sectPr w:rsidR="00D54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5D"/>
    <w:rsid w:val="000F046F"/>
    <w:rsid w:val="008B4E47"/>
    <w:rsid w:val="008F355D"/>
    <w:rsid w:val="00D542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F6A9"/>
  <w15:chartTrackingRefBased/>
  <w15:docId w15:val="{33F27FCE-B1AA-4CA5-B5BF-58F1EE5E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336</Words>
  <Characters>2118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Meißner, Ivona</dc:creator>
  <cp:keywords/>
  <dc:description/>
  <cp:lastModifiedBy>Meißner, Ivona</cp:lastModifiedBy>
  <cp:revision>1</cp:revision>
  <dcterms:created xsi:type="dcterms:W3CDTF">2018-08-08T12:28:00Z</dcterms:created>
  <dcterms:modified xsi:type="dcterms:W3CDTF">2018-08-08T12:29:00Z</dcterms:modified>
</cp:coreProperties>
</file>