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8F355D" w:rsidRDefault="008F355D" w:rsidP="008F355D">
      <w:r>
        <w:rPr>
          <w:lang w:val="it-IT"/>
          <w:rFonts w:ascii="Arial" w:cs="minorBidi" w:eastAsia="minorHAnsi" w:hAnsi="Arial" w:cstheme="minorBidi" w:eastAsiaTheme="minorHAnsi"/>
          <w:sz w:val="20"/>
        </w:rPr>
        <w:t xml:space="preserve">Preciso monitoraggio della pressione in impianti e tubazioni</w:t>
      </w:r>
    </w:p>
    <w:p w:rsidR="008F355D" w:rsidRDefault="008F355D" w:rsidP="008F355D">
      <w:proofErr w:type="spellStart"/>
      <w:proofErr w:type="spellEnd"/>
      <w:r>
        <w:rPr>
          <w:lang w:val="it-IT"/>
          <w:rFonts w:ascii="Arial" w:cs="minorBidi" w:eastAsia="minorHAnsi" w:hAnsi="Arial" w:cstheme="minorBidi" w:eastAsiaTheme="minorHAnsi"/>
          <w:sz w:val="20"/>
        </w:rPr>
        <w:t xml:space="preserve">Misurazione esatta in ampi limiti di pressione e temperatura: è questo il risultato garantito dai nuovi strumenti per la misura della pressione della serie GEMÜ 3140. Con una riconfigurazione ad hoc della propria gamma, lo specialista in valvole di Ingelfingen modernizza la linea di prodotti destinati ai sistemi di misura.</w:t>
      </w:r>
    </w:p>
    <w:p w:rsidR="008F355D" w:rsidRDefault="008F355D" w:rsidP="008F355D">
      <w:proofErr w:type="spellStart"/>
      <w:proofErr w:type="spellEnd"/>
      <w:r>
        <w:rPr>
          <w:lang w:val="it-IT"/>
          <w:rFonts w:ascii="Arial" w:cs="minorBidi" w:eastAsia="minorHAnsi" w:hAnsi="Arial" w:cstheme="minorBidi" w:eastAsiaTheme="minorHAnsi"/>
          <w:sz w:val="20"/>
        </w:rPr>
        <w:t xml:space="preserve">Per quanto riguarda i sistemi di misura della pressione la ditta GEMÜ sostituirà il modello 3120 con i nuovi trasmettitori/interruttori di pressione della serie GEMÜ 3140. Rispetto ai modelli precedenti la nuova linea presenta un</w:t>
      </w:r>
      <w:r>
        <w:rPr>
          <w:lang w:val="it-IT"/>
          <w:rFonts w:ascii="Arial" w:cs="minorBidi" w:eastAsia="minorHAnsi" w:hAnsi="Arial" w:cstheme="minorBidi" w:eastAsiaTheme="minorHAnsi"/>
          <w:sz w:val="20"/>
        </w:rPr>
        <w:t xml:space="preserve">'ampiezza di misura decisamente maggiore, nonché diverse versioni elettriche e importanti omologazioni.</w:t>
      </w:r>
    </w:p>
    <w:p w:rsidR="008F355D" w:rsidRDefault="008F355D" w:rsidP="008F355D">
      <w:r>
        <w:rPr>
          <w:lang w:val="it-IT"/>
          <w:rFonts w:ascii="Arial" w:cs="minorBidi" w:eastAsia="minorHAnsi" w:hAnsi="Arial" w:cstheme="minorBidi" w:eastAsiaTheme="minorHAnsi"/>
          <w:sz w:val="20"/>
        </w:rPr>
        <w:t xml:space="preserve">La serie GEMÜ 3140 è adatta a fluidi gassosi e liquidi con una pressione da 0 a 40 bar, nonché temperature da -40 a +125 °C. Il nuovo sensore in ceramica di qualità trasforma la pressione in un segnale elettrico proporzionale, con una precisione di misura pari allo 0,5 % FSO secondo IEC 60770.</w:t>
      </w:r>
    </w:p>
    <w:p w:rsidR="008F355D" w:rsidRDefault="008F355D" w:rsidP="008F355D">
      <w:r>
        <w:rPr>
          <w:lang w:val="it-IT"/>
          <w:rFonts w:ascii="Arial" w:cs="minorBidi" w:eastAsia="minorHAnsi" w:hAnsi="Arial" w:cstheme="minorBidi" w:eastAsiaTheme="minorHAnsi"/>
          <w:sz w:val="20"/>
        </w:rPr>
        <w:t xml:space="preserve">IO-Link per un collegamento intelligente</w:t>
      </w:r>
    </w:p>
    <w:p w:rsidR="008F355D" w:rsidRDefault="008F355D" w:rsidP="008F355D">
      <w:r>
        <w:rPr>
          <w:lang w:val="it-IT"/>
          <w:rFonts w:ascii="Arial" w:cs="minorBidi" w:eastAsia="minorHAnsi" w:hAnsi="Arial" w:cstheme="minorBidi" w:eastAsiaTheme="minorHAnsi"/>
          <w:sz w:val="20"/>
        </w:rPr>
        <w:t xml:space="preserve">Per potersi adattare meglio alle diverse applicazioni, sono disponibili i più comuni raccordi elettrici e meccanici, mentre l</w:t>
      </w:r>
      <w:r>
        <w:rPr>
          <w:lang w:val="it-IT"/>
          <w:rFonts w:ascii="Arial" w:cs="minorBidi" w:eastAsia="minorHAnsi" w:hAnsi="Arial" w:cstheme="minorBidi" w:eastAsiaTheme="minorHAnsi"/>
          <w:sz w:val="20"/>
        </w:rPr>
        <w:t xml:space="preserve">'interfaccia IO-Link consente di inserire i trasmettitori/interruttori di pressione GEMÜ 3140 in posizione centrale, per avere un</w:t>
      </w:r>
      <w:r>
        <w:rPr>
          <w:lang w:val="it-IT"/>
          <w:rFonts w:ascii="Arial" w:cs="minorBidi" w:eastAsia="minorHAnsi" w:hAnsi="Arial" w:cstheme="minorBidi" w:eastAsiaTheme="minorHAnsi"/>
          <w:sz w:val="20"/>
        </w:rPr>
        <w:t xml:space="preserve">'automazione e un monitoraggio di processo ottimali. In questo modo è possibile rilevare tempestivamente eventuali perdite e sovrappressione.</w:t>
      </w:r>
    </w:p>
    <w:p w:rsidR="008F355D" w:rsidRDefault="008F355D" w:rsidP="008F355D">
      <w:r>
        <w:rPr>
          <w:lang w:val="it-IT"/>
          <w:rFonts w:ascii="Arial" w:cs="minorBidi" w:eastAsia="minorHAnsi" w:hAnsi="Arial" w:cstheme="minorBidi" w:eastAsiaTheme="minorHAnsi"/>
          <w:sz w:val="20"/>
        </w:rPr>
        <w:t xml:space="preserve">Versatili nell</w:t>
      </w:r>
      <w:r>
        <w:rPr>
          <w:lang w:val="it-IT"/>
          <w:rFonts w:ascii="Arial" w:cs="minorBidi" w:eastAsia="minorHAnsi" w:hAnsi="Arial" w:cstheme="minorBidi" w:eastAsiaTheme="minorHAnsi"/>
          <w:sz w:val="20"/>
        </w:rPr>
        <w:t xml:space="preserve">'impiego</w:t>
      </w:r>
    </w:p>
    <w:p w:rsidR="008F355D" w:rsidRDefault="008F355D" w:rsidP="008F355D">
      <w:r>
        <w:rPr>
          <w:lang w:val="it-IT"/>
          <w:rFonts w:ascii="Arial" w:cs="minorBidi" w:eastAsia="minorHAnsi" w:hAnsi="Arial" w:cstheme="minorBidi" w:eastAsiaTheme="minorHAnsi"/>
          <w:sz w:val="20"/>
        </w:rPr>
        <w:t xml:space="preserve">Gli strumenti per la misura della pressione della serie GEMÜ 3140 coprono un gran numero di applicazioni industriali. Oltre a rilevare la pressione di processo e a misurare la pressione differenziale, i trasmettitori/interruttori di pressione GEMÜ 3140 possono essere utilizzati anche nei processi di riempimento per regolare, misurare e monitorare efficacemente il livello di riempimento. In questo caso il sensore integrato è utilizzabile sia con fluidi pastosi sia con fluidi contaminati e, grazie all</w:t>
      </w:r>
      <w:r>
        <w:rPr>
          <w:lang w:val="it-IT"/>
          <w:rFonts w:ascii="Arial" w:cs="minorBidi" w:eastAsia="minorHAnsi" w:hAnsi="Arial" w:cstheme="minorBidi" w:eastAsiaTheme="minorHAnsi"/>
          <w:sz w:val="20"/>
        </w:rPr>
        <w:t xml:space="preserve">'uso di materiali di alta qualità, è adatto addirittura per fluidi aggressivi, come ad esempio gli acidi e le soluzioni saline che rientrano nelle applicazioni più difficili.</w:t>
      </w:r>
    </w:p>
    <w:p w:rsidR="008F355D" w:rsidRDefault="008F355D" w:rsidP="008F355D">
      <w:proofErr w:type="spellStart"/>
      <w:proofErr w:type="spellEnd"/>
      <w:r>
        <w:rPr>
          <w:lang w:val="it-IT"/>
          <w:rFonts w:ascii="Arial" w:cs="minorBidi" w:eastAsia="minorHAnsi" w:hAnsi="Arial" w:cstheme="minorBidi" w:eastAsiaTheme="minorHAnsi"/>
          <w:sz w:val="20"/>
        </w:rPr>
        <w:t xml:space="preserve">La GEMÜ 3140 è omologata UL, SIL2 e IECEx. In opzione sono disponibili le varianti protette da esplosioni e quelle omologate SIL. A seconda delle versioni il prodotto è disponibile anche con display a LED girevole che consente di riconoscere visivamente i parametri di esercizio attuali con visualizzazione a 4 cifre in ogni posiziona di montaggio.</w:t>
      </w:r>
    </w:p>
    <w:p w:rsidR="008F355D" w:rsidRDefault="008F355D" w:rsidP="008F355D"/>
    <w:p w:rsidR="00D542C3" w:rsidRDefault="00D542C3"/>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5D"/>
    <w:rsid w:val="000F046F"/>
    <w:rsid w:val="008B4E47"/>
    <w:rsid w:val="008F355D"/>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6A9"/>
  <w15:chartTrackingRefBased/>
  <w15:docId w15:val="{33F27FCE-B1AA-4CA5-B5BF-58F1EE5E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Ivona Meißner</dc:creator>
  <cp:keywords/>
  <dc:description/>
  <cp:lastModifiedBy>Meißner, Ivona</cp:lastModifiedBy>
  <cp:revision>1</cp:revision>
  <dcterms:created xsi:type="dcterms:W3CDTF">2018-08-08T12:28:00Z</dcterms:created>
  <dcterms:modified xsi:type="dcterms:W3CDTF">2018-08-08T12:29:00Z</dcterms:modified>
</cp:coreProperties>
</file>