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8F355D" w:rsidRDefault="008F355D" w:rsidP="008F355D">
      <w:r>
        <w:rPr>
          <w:lang w:val="nl-NL"/>
          <w:rFonts w:ascii="Arial" w:cs="minorBidi" w:eastAsia="minorHAnsi" w:hAnsi="Arial" w:cstheme="minorBidi" w:eastAsiaTheme="minorHAnsi"/>
          <w:sz w:val="20"/>
        </w:rPr>
        <w:t xml:space="preserve">Nauwkeurige monitoring van druk in installaties en leidingen</w:t>
      </w:r>
    </w:p>
    <w:p w:rsidR="008F355D" w:rsidRDefault="008F355D" w:rsidP="008F355D">
      <w:proofErr w:type="spellStart"/>
      <w:proofErr w:type="spellEnd"/>
      <w:r>
        <w:rPr>
          <w:lang w:val="nl-NL"/>
          <w:rFonts w:ascii="Arial" w:cs="minorBidi" w:eastAsia="minorHAnsi" w:hAnsi="Arial" w:cstheme="minorBidi" w:eastAsiaTheme="minorHAnsi"/>
          <w:sz w:val="20"/>
        </w:rPr>
        <w:t xml:space="preserve">Exacte meting in een breder druk- en temperatuurbereik: dat is precies wat de nieuwe drukmeters uit de GEMÜ 3140-serie doen. Afsluiterspecialist GEMÜ past haar portfolio hiermee aan en vernieuwt zo haar productaanbod op het gebied van de meettechniek.</w:t>
      </w:r>
    </w:p>
    <w:p w:rsidR="008F355D" w:rsidRDefault="008F355D" w:rsidP="008F355D">
      <w:proofErr w:type="spellStart"/>
      <w:proofErr w:type="spellEnd"/>
      <w:r>
        <w:rPr>
          <w:lang w:val="nl-NL"/>
          <w:rFonts w:ascii="Arial" w:cs="minorBidi" w:eastAsia="minorHAnsi" w:hAnsi="Arial" w:cstheme="minorBidi" w:eastAsiaTheme="minorHAnsi"/>
          <w:sz w:val="20"/>
        </w:rPr>
        <w:t xml:space="preserve">In het kader van deze vernieuwing gaat GEMÜ het type 3120 in de toekomst vervangen door de nieuwe drukmeetomvormers en drukschakelaars uit de GEMÜ 3140-serie. De nieuwe productieserie onderscheidt zich van haar voorganger door een aanzienlijk breder meetbereik en uiteenlopende elektrische uitvoeringen en belangrijke certificaten.</w:t>
      </w:r>
    </w:p>
    <w:p w:rsidR="008F355D" w:rsidRDefault="008F355D" w:rsidP="008F355D">
      <w:r>
        <w:rPr>
          <w:lang w:val="nl-NL"/>
          <w:rFonts w:ascii="Arial" w:cs="minorBidi" w:eastAsia="minorHAnsi" w:hAnsi="Arial" w:cstheme="minorBidi" w:eastAsiaTheme="minorHAnsi"/>
          <w:sz w:val="20"/>
        </w:rPr>
        <w:t xml:space="preserve">De GEMÜ 3140-serie is geschikt voor vloeibare en gasvormige media met een druk van 0 tot 40 bar en een temperatuur van -40 tot +125 °C. De geïntegreerde hoogwaardige keramische sensor transformeert de druk bedrijfszeker in een proportioneel elektrisch signaal. En dat doet hij met een meetnauwkeurigheid van 0,5% FSO volgens IEC 60770.</w:t>
      </w:r>
    </w:p>
    <w:p w:rsidR="008F355D" w:rsidRDefault="008F355D" w:rsidP="008F355D">
      <w:r>
        <w:rPr>
          <w:lang w:val="nl-NL"/>
          <w:rFonts w:ascii="Arial" w:cs="minorBidi" w:eastAsia="minorHAnsi" w:hAnsi="Arial" w:cstheme="minorBidi" w:eastAsiaTheme="minorHAnsi"/>
          <w:sz w:val="20"/>
        </w:rPr>
        <w:t xml:space="preserve">IO-link voor slimme connectiviteit</w:t>
      </w:r>
    </w:p>
    <w:p w:rsidR="008F355D" w:rsidRDefault="008F355D" w:rsidP="008F355D">
      <w:r>
        <w:rPr>
          <w:lang w:val="nl-NL"/>
          <w:rFonts w:ascii="Arial" w:cs="minorBidi" w:eastAsia="minorHAnsi" w:hAnsi="Arial" w:cstheme="minorBidi" w:eastAsiaTheme="minorHAnsi"/>
          <w:sz w:val="20"/>
        </w:rPr>
        <w:t xml:space="preserve">Voor een optimale afstemming op verschillende toepassingen zijn alle gangbare elektrische en mechanische aansluitingen beschikbaar. Via een IO-Link-interface kunnen de drukmeetomvormers en drukschakelaars uit de GEMÜ 3140-serie als spil gebruikt worden bij de automatisering en bewaking van processen. Hierdoor kunnen bijvoorbeeld lekkages en overdruk vroegtijdig gedetecteerd worden.</w:t>
      </w:r>
    </w:p>
    <w:p w:rsidR="008F355D" w:rsidRDefault="008F355D" w:rsidP="008F355D">
      <w:r>
        <w:rPr>
          <w:lang w:val="nl-NL"/>
          <w:rFonts w:ascii="Arial" w:cs="minorBidi" w:eastAsia="minorHAnsi" w:hAnsi="Arial" w:cstheme="minorBidi" w:eastAsiaTheme="minorHAnsi"/>
          <w:sz w:val="20"/>
        </w:rPr>
        <w:t xml:space="preserve">Veelzijdige toepasbaarheid</w:t>
      </w:r>
    </w:p>
    <w:p w:rsidR="008F355D" w:rsidRDefault="008F355D" w:rsidP="008F355D">
      <w:r>
        <w:rPr>
          <w:lang w:val="nl-NL"/>
          <w:rFonts w:ascii="Arial" w:cs="minorBidi" w:eastAsia="minorHAnsi" w:hAnsi="Arial" w:cstheme="minorBidi" w:eastAsiaTheme="minorHAnsi"/>
          <w:sz w:val="20"/>
        </w:rPr>
        <w:t xml:space="preserve">De drukmeters uit de GEMÜ 3140-serie zijn geschikt voor een grote verscheidenheid aan industriële toepassingen. Behalve voor het meten van de proces- en verschildruk kunnen de drukmeetomvormers en drukschakelaars uit de GEMÜ 3140-serie ook gebruikt worden voor de bedrijfszekere regeling, meting en monitoring van het vulniveau bij vulprocessen. In deze gevallen is de geïntegreerde sensor zowel bij pasteuze alsook bij verontreinigde media te gebruiken en is hij dankzij de toepassing van hoogwaardige materialen zelfs geschikt voor agressieve media. Voorbeelden hiervan zijn veeleisende toepassingen met zuren en logen.</w:t>
      </w:r>
    </w:p>
    <w:p w:rsidR="008F355D" w:rsidRDefault="008F355D" w:rsidP="008F355D">
      <w:proofErr w:type="spellStart"/>
      <w:proofErr w:type="spellEnd"/>
      <w:r>
        <w:rPr>
          <w:lang w:val="nl-NL"/>
          <w:rFonts w:ascii="Arial" w:cs="minorBidi" w:eastAsia="minorHAnsi" w:hAnsi="Arial" w:cstheme="minorBidi" w:eastAsiaTheme="minorHAnsi"/>
          <w:sz w:val="20"/>
        </w:rPr>
        <w:t xml:space="preserve">GEMÜ 3140 beschikt over UL-, SIL2- en IECEx-certificaten. Zowel de explosiebeveiligde als de SIL-variant is als optie verkrijgbaar. Naar gelang de uitvoering kan het product bovendien geleverd worden met een draaibaar leddisplay. Hiermee kunnen de actuele bedrijfsparameters – in de vorm van viercijferige codes op het display – in elke mogelijke montagepositie moeiteloos afgelezen worden.</w:t>
      </w:r>
    </w:p>
    <w:p w:rsidR="008F355D" w:rsidRDefault="008F355D" w:rsidP="008F355D"/>
    <w:p w:rsidR="00D542C3" w:rsidRDefault="00D542C3"/>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5D"/>
    <w:rsid w:val="000F046F"/>
    <w:rsid w:val="008B4E47"/>
    <w:rsid w:val="008F355D"/>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F6A9"/>
  <w15:chartTrackingRefBased/>
  <w15:docId w15:val="{33F27FCE-B1AA-4CA5-B5BF-58F1EE5E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2018-08-08T12:28:00Z</dcterms:created>
  <dcterms:modified xsi:type="dcterms:W3CDTF">2018-08-08T12:29:00Z</dcterms:modified>
</cp:coreProperties>
</file>