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body>
    <w:p w:rsidR="0069378B" w:rsidRPr="00D86555" w:rsidRDefault="0069378B" w:rsidP="0069378B">
      <w:pPr>
        <w:pStyle w:val="Titel"/>
        <w:rPr>
          <w:color w:val="auto"/>
        </w:rPr>
      </w:pPr>
      <w:r>
        <w:rPr>
          <w:lang w:val="fr-FR"/>
          <w:rFonts w:ascii="majorHAnsi" w:cs="majorBidi" w:eastAsia="majorEastAsia" w:hAnsi="majorHAnsi" w:asciiTheme="majorHAnsi" w:cstheme="majorBidi" w:eastAsiaTheme="majorEastAsia" w:hAnsiTheme="majorHAnsi"/>
          <w:color w:val="auto"/>
          <w:sz w:val="32"/>
          <w:kern w:val="28"/>
          <w:spacing w:val="-10"/>
        </w:rPr>
        <w:t xml:space="preserve">Boîtier fins de course pour vannes quart de tour</w:t>
      </w:r>
    </w:p>
    <w:p w:rsidR="00D86555" w:rsidRDefault="00D86555" w:rsidP="00D86555">
      <w:pPr>
        <w:rPr>
          <w:rFonts w:asciiTheme="majorHAnsi" w:eastAsiaTheme="majorEastAsia" w:hAnsiTheme="majorHAnsi" w:cstheme="majorBidi"/>
          <w:spacing w:val="-10"/>
          <w:kern w:val="28"/>
          <w:sz w:val="32"/>
          <w:szCs w:val="56"/>
        </w:rPr>
      </w:pPr>
      <w:r>
        <w:rPr>
          <w:lang w:val="fr-FR"/>
          <w:rFonts w:ascii="majorHAnsi" w:cs="majorBidi" w:eastAsia="majorEastAsia" w:hAnsi="majorHAnsi" w:asciiTheme="majorHAnsi" w:cstheme="majorBidi" w:eastAsiaTheme="majorEastAsia" w:hAnsiTheme="majorHAnsi"/>
          <w:sz w:val="32"/>
          <w:kern w:val="28"/>
          <w:spacing w:val="-10"/>
        </w:rPr>
        <w:t xml:space="preserve">GEMÜ étend sa gamme d</w:t>
      </w:r>
      <w:r>
        <w:rPr>
          <w:lang w:val="fr-FR"/>
          <w:rFonts w:ascii="majorHAnsi" w:cs="majorBidi" w:eastAsia="majorEastAsia" w:hAnsi="majorHAnsi" w:asciiTheme="majorHAnsi" w:cstheme="majorBidi" w:eastAsiaTheme="majorEastAsia" w:hAnsiTheme="majorHAnsi"/>
          <w:sz w:val="32"/>
          <w:kern w:val="28"/>
          <w:spacing w:val="-10"/>
        </w:rPr>
        <w:t xml:space="preserve">'indicateurs électriques de position pour vannes quart de tour</w:t>
      </w:r>
    </w:p>
    <w:p w:rsidR="0069378B" w:rsidRDefault="0069378B" w:rsidP="00D20554">
      <w:pPr>
        <w:rPr>
          <w:i/>
        </w:rPr>
      </w:pPr>
      <w:r>
        <w:rPr>
          <w:lang w:val="fr-FR"/>
          <w:rFonts w:ascii="Arial" w:cs="minorBidi" w:eastAsia="minorHAnsi" w:hAnsi="Arial" w:cstheme="minorBidi" w:eastAsiaTheme="minorHAnsi"/>
          <w:i w:val="on"/>
          <w:sz w:val="20"/>
        </w:rPr>
        <w:t xml:space="preserve">Le spécialiste allemand des vannes GEMÜ lance sur le marché un indicateur électrique de position destiné aux vannes quart de tour à commande manuelle et pneumatique.</w:t>
      </w:r>
    </w:p>
    <w:p w:rsidR="00D80422" w:rsidRDefault="008A6E3D" w:rsidP="0069378B">
      <w:r>
        <w:rPr>
          <w:lang w:val="fr-FR"/>
          <w:rFonts w:ascii="Arial" w:cs="minorBidi" w:eastAsia="minorHAnsi" w:hAnsi="Arial" w:cstheme="minorBidi" w:eastAsiaTheme="minorHAnsi"/>
          <w:sz w:val="20"/>
        </w:rPr>
        <w:t xml:space="preserve">Pour permettre l</w:t>
      </w:r>
      <w:r>
        <w:rPr>
          <w:lang w:val="fr-FR"/>
          <w:rFonts w:ascii="Arial" w:cs="minorBidi" w:eastAsia="minorHAnsi" w:hAnsi="Arial" w:cstheme="minorBidi" w:eastAsiaTheme="minorHAnsi"/>
          <w:sz w:val="20"/>
        </w:rPr>
        <w:t xml:space="preserve">'automatisation des </w:t>
      </w:r>
      <w:bookmarkStart w:id="0" w:name="_Hlk8635714"/>
      <w:r>
        <w:rPr>
          <w:lang w:val="fr-FR"/>
          <w:rFonts w:ascii="Arial" w:cs="minorBidi" w:eastAsia="minorHAnsi" w:hAnsi="Arial" w:cstheme="minorBidi" w:eastAsiaTheme="minorHAnsi"/>
          <w:sz w:val="20"/>
        </w:rPr>
        <w:t xml:space="preserve">installations de process</w:t>
      </w:r>
      <w:bookmarkEnd w:id="0"/>
      <w:r>
        <w:rPr>
          <w:lang w:val="fr-FR"/>
          <w:rFonts w:ascii="Arial" w:cs="minorBidi" w:eastAsia="minorHAnsi" w:hAnsi="Arial" w:cstheme="minorBidi" w:eastAsiaTheme="minorHAnsi"/>
          <w:sz w:val="20"/>
        </w:rPr>
        <w:t xml:space="preserve">, le </w:t>
      </w:r>
      <w:hyperlink r:id="rId8" w:history="1">
        <w:r>
          <w:rPr>
            <w:lang w:val="fr-FR"/>
            <w:rFonts w:ascii="Arial" w:cs="minorBidi" w:eastAsia="minorHAnsi" w:hAnsi="Arial" w:cstheme="minorBidi" w:eastAsiaTheme="minorHAnsi"/>
            <w:sz w:val="20"/>
          </w:rPr>
          <w:t xml:space="preserve">boîtier fins de course GEMÜ LSC</w:t>
        </w:r>
      </w:hyperlink>
      <w:r>
        <w:rPr>
          <w:lang w:val="fr-FR"/>
          <w:rFonts w:ascii="Arial" w:cs="minorBidi" w:eastAsia="minorHAnsi" w:hAnsi="Arial" w:cstheme="minorBidi" w:eastAsiaTheme="minorHAnsi"/>
          <w:sz w:val="20"/>
        </w:rPr>
        <w:t xml:space="preserve"> détecte la position des vannes quart de tour à commande manuelle et pneumatique. Cette position est indiquée par le biais de voyants et transmise à la commande de l</w:t>
      </w:r>
      <w:r>
        <w:rPr>
          <w:lang w:val="fr-FR"/>
          <w:rFonts w:ascii="Arial" w:cs="minorBidi" w:eastAsia="minorHAnsi" w:hAnsi="Arial" w:cstheme="minorBidi" w:eastAsiaTheme="minorHAnsi"/>
          <w:sz w:val="20"/>
        </w:rPr>
        <w:t xml:space="preserve">'installation. L</w:t>
      </w:r>
      <w:r>
        <w:rPr>
          <w:lang w:val="fr-FR"/>
          <w:rFonts w:ascii="Arial" w:cs="minorBidi" w:eastAsia="minorHAnsi" w:hAnsi="Arial" w:cstheme="minorBidi" w:eastAsiaTheme="minorHAnsi"/>
          <w:sz w:val="20"/>
        </w:rPr>
        <w:t xml:space="preserve">'indicateur GEMÜ LSC peut être monté sur toutes les vannes quart de tour, telles que les vannes papillon ou les vannes à boisseau sphérique, dotées d</w:t>
      </w:r>
      <w:r>
        <w:rPr>
          <w:lang w:val="fr-FR"/>
          <w:rFonts w:ascii="Arial" w:cs="minorBidi" w:eastAsia="minorHAnsi" w:hAnsi="Arial" w:cstheme="minorBidi" w:eastAsiaTheme="minorHAnsi"/>
          <w:sz w:val="20"/>
        </w:rPr>
        <w:t xml:space="preserve">'une interface normalisée VDI/VDE 3845. GEMÜ propose des solutions avec pré-montage sur des vannes papillon ou vannes à boisseau sphérique GEMÜ. Cependant, une installation a posteriori est également possible. L</w:t>
      </w:r>
      <w:r>
        <w:rPr>
          <w:lang w:val="fr-FR"/>
          <w:rFonts w:ascii="Arial" w:cs="minorBidi" w:eastAsia="minorHAnsi" w:hAnsi="Arial" w:cstheme="minorBidi" w:eastAsiaTheme="minorHAnsi"/>
          <w:sz w:val="20"/>
        </w:rPr>
        <w:t xml:space="preserve">'appareil peut indiquer jusqu</w:t>
      </w:r>
      <w:r>
        <w:rPr>
          <w:lang w:val="fr-FR"/>
          <w:rFonts w:ascii="Arial" w:cs="minorBidi" w:eastAsia="minorHAnsi" w:hAnsi="Arial" w:cstheme="minorBidi" w:eastAsiaTheme="minorHAnsi"/>
          <w:sz w:val="20"/>
        </w:rPr>
        <w:t xml:space="preserve">'à quatre positions. Le boîtier fins de course GEMÜ LSC est disponible avec de simples micro-switchs ou avec des détecteurs de proximité à 2 ou 3 fils. Il présente l</w:t>
      </w:r>
      <w:r>
        <w:rPr>
          <w:lang w:val="fr-FR"/>
          <w:rFonts w:ascii="Arial" w:cs="minorBidi" w:eastAsia="minorHAnsi" w:hAnsi="Arial" w:cstheme="minorBidi" w:eastAsiaTheme="minorHAnsi"/>
          <w:sz w:val="20"/>
        </w:rPr>
        <w:t xml:space="preserve">'indice de protection IP 67 et convient à l</w:t>
      </w:r>
      <w:r>
        <w:rPr>
          <w:lang w:val="fr-FR"/>
          <w:rFonts w:ascii="Arial" w:cs="minorBidi" w:eastAsia="minorHAnsi" w:hAnsi="Arial" w:cstheme="minorBidi" w:eastAsiaTheme="minorHAnsi"/>
          <w:sz w:val="20"/>
        </w:rPr>
        <w:t xml:space="preserve">'utilisation dans des zones protégées contre les explosions selon ATEX et IECEX. Le boîtier fins de course GEMÜ LSC a en outre été soumis à des contrôles de fiabilité des fonctions de sécurité et dispose d</w:t>
      </w:r>
      <w:r>
        <w:rPr>
          <w:lang w:val="fr-FR"/>
          <w:rFonts w:ascii="Arial" w:cs="minorBidi" w:eastAsia="minorHAnsi" w:hAnsi="Arial" w:cstheme="minorBidi" w:eastAsiaTheme="minorHAnsi"/>
          <w:sz w:val="20"/>
        </w:rPr>
        <w:t xml:space="preserve">'une homologation SIL. Un indicateur visuel 3D, ou des voyants LED Ouverte/Fermée, sont proposés en option. Différents types de connexion électrique sont par ailleurs proposés, tels qu</w:t>
      </w:r>
      <w:r>
        <w:rPr>
          <w:lang w:val="fr-FR"/>
          <w:rFonts w:ascii="Arial" w:cs="minorBidi" w:eastAsia="minorHAnsi" w:hAnsi="Arial" w:cstheme="minorBidi" w:eastAsiaTheme="minorHAnsi"/>
          <w:sz w:val="20"/>
        </w:rPr>
        <w:t xml:space="preserve">'un presse-étoupe M20, un connecteur M12 ou un raccord fileté NPT. </w:t>
      </w:r>
    </w:p>
    <w:p w:rsidR="00523F12" w:rsidRDefault="00523F12" w:rsidP="0069378B">
      <w:r>
        <w:rPr>
          <w:lang w:val="fr-FR"/>
          <w:rFonts w:ascii="Arial" w:cs="minorBidi" w:eastAsia="minorHAnsi" w:hAnsi="Arial" w:cstheme="minorBidi" w:eastAsiaTheme="minorHAnsi"/>
          <w:sz w:val="20"/>
        </w:rPr>
        <w:t xml:space="preserve">Parallèlement au double capteur inductif GEMÜ LSF déjà proposé, l</w:t>
      </w:r>
      <w:r>
        <w:rPr>
          <w:lang w:val="fr-FR"/>
          <w:rFonts w:ascii="Arial" w:cs="minorBidi" w:eastAsia="minorHAnsi" w:hAnsi="Arial" w:cstheme="minorBidi" w:eastAsiaTheme="minorHAnsi"/>
          <w:sz w:val="20"/>
        </w:rPr>
        <w:t xml:space="preserve">'entreprise élargit sa gamme d</w:t>
      </w:r>
      <w:r>
        <w:rPr>
          <w:lang w:val="fr-FR"/>
          <w:rFonts w:ascii="Arial" w:cs="minorBidi" w:eastAsia="minorHAnsi" w:hAnsi="Arial" w:cstheme="minorBidi" w:eastAsiaTheme="minorHAnsi"/>
          <w:sz w:val="20"/>
        </w:rPr>
        <w:t xml:space="preserve">'indicateurs électriques de position pour vannes quart de tour en y ajoutant le boîtier fins de course GEMÜ LSC, et permet ainsi l</w:t>
      </w:r>
      <w:r>
        <w:rPr>
          <w:lang w:val="fr-FR"/>
          <w:rFonts w:ascii="Arial" w:cs="minorBidi" w:eastAsia="minorHAnsi" w:hAnsi="Arial" w:cstheme="minorBidi" w:eastAsiaTheme="minorHAnsi"/>
          <w:sz w:val="20"/>
        </w:rPr>
        <w:t xml:space="preserve">'intégration et la commande de vannes quart de tour dans des installations automatisées.</w:t>
      </w:r>
    </w:p>
    <w:p w:rsidR="00063244" w:rsidRDefault="00063244" w:rsidP="0069378B"/>
    <w:p w:rsidR="00063244" w:rsidRDefault="00134ACE" w:rsidP="00063244">
      <w:pPr>
        <w:keepNext/>
      </w:pPr>
      <w:r>
        <w:rPr>
          <w:lang w:val="fr-FR"/>
          <w:rFonts w:ascii="Arial" w:cs="minorBidi" w:eastAsia="minorHAnsi" w:hAnsi="Arial" w:cstheme="minorBidi" w:eastAsiaTheme="minorHAnsi"/>
          <w:sz w:val="20"/>
          <w:noProof w:val="on"/>
        </w:rPr>
        <w:t xml:space="preserve"> </w:t>
      </w:r>
    </w:p>
    <w:p w:rsidR="00063244" w:rsidRDefault="00063244" w:rsidP="00063244">
      <w:pPr>
        <w:pStyle w:val="Beschriftung"/>
      </w:pPr>
      <w:r>
        <w:rPr>
          <w:lang w:val="fr-FR"/>
          <w:rFonts w:ascii="Arial" w:cs="minorBidi" w:eastAsia="minorHAnsi" w:hAnsi="Arial" w:cstheme="minorBidi" w:eastAsiaTheme="minorHAnsi"/>
          <w:color w:val="4D4D4D" w:themeColor="text2"/>
          <w:sz w:val="18"/>
        </w:rPr>
        <w:t xml:space="preserve">Illustration</w:t>
      </w:r>
      <w:r w:rsidR="00BA1296">
        <w:rPr>
          <w:noProof/>
        </w:rPr>
        <w:fldChar w:fldCharType="begin"/>
      </w:r>
      <w:r w:rsidR="00BA1296">
        <w:rPr>
          <w:noProof/>
        </w:rPr>
        <w:instrText xml:space="preserve"> SEQ Abbildung \* ARABIC </w:instrText>
      </w:r>
      <w:r w:rsidR="00BA1296">
        <w:rPr>
          <w:noProof/>
        </w:rPr>
        <w:fldChar w:fldCharType="separate"/>
      </w:r>
      <w:r>
        <w:rPr>
          <w:noProof/>
        </w:rPr>
        <w:t>1</w:t>
      </w:r>
      <w:r w:rsidR="00BA1296">
        <w:rPr>
          <w:noProof/>
        </w:rPr>
        <w:fldChar w:fldCharType="end"/>
      </w:r>
      <w:r>
        <w:rPr>
          <w:lang w:val="fr-FR"/>
          <w:rFonts w:ascii="Arial" w:cs="minorBidi" w:eastAsia="minorHAnsi" w:hAnsi="Arial" w:cstheme="minorBidi" w:eastAsiaTheme="minorHAnsi"/>
          <w:color w:val="4D4D4D" w:themeColor="text2"/>
          <w:sz w:val="18"/>
        </w:rPr>
        <w:t xml:space="preserve"> : </w:t>
      </w:r>
      <w:r>
        <w:rPr>
          <w:lang w:val="fr-FR"/>
          <w:rFonts w:ascii="Arial" w:cs="minorBidi" w:eastAsia="minorHAnsi" w:hAnsi="Arial" w:cstheme="minorBidi" w:eastAsiaTheme="minorHAnsi"/>
          <w:color w:val="4D4D4D" w:themeColor="text2"/>
          <w:sz w:val="18"/>
        </w:rPr>
        <w:t xml:space="preserve">vanne papillon GEMÜ 481 Victoria après montage de l</w:t>
      </w:r>
      <w:r>
        <w:rPr>
          <w:lang w:val="fr-FR"/>
          <w:rFonts w:ascii="Arial" w:cs="minorBidi" w:eastAsia="minorHAnsi" w:hAnsi="Arial" w:cstheme="minorBidi" w:eastAsiaTheme="minorHAnsi"/>
          <w:color w:val="4D4D4D" w:themeColor="text2"/>
          <w:sz w:val="18"/>
        </w:rPr>
        <w:t xml:space="preserve">'indicateur électrique de position GEMÜ LSC</w:t>
      </w:r>
    </w:p>
    <w:p w:rsidR="00063244" w:rsidRDefault="00063244" w:rsidP="0069378B"/>
    <w:sectPr w:rsidR="0006324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endnote w:type="separator" w:id="-1">
    <w:p w:rsidR="003F20CF" w:rsidRDefault="003F20CF" w:rsidP="003F20CF">
      <w:pPr>
        <w:spacing w:after="0" w:line="240" w:lineRule="auto"/>
      </w:pPr>
      <w:r>
        <w:separator/>
      </w:r>
    </w:p>
  </w:endnote>
  <w:endnote w:type="continuationSeparator" w:id="0">
    <w:p w:rsidR="003F20CF" w:rsidRDefault="003F20CF" w:rsidP="003F2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footnote w:type="separator" w:id="-1">
    <w:p w:rsidR="003F20CF" w:rsidRDefault="003F20CF" w:rsidP="003F20CF">
      <w:pPr>
        <w:spacing w:after="0" w:line="240" w:lineRule="auto"/>
      </w:pPr>
      <w:r>
        <w:separator/>
      </w:r>
    </w:p>
  </w:footnote>
  <w:footnote w:type="continuationSeparator" w:id="0">
    <w:p w:rsidR="003F20CF" w:rsidRDefault="003F20CF" w:rsidP="003F2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abstractNum w:abstractNumId="0" w15:restartNumberingAfterBreak="0">
    <w:nsid w:val="3C4613AF"/>
    <w:multiLevelType w:val="hybridMultilevel"/>
    <w:tmpl w:val="98383C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0222"/>
    <w:multiLevelType w:val="hybridMultilevel"/>
    <w:tmpl w:val="D0DE8054"/>
    <w:lvl w:ilvl="0" w:tplc="968CDD5E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  <w:color w:val="D80000" w:themeColor="accent1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xmlns:star_td="http://www.star-group.net/schemas/transit/filters/textdata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8B"/>
    <w:rsid w:val="000117C7"/>
    <w:rsid w:val="00063244"/>
    <w:rsid w:val="000F046F"/>
    <w:rsid w:val="00134ACE"/>
    <w:rsid w:val="001C7C9A"/>
    <w:rsid w:val="002A4C0D"/>
    <w:rsid w:val="00304F32"/>
    <w:rsid w:val="003858CD"/>
    <w:rsid w:val="003B03E4"/>
    <w:rsid w:val="003F20CF"/>
    <w:rsid w:val="004A7225"/>
    <w:rsid w:val="005135B2"/>
    <w:rsid w:val="00523F12"/>
    <w:rsid w:val="00550BE4"/>
    <w:rsid w:val="005C03C6"/>
    <w:rsid w:val="005C6B4A"/>
    <w:rsid w:val="005E3637"/>
    <w:rsid w:val="00660DEC"/>
    <w:rsid w:val="0069378B"/>
    <w:rsid w:val="00822621"/>
    <w:rsid w:val="008A6E3D"/>
    <w:rsid w:val="008B4E47"/>
    <w:rsid w:val="00962C5F"/>
    <w:rsid w:val="00996997"/>
    <w:rsid w:val="00A53464"/>
    <w:rsid w:val="00BA1296"/>
    <w:rsid w:val="00BC140A"/>
    <w:rsid w:val="00C35E57"/>
    <w:rsid w:val="00D20554"/>
    <w:rsid w:val="00D542C3"/>
    <w:rsid w:val="00D80422"/>
    <w:rsid w:val="00D86555"/>
    <w:rsid w:val="00F81BBE"/>
    <w:rsid w:val="00FB0F5E"/>
    <w:rsid w:val="00FF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81DA11"/>
  <w15:chartTrackingRefBased/>
  <w15:docId w15:val="{155B44E9-FD47-43C8-A370-03792B98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tar_td="http://www.star-group.net/schemas/transit/filters/textdata" mc:Ignorable="w14 w15 w16se w16cid">
  <w:docDefaults>
    <w:rPrDefault>
      <w:rPr>
        <w:rFonts w:ascii="Arial" w:eastAsiaTheme="minorHAnsi" w:hAnsi="Arial" w:cstheme="minorBidi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B03E4"/>
  </w:style>
  <w:style w:type="paragraph" w:styleId="berschrift1">
    <w:name w:val="heading 1"/>
    <w:basedOn w:val="Standard"/>
    <w:next w:val="Standard"/>
    <w:link w:val="berschrift1Zchn"/>
    <w:uiPriority w:val="9"/>
    <w:qFormat/>
    <w:rsid w:val="00F81B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4D4D4D" w:themeColor="text2"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81B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4D4D4D" w:themeColor="text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B03E4"/>
    <w:pPr>
      <w:spacing w:after="0" w:line="240" w:lineRule="auto"/>
    </w:pPr>
  </w:style>
  <w:style w:type="paragraph" w:styleId="Listenabsatz">
    <w:name w:val="List Paragraph"/>
    <w:basedOn w:val="Standard"/>
    <w:uiPriority w:val="34"/>
    <w:rsid w:val="00BC140A"/>
    <w:pPr>
      <w:numPr>
        <w:numId w:val="1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81BBE"/>
    <w:rPr>
      <w:rFonts w:asciiTheme="majorHAnsi" w:eastAsiaTheme="majorEastAsia" w:hAnsiTheme="majorHAnsi" w:cstheme="majorBidi"/>
      <w:b/>
      <w:color w:val="4D4D4D" w:themeColor="text2"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81BBE"/>
    <w:rPr>
      <w:rFonts w:asciiTheme="majorHAnsi" w:eastAsiaTheme="majorEastAsia" w:hAnsiTheme="majorHAnsi" w:cstheme="majorBidi"/>
      <w:b/>
      <w:color w:val="4D4D4D" w:themeColor="text2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3B03E4"/>
    <w:pPr>
      <w:spacing w:line="240" w:lineRule="auto"/>
      <w:contextualSpacing/>
    </w:pPr>
    <w:rPr>
      <w:rFonts w:asciiTheme="majorHAnsi" w:eastAsiaTheme="majorEastAsia" w:hAnsiTheme="majorHAnsi" w:cstheme="majorBidi"/>
      <w:color w:val="D80000" w:themeColor="accent1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B03E4"/>
    <w:rPr>
      <w:rFonts w:asciiTheme="majorHAnsi" w:eastAsiaTheme="majorEastAsia" w:hAnsiTheme="majorHAnsi" w:cstheme="majorBidi"/>
      <w:color w:val="D80000" w:themeColor="accent1"/>
      <w:spacing w:val="-10"/>
      <w:kern w:val="28"/>
      <w:sz w:val="32"/>
      <w:szCs w:val="56"/>
    </w:rPr>
  </w:style>
  <w:style w:type="character" w:styleId="Hyperlink">
    <w:name w:val="Hyperlink"/>
    <w:basedOn w:val="Absatz-Standardschriftart"/>
    <w:uiPriority w:val="99"/>
    <w:unhideWhenUsed/>
    <w:rsid w:val="00D20554"/>
    <w:rPr>
      <w:color w:val="D800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20554"/>
    <w:rPr>
      <w:color w:val="808080"/>
      <w:shd w:val="clear" w:color="auto" w:fill="E6E6E6"/>
    </w:rPr>
  </w:style>
  <w:style w:type="character" w:styleId="BesuchterLink">
    <w:name w:val="FollowedHyperlink"/>
    <w:basedOn w:val="Absatz-Standardschriftart"/>
    <w:uiPriority w:val="99"/>
    <w:semiHidden/>
    <w:unhideWhenUsed/>
    <w:rsid w:val="00D20554"/>
    <w:rPr>
      <w:color w:val="999999" w:themeColor="followed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063244"/>
    <w:pPr>
      <w:spacing w:line="240" w:lineRule="auto"/>
    </w:pPr>
    <w:rPr>
      <w:i/>
      <w:iCs/>
      <w:color w:val="4D4D4D" w:themeColor="text2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5346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53464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53464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5346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53464"/>
    <w:rPr>
      <w:b/>
      <w:bCs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3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3464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3F2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20CF"/>
  </w:style>
  <w:style w:type="paragraph" w:styleId="Fuzeile">
    <w:name w:val="footer"/>
    <w:basedOn w:val="Standard"/>
    <w:link w:val="FuzeileZchn"/>
    <w:uiPriority w:val="99"/>
    <w:unhideWhenUsed/>
    <w:rsid w:val="003F2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2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2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mu-group.com/de_DE/mess-und-regeltechnik/elektrische-stellungsrueckmelder/produktliste/elektrischer-stellungsrueckmelder-lsc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GEMÜ">
      <a:dk1>
        <a:srgbClr val="333333"/>
      </a:dk1>
      <a:lt1>
        <a:srgbClr val="FFFFFF"/>
      </a:lt1>
      <a:dk2>
        <a:srgbClr val="4D4D4D"/>
      </a:dk2>
      <a:lt2>
        <a:srgbClr val="D9D9D9"/>
      </a:lt2>
      <a:accent1>
        <a:srgbClr val="D80000"/>
      </a:accent1>
      <a:accent2>
        <a:srgbClr val="666666"/>
      </a:accent2>
      <a:accent3>
        <a:srgbClr val="999999"/>
      </a:accent3>
      <a:accent4>
        <a:srgbClr val="A00000"/>
      </a:accent4>
      <a:accent5>
        <a:srgbClr val="D9D9D9"/>
      </a:accent5>
      <a:accent6>
        <a:srgbClr val="333333"/>
      </a:accent6>
      <a:hlink>
        <a:srgbClr val="D80000"/>
      </a:hlink>
      <a:folHlink>
        <a:srgbClr val="9999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Props1.xml><?xml version="1.0" encoding="utf-8"?>
<ds:datastoreItem xmlns:ds="http://schemas.openxmlformats.org/officeDocument/2006/customXml" ds:itemID="{6EBC66E6-15B6-4D83-B00A-E655DA3BB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 xmlns:star_td="http://www.star-group.net/schemas/transit/filters/textdata">
  <Template>Normal</Template>
  <TotalTime>0</TotalTime>
  <Pages>1</Pages>
  <Words>271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 xmlns:star_td="http://www.star-group.net/schemas/transit/filters/textdata">
  <dc:title/>
  <dc:subject/>
  <dc:creator>Kraft, Helen</dc:creator>
  <cp:keywords/>
  <dc:description/>
  <cp:lastModifiedBy>Irouschek, Margit</cp:lastModifiedBy>
  <cp:revision>3</cp:revision>
  <dcterms:created xsi:type="dcterms:W3CDTF">2019-05-10T09:25:00Z</dcterms:created>
  <dcterms:modified xsi:type="dcterms:W3CDTF">2019-05-13T08:29:00Z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 xmlns:star_td="http://www.star-group.net/schemas/transit/filters/textdata">
  <property fmtid="{D5CDD505-2E9C-101B-9397-08002B2CF9AE}" pid="2" name="PSATYP">
    <vt:lpwstr>12</vt:lpwstr>
  </property>
  <property fmtid="{D5CDD505-2E9C-101B-9397-08002B2CF9AE}" pid="3" name="PSACUBCTL">
    <vt:lpwstr>n</vt:lpwstr>
  </property>
  <property fmtid="{D5CDD505-2E9C-101B-9397-08002B2CF9AE}" pid="4" name="PSADOCVER">
    <vt:lpwstr>2</vt:lpwstr>
  </property>
  <property fmtid="{D5CDD505-2E9C-101B-9397-08002B2CF9AE}" pid="5" name="PSADOCREV">
    <vt:lpwstr>0</vt:lpwstr>
  </property>
  <property fmtid="{D5CDD505-2E9C-101B-9397-08002B2CF9AE}" pid="6" name="PSADOCNUM">
    <vt:lpwstr>D-19-053770</vt:lpwstr>
  </property>
</Properties>
</file>