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3053C1ED" w14:textId="77777777" w:rsidR="00A84F3C" w:rsidRPr="003921E3" w:rsidRDefault="00A84F3C" w:rsidP="00ED305F">
      <w:pPr>
        <w:pStyle w:val="Untertitel"/>
        <w:spacing w:line="360" w:lineRule="auto"/>
        <w:jc w:val="both"/>
        <w:rPr>
          <w:sz w:val="24"/>
        </w:rPr>
      </w:pPr>
      <w:bookmarkStart w:id="0" w:name="_Hlk10191157"/>
      <w:bookmarkEnd w:id="0"/>
    </w:p>
    <w:p w14:paraId="18436BA7" w14:textId="77777777" w:rsidR="00A84F3C" w:rsidRPr="003921E3" w:rsidRDefault="00A84F3C" w:rsidP="00ED305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6D85B53D" w14:textId="77777777" w:rsidR="00A84F3C" w:rsidRPr="003921E3" w:rsidRDefault="00A84F3C" w:rsidP="00ED305F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jc w:val="both"/>
        <w:rPr>
          <w:sz w:val="24"/>
          <w:szCs w:val="24"/>
        </w:rPr>
      </w:pPr>
    </w:p>
    <w:p w14:paraId="3D86E19E" w14:textId="13458F46" w:rsidR="00B75138" w:rsidRPr="00216121" w:rsidRDefault="00B75138" w:rsidP="00ED305F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jc w:val="both"/>
        <w:rPr>
          <w:sz w:val="24"/>
          <w:szCs w:val="24"/>
        </w:rPr>
      </w:pPr>
    </w:p>
    <w:p w14:paraId="021C05FA" w14:textId="0650FBB4" w:rsidR="00957EEF" w:rsidRPr="006C5195" w:rsidRDefault="00757C58" w:rsidP="00ED305F">
      <w:pPr>
        <w:tabs>
          <w:tab w:val="left" w:pos="7088"/>
        </w:tabs>
        <w:spacing w:line="360" w:lineRule="auto"/>
        <w:jc w:val="both"/>
        <w:rPr>
          <w:vanish/>
        </w:rPr>
      </w:pPr>
      <w:r>
        <w:rPr>
          <w:lang w:val="ru-RU"/>
          <w:rFonts w:ascii="Arial" w:cs="Times New Roman" w:eastAsia="Times New Roman" w:hAnsi="Arial"/>
          <w:vanish w:val="on"/>
          <w:sz w:val="20"/>
        </w:rPr>
        <w:t xml:space="preserve">3</w:t>
      </w:r>
      <w:r>
        <w:rPr>
          <w:lang w:val="ru-RU"/>
          <w:rFonts w:ascii="Arial" w:cs="Times New Roman" w:eastAsia="Times New Roman" w:hAnsi="Arial"/>
          <w:vanish w:val="on"/>
          <w:sz w:val="20"/>
        </w:rPr>
        <w:t xml:space="preserve">. </w:t>
      </w:r>
      <w:r>
        <w:rPr>
          <w:lang w:val="ru-RU"/>
          <w:rFonts w:ascii="Arial" w:cs="Times New Roman" w:eastAsia="Times New Roman" w:hAnsi="Arial"/>
          <w:vanish w:val="on"/>
          <w:sz w:val="20"/>
        </w:rPr>
        <w:t xml:space="preserve">August</w:t>
      </w:r>
      <w:r>
        <w:rPr>
          <w:lang w:val="ru-RU"/>
          <w:rFonts w:ascii="Arial" w:cs="Times New Roman" w:eastAsia="Times New Roman" w:hAnsi="Arial"/>
          <w:vanish w:val="on"/>
          <w:sz w:val="20"/>
        </w:rPr>
        <w:t xml:space="preserve"> 2020</w:t>
      </w:r>
    </w:p>
    <w:p w14:paraId="6BC03A60" w14:textId="77777777" w:rsidR="00A94614" w:rsidRPr="006C5195" w:rsidRDefault="00A94614" w:rsidP="00ED305F">
      <w:pPr>
        <w:spacing w:line="360" w:lineRule="auto"/>
        <w:jc w:val="both"/>
        <w:rPr>
          <w:vanish/>
          <w:sz w:val="24"/>
          <w:szCs w:val="24"/>
        </w:rPr>
        <w:sectPr w:rsidR="00A94614" w:rsidRPr="006C5195" w:rsidSect="003F7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14:paraId="78C941D7" w14:textId="77777777" w:rsidR="003D0D00" w:rsidRDefault="003D0D00" w:rsidP="003D0D00">
      <w:pPr>
        <w:pStyle w:val="Standard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E33F5B" w14:textId="7D3A0DB3" w:rsidR="003D0D00" w:rsidRDefault="00F53D3B" w:rsidP="003D0D00">
      <w:pPr>
        <w:pStyle w:val="Standard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lang w:val="ru-RU"/>
          <w:rFonts w:ascii="Arial" w:cs="Arial" w:eastAsia="Times New Roman" w:hAnsi="Arial"/>
          <w:b w:val="on"/>
          <w:color w:val="000000"/>
          <w:sz w:val="28"/>
        </w:rPr>
        <w:t xml:space="preserve">Клапаны GEMÜ в борьбе с COVID-19</w:t>
      </w:r>
    </w:p>
    <w:p w14:paraId="3F023D5B" w14:textId="5C165A9F" w:rsidR="003D0D00" w:rsidRPr="00F53D3B" w:rsidRDefault="00B05FE5" w:rsidP="00B05FE5">
      <w:pPr>
        <w:rPr>
          <w:rFonts w:cs="Arial"/>
          <w:b/>
          <w:bCs/>
          <w:color w:val="000000"/>
          <w:sz w:val="22"/>
          <w:szCs w:val="22"/>
        </w:rPr>
      </w:pPr>
      <w:proofErr w:type="gramStart"/>
      <w:proofErr w:type="gramEnd"/>
      <w:r>
        <w:rPr>
          <w:lang w:val="ru-RU"/>
          <w:rFonts w:ascii="Arial" w:cs="Arial" w:eastAsia="Times New Roman" w:hAnsi="Arial"/>
          <w:b w:val="on"/>
          <w:color w:val="000000"/>
          <w:sz w:val="22"/>
        </w:rPr>
        <w:t xml:space="preserve">Со своим прагматичным решением компания GEMÜ принимает участие в разработке нового устройства, которое позволит удвоить эффективность искусственной вентиляции легких существующих аппаратов ИВЛ благодаря возможности одновременного обслуживания одним аппаратом сразу двух пациентов. </w:t>
      </w:r>
    </w:p>
    <w:p w14:paraId="7D6DF5D1" w14:textId="4228F499" w:rsidR="00814ACB" w:rsidRDefault="007D5B75" w:rsidP="00046D55">
      <w:pPr>
        <w:pStyle w:val="StandardWeb"/>
        <w:spacing w:line="360" w:lineRule="auto"/>
        <w:rPr>
          <w:rFonts w:cs="Arial"/>
          <w:sz w:val="22"/>
          <w:szCs w:val="22"/>
        </w:rPr>
      </w:pPr>
      <w:hyperlink r:id="rId12" w:history="1">
        <w:proofErr w:type="spellStart"/>
        <w:proofErr w:type="spellEnd"/>
        <w:proofErr w:type="spellStart"/>
        <w:proofErr w:type="spellEnd"/>
        <w:r>
          <w:rPr>
            <w:lang w:val="ru-RU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Кембриджский институт производства</w:t>
        </w:r>
      </w:hyperlink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 (IfM), входящий в состав инженерного факультета Кембриджского университета, в сотрудничестве с госпиталем NHS Papworth в Кембридже активно занимается разработкой способа разделения воздушного потока аппарата ИВЛ таким образом, чтобы одним аппаратом ИВЛ можно было обслуживать сразу двух пациентов с диагнозом COVID-19. Применение такого аппарата позволило бы удвоить эффективность и надежность искусственной вентиляции легких пациентов в кратчайшие сроки. </w:t>
      </w:r>
    </w:p>
    <w:p w14:paraId="79D73A4E" w14:textId="09741B49" w:rsidR="00814ACB" w:rsidRPr="005A26BA" w:rsidRDefault="003E522A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lang w:val="ru-RU"/>
          <w:rFonts w:ascii="Arial" w:cs="Arial" w:eastAsia="Times New Roman" w:hAnsi="Arial"/>
          <w:sz w:val="22"/>
        </w:rPr>
        <w:t xml:space="preserve">Одним из основных требований медицинских специалистов являлась возможность одновременного измерения и контроля воздушного потока для каждого пациента отдельно. При этом ухудшение или улучшение дыхания у одного больного не должно влиять на подачу воздуха или мониторинг состояния другого пациента. </w:t>
      </w:r>
    </w:p>
    <w:p w14:paraId="72FE4893" w14:textId="39E40FAC" w:rsidR="00814ACB" w:rsidRPr="005A26BA" w:rsidRDefault="00814ACB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С этой целью IfM было разработано специальное считывающее устройство, которое позволяет в режиме реального времени измерять дыхательный объем у каждого больного, а также контролировать общее давление и воздушный поток в аппарате. Для точной регулировки воздушного потока, подаваемого для каждого пациента отдельно, требуются клапаны, которые должны обеспечивать, с одной стороны, точное дозирование кислородно-воздушной смеси, с другой — оптимальный доступ для регулирования.</w:t>
      </w:r>
    </w:p>
    <w:p w14:paraId="0D374AAD" w14:textId="69D1D302" w:rsidR="00C52212" w:rsidRPr="005A26BA" w:rsidRDefault="003E522A" w:rsidP="00864D9C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lang w:val="ru-RU"/>
          <w:rFonts w:ascii="Arial" w:cs="Arial" w:eastAsia="Times New Roman" w:hAnsi="Arial"/>
          <w:sz w:val="22"/>
        </w:rPr>
        <w:t xml:space="preserve">Для решения обеих этих задач ученые сотрудничают со специалистами </w:t>
      </w:r>
      <w:hyperlink r:id="rId13" w:history="1">
        <w:r>
          <w:rPr>
            <w:lang w:val="ru-RU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компании GEMÜ,</w:t>
        </w:r>
      </w:hyperlink>
      <w:r>
        <w:rPr>
          <w:lang w:val="ru-RU"/>
          <w:rFonts w:ascii="Arial" w:cs="Times New Roman" w:eastAsia="Times New Roman" w:hAnsi="Arial"/>
          <w:rStyle w:val="Hyperlink"/>
          <w:u w:val="single"/>
          <w:color w:val="0000FF"/>
          <w:sz w:val="22"/>
        </w:rPr>
        <w:t xml:space="preserve">основной сферой деятельности которой является производство подобных клапанов</w:t>
      </w:r>
      <w:r>
        <w:rPr>
          <w:lang w:val="ru-RU"/>
          <w:rFonts w:ascii="Arial" w:cs="Arial" w:eastAsia="Times New Roman" w:hAnsi="Arial"/>
          <w:sz w:val="22"/>
        </w:rPr>
        <w:t xml:space="preserve">. </w:t>
      </w:r>
      <w:r>
        <w:rPr>
          <w:lang w:val="ru-RU"/>
          <w:rFonts w:ascii="Arial" w:cs="Arial" w:eastAsia="Times New Roman" w:hAnsi="Arial"/>
          <w:sz w:val="22"/>
        </w:rPr>
        <w:t xml:space="preserve">Они рассчитали оптимальные значения скорости потока кислородно-воздушной смеси и рекомендовали использовать клапан </w:t>
      </w:r>
      <w:hyperlink r:id="rId14" w:history="1">
        <w:r>
          <w:rPr>
            <w:lang w:val="ru-RU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GEMÜ</w:t>
        </w:r>
      </w:hyperlink>
      <w:r>
        <w:rPr>
          <w:lang w:val="ru-RU"/>
          <w:rFonts w:ascii="Arial" w:cs="Times New Roman" w:eastAsia="Times New Roman" w:hAnsi="Arial"/>
          <w:rStyle w:val="Hyperlink"/>
          <w:u w:val="single"/>
          <w:color w:val="0000FF"/>
          <w:sz w:val="22"/>
        </w:rPr>
        <w:t xml:space="preserve"> C67</w:t>
      </w:r>
      <w:r>
        <w:rPr>
          <w:lang w:val="ru-RU"/>
          <w:rFonts w:ascii="Arial" w:cs="Arial" w:eastAsia="Times New Roman" w:hAnsi="Arial"/>
          <w:sz w:val="22"/>
        </w:rPr>
        <w:t xml:space="preserve"> с номинальным диаметром DN8, поскольку именно эти клапаны обеспечивают высокую скорость воздушного потока ввиду их низкого сопротивления потоку наряду с удобным ручным управлением. </w:t>
      </w:r>
      <w:r>
        <w:rPr>
          <w:lang w:val="ru-RU"/>
          <w:rFonts w:ascii="Arial" w:cs="Arial" w:eastAsia="Times New Roman" w:hAnsi="Arial"/>
          <w:sz w:val="22"/>
        </w:rPr>
        <w:t xml:space="preserve">На практике решающее значение также имела и сама конструкция клапанов GEMÜ, поскольку их маховики являются единственными деталями новой разработки, которые расположены вне корпуса устройства, благодаря чему врачи могут регулировать воздушные потоки отдельно для каждого пациента. </w:t>
      </w:r>
    </w:p>
    <w:p w14:paraId="40FCCFF6" w14:textId="74E5BE0C" w:rsidR="00E42D64" w:rsidRPr="005A26BA" w:rsidRDefault="00647B8D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lang w:val="ru-RU"/>
          <w:rFonts w:ascii="Arial" w:cs="Arial" w:eastAsia="Times New Roman" w:hAnsi="Arial"/>
          <w:sz w:val="22"/>
        </w:rPr>
        <w:t xml:space="preserve">Результаты предыдущих испытаний «сплит-устройства», проведенных с искусственными легкими, были весьма многообещающими, так что первые данные аппарата, который разрабатывался в качестве мобильного устройства, теперь можно найти в свободном доступе на сайте </w:t>
      </w:r>
      <w:hyperlink r:id="rId15" w:history="1">
        <w:proofErr w:type="spellStart"/>
        <w:proofErr w:type="spellEnd"/>
        <w:r>
          <w:rPr>
            <w:lang w:val="ru-RU"/>
            <w:rFonts w:ascii="Times New Roman" w:cs="Times New Roman" w:eastAsia="Times New Roman" w:hAnsi="Times New Roman"/>
            <w:sz w:val="24"/>
          </w:rPr>
          <w:t xml:space="preserve">IfM</w:t>
        </w:r>
      </w:hyperlink>
      <w:r>
        <w:rPr>
          <w:lang w:val="ru-RU"/>
          <w:rFonts w:ascii="Arial" w:cs="Arial" w:eastAsia="Times New Roman" w:hAnsi="Arial"/>
          <w:sz w:val="22"/>
        </w:rPr>
        <w:t xml:space="preserve">. </w:t>
      </w:r>
      <w:r>
        <w:rPr>
          <w:lang w:val="ru-RU"/>
          <w:rFonts w:ascii="Arial" w:cs="Arial" w:eastAsia="Times New Roman" w:hAnsi="Arial"/>
          <w:sz w:val="22"/>
        </w:rPr>
        <w:t xml:space="preserve">Веб-сайт с полной информацией </w:t>
      </w:r>
      <w:hyperlink r:id="rId16" w:history="1">
        <w:r>
          <w:rPr>
            <w:lang w:val="ru-RU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о конструкции и тестировании</w:t>
        </w:r>
      </w:hyperlink>
      <w:r>
        <w:rPr>
          <w:lang w:val="ru-RU"/>
          <w:rFonts w:ascii="Arial" w:cs="Arial" w:eastAsia="Times New Roman" w:hAnsi="Arial"/>
          <w:sz w:val="22"/>
        </w:rPr>
        <w:t xml:space="preserve"> будет обновлен, как только аппарат будет допущен к эксплуатации. </w:t>
      </w:r>
      <w:r>
        <w:rPr>
          <w:lang w:val="ru-RU"/>
          <w:rFonts w:ascii="Arial" w:cs="Arial" w:eastAsia="Times New Roman" w:hAnsi="Arial"/>
          <w:sz w:val="22"/>
        </w:rPr>
        <w:t xml:space="preserve">После этого данное «сплит-устройство» можно будет воспроизвести в других странах, прежде всего там, где по разным причинам нет аппаратов ИВЛ в достаточном количестве. Это позволит удвоить эффективность искусственной вентиляции легких на местах в кратчайшие сроки.</w:t>
      </w:r>
    </w:p>
    <w:p w14:paraId="5CFC674C" w14:textId="38617F79" w:rsidR="00E42D64" w:rsidRPr="005A26BA" w:rsidRDefault="003D0D00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«Мы очень гордимся участием в этом проекте. Устройство, разработанное Кембриджским институтом производства, спасет много жизней, особенно в странах, у которых не хватает средств для приобретения достаточного количества аппаратов ИВЛ», — говорит Герт Мюллер, управляющий директор компании GEMÜ, комментируя вклад GEMÜ и сотрудничество с IfM.</w:t>
      </w:r>
    </w:p>
    <w:p w14:paraId="29FA13AF" w14:textId="77777777" w:rsidR="00415366" w:rsidRDefault="00415366" w:rsidP="00ED305F">
      <w:pPr>
        <w:spacing w:line="360" w:lineRule="auto"/>
        <w:ind w:right="1134"/>
        <w:jc w:val="both"/>
        <w:rPr>
          <w:rFonts w:cs="Arial"/>
          <w:b/>
          <w:sz w:val="24"/>
          <w:szCs w:val="24"/>
        </w:rPr>
      </w:pPr>
    </w:p>
    <w:p w14:paraId="47CE5BF0" w14:textId="446B21CC" w:rsidR="005D44E7" w:rsidRPr="006C5195" w:rsidRDefault="006B23E7" w:rsidP="00ED305F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  <w:r>
        <w:rPr>
          <w:lang w:val="ru-RU"/>
          <w:rFonts w:ascii="Arial" w:cs="Arial" w:eastAsia="Times New Roman" w:hAnsi="Arial"/>
          <w:b w:val="on"/>
          <w:sz w:val="22"/>
        </w:rPr>
        <w:t xml:space="preserve">Общая информация</w:t>
      </w:r>
    </w:p>
    <w:p w14:paraId="58D38BEC" w14:textId="46ABC4F6" w:rsidR="005D44E7" w:rsidRPr="006C5195" w:rsidRDefault="005D44E7" w:rsidP="00ED305F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</w:p>
    <w:p w14:paraId="6D0E8732" w14:textId="49687A82" w:rsidR="006B23E7" w:rsidRPr="006C5195" w:rsidRDefault="006B23E7" w:rsidP="00ED305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bookmarkStart w:id="2" w:name="_Hlk513462039"/>
      <w:r>
        <w:rPr>
          <w:lang w:val="ru-RU"/>
          <w:rFonts w:ascii="Arial" w:cs="Arial" w:eastAsia="Times New Roman" w:hAnsi="Arial"/>
          <w:sz w:val="20"/>
        </w:rPr>
        <w:t xml:space="preserve">Группа GEMÜ разрабатывает и производит клапаны, системы измерения и регулирования для жидкостей, паров и газов. </w:t>
      </w:r>
      <w:r>
        <w:rPr>
          <w:lang w:val="ru-RU"/>
          <w:rFonts w:ascii="Arial" w:cs="Arial" w:eastAsia="Times New Roman" w:hAnsi="Arial"/>
          <w:sz w:val="20"/>
        </w:rPr>
        <w:t xml:space="preserve">Компания является лидером в разработке решений для стерильных процессов. </w:t>
      </w:r>
      <w:r>
        <w:rPr>
          <w:lang w:val="ru-RU"/>
          <w:rFonts w:ascii="Arial" w:cs="Arial" w:eastAsia="Times New Roman" w:hAnsi="Arial"/>
          <w:sz w:val="20"/>
        </w:rPr>
        <w:t xml:space="preserve">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 — Герт Мюллер (в должности директора-соучредителя) и его двоюродный брат Штефан Мюллер. </w:t>
      </w:r>
      <w:bookmarkStart w:id="3" w:name="_Hlk515950316"/>
      <w:r>
        <w:rPr>
          <w:lang w:val="ru-RU"/>
          <w:rFonts w:ascii="Arial" w:cs="Arial" w:eastAsia="Times New Roman" w:hAnsi="Arial"/>
          <w:sz w:val="20"/>
        </w:rPr>
        <w:t xml:space="preserve">Оборот Группы в 2019 году превысил 330 млн. евро. В настоящее время во всех филиалах компании по всему миру работают более 1900 сотрудников, из них 1100 в Германии. </w:t>
      </w:r>
      <w:r>
        <w:rPr>
          <w:lang w:val="ru-RU"/>
          <w:rFonts w:ascii="Arial" w:cs="Arial" w:eastAsia="Times New Roman" w:hAnsi="Arial"/>
          <w:sz w:val="20"/>
        </w:rPr>
        <w:t xml:space="preserve">Производство размещено на шести площадках: </w:t>
      </w:r>
      <w:r>
        <w:rPr>
          <w:lang w:val="ru-RU"/>
          <w:rFonts w:ascii="Arial" w:cs="Arial" w:eastAsia="Times New Roman" w:hAnsi="Arial"/>
          <w:sz w:val="20"/>
        </w:rPr>
        <w:t xml:space="preserve">в Германии, Швейцарии и Франции, а также в Китае, Бразилии и США. </w:t>
      </w:r>
      <w:r>
        <w:rPr>
          <w:lang w:val="ru-RU"/>
          <w:rFonts w:ascii="Arial" w:cs="Arial" w:eastAsia="Times New Roman" w:hAnsi="Arial"/>
          <w:sz w:val="20"/>
        </w:rPr>
        <w:t xml:space="preserve">Продажи координируются германским офисом и осуществляются через 27 дочерних компаний. </w:t>
      </w:r>
      <w:r>
        <w:rPr>
          <w:lang w:val="ru-RU"/>
          <w:rFonts w:ascii="Arial" w:cs="Arial" w:eastAsia="Times New Roman" w:hAnsi="Arial"/>
          <w:sz w:val="20"/>
        </w:rPr>
        <w:t xml:space="preserve">Благодаря обширной дилерской сети компания GEMÜ представлена более чем в 50 странах на всех континентах.</w:t>
      </w:r>
      <w:bookmarkEnd w:id="3"/>
    </w:p>
    <w:p w14:paraId="6596D268" w14:textId="48CECD1B" w:rsidR="00957EEF" w:rsidRPr="00864D9C" w:rsidRDefault="006B23E7" w:rsidP="00ED305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>
        <w:rPr>
          <w:lang w:val="ru-RU"/>
          <w:rFonts w:ascii="Arial" w:cs="Arial" w:eastAsia="Times New Roman" w:hAnsi="Arial"/>
          <w:sz w:val="20"/>
        </w:rPr>
        <w:t xml:space="preserve">Дополнительную информацию см. на </w:t>
      </w:r>
      <w:hyperlink r:id="rId17" w:history="1">
        <w:r>
          <w:rPr>
            <w:lang w:val="ru-RU"/>
            <w:rFonts w:ascii="Arial" w:cs="Arial" w:eastAsia="Times New Roman" w:hAnsi="Arial"/>
            <w:rStyle w:val="Hyperlink"/>
            <w:u w:val="single"/>
            <w:color w:val="0000FF"/>
            <w:sz w:val="20"/>
          </w:rPr>
          <w:t xml:space="preserve">www.gemu-group.com</w:t>
        </w:r>
      </w:hyperlink>
      <w:r>
        <w:rPr>
          <w:lang w:val="ru-RU"/>
          <w:rFonts w:ascii="Arial" w:cs="Arial" w:eastAsia="Times New Roman" w:hAnsi="Arial"/>
          <w:sz w:val="20"/>
        </w:rPr>
        <w:t xml:space="preserve">.</w:t>
      </w:r>
      <w:bookmarkEnd w:id="2"/>
    </w:p>
    <w:sectPr w:rsidR="00957EEF" w:rsidRPr="00864D9C" w:rsidSect="003F748A"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00DE3972" w14:textId="77777777" w:rsidR="00415366" w:rsidRDefault="00415366">
      <w:r>
        <w:separator/>
      </w:r>
    </w:p>
  </w:endnote>
  <w:endnote w:type="continuationSeparator" w:id="0">
    <w:p w14:paraId="246EBA74" w14:textId="77777777" w:rsidR="00415366" w:rsidRDefault="004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7796BEC5" w14:textId="77777777" w:rsidR="002A4C71" w:rsidRPr="009A7270" w:rsidRDefault="002A4C71" w:rsidP="002A4C71">
    <w:pPr>
      <w:pStyle w:val="Fuzeile"/>
      <w:spacing w:line="240" w:lineRule="auto"/>
      <w:rPr>
        <w:vanish/>
        <w:lang w:val="ru-RU"/>
      </w:rPr>
    </w:pPr>
    <w:proofErr w:type="spellStart"/>
    <w:proofErr w:type="spellEnd"/>
    <w:r>
      <w:rPr>
        <w:lang w:val="ru-RU"/>
        <w:rFonts w:ascii="Arial" w:cs="Times New Roman" w:eastAsia="Times New Roman" w:hAnsi="Arial"/>
        <w:vanish w:val="on"/>
        <w:sz w:val="14"/>
      </w:rPr>
      <w:t xml:space="preserve">GEMÜ Gebr. Müller Apparatebau GmbH &amp; Co. </w:t>
    </w:r>
    <w:r>
      <w:rPr>
        <w:lang w:val="ru-RU"/>
        <w:rFonts w:ascii="Arial" w:cs="Times New Roman" w:eastAsia="Times New Roman" w:hAnsi="Arial"/>
        <w:vanish w:val="on"/>
        <w:sz w:val="14"/>
      </w:rPr>
      <w:t xml:space="preserve">KG • Fritz-Müller-Str. 6-8 • 74653 </w:t>
    </w:r>
    <w:r>
      <w:rPr>
        <w:lang w:val="ru-RU"/>
        <w:rFonts w:ascii="Arial" w:cs="Times New Roman" w:eastAsia="Times New Roman" w:hAnsi="Arial"/>
        <w:vanish w:val="on"/>
        <w:sz w:val="14"/>
      </w:rPr>
      <w:t xml:space="preserve">Ingelfingen</w:t>
    </w:r>
    <w:r>
      <w:rPr>
        <w:lang w:val="ru-RU"/>
        <w:rFonts w:ascii="Arial" w:cs="Times New Roman" w:eastAsia="Times New Roman" w:hAnsi="Arial"/>
        <w:vanish w:val="on"/>
        <w:sz w:val="14"/>
      </w:rPr>
      <w:t xml:space="preserve"> • Germany</w:t>
    </w:r>
    <w:r>
      <w:rPr>
        <w:lang w:val="ru-RU"/>
        <w:rFonts w:ascii="Arial" w:cs="Times New Roman" w:eastAsia="Times New Roman" w:hAnsi="Arial"/>
        <w:b w:val="off"/>
        <w:vanish w:val="on"/>
        <w:sz w:val="14"/>
      </w:rPr>
      <w:tab/>
    </w:r>
    <w:r>
      <w:rPr>
        <w:lang w:val="ru-RU"/>
        <w:rFonts w:ascii="Arial" w:cs="Times New Roman" w:eastAsia="Times New Roman" w:hAnsi="Arial"/>
        <w:vanish w:val="on"/>
        <w:sz w:val="14"/>
      </w:rPr>
      <w:t xml:space="preserve">Page </w:t>
    </w:r>
    <w:r w:rsidRPr="009A7270">
      <w:rPr>
        <w:vanish/>
      </w:rPr>
      <w:fldChar w:fldCharType="begin"/>
    </w:r>
    <w:r w:rsidRPr="009A7270">
      <w:rPr>
        <w:vanish/>
        <w:lang w:val="en-US"/>
      </w:rPr>
      <w:instrText>PAGE  \* Arabic  \* MERGEFORMAT</w:instrText>
    </w:r>
    <w:r w:rsidRPr="009A7270">
      <w:rPr>
        <w:vanish/>
      </w:rPr>
      <w:fldChar w:fldCharType="separate"/>
    </w:r>
    <w:r w:rsidRPr="009A7270">
      <w:rPr>
        <w:vanish/>
        <w:lang w:val="en-US"/>
      </w:rPr>
      <w:t>1</w:t>
    </w:r>
    <w:r w:rsidRPr="009A7270">
      <w:rPr>
        <w:vanish/>
      </w:rPr>
      <w:fldChar w:fldCharType="end"/>
    </w:r>
    <w:r>
      <w:rPr>
        <w:lang w:val="ru-RU"/>
        <w:rFonts w:ascii="Arial" w:cs="Times New Roman" w:eastAsia="Times New Roman" w:hAnsi="Arial"/>
        <w:vanish w:val="on"/>
        <w:sz w:val="14"/>
      </w:rPr>
      <w:t xml:space="preserve"> of </w:t>
    </w:r>
    <w:r w:rsidRPr="009A7270">
      <w:rPr>
        <w:vanish/>
      </w:rPr>
      <w:fldChar w:fldCharType="begin"/>
    </w:r>
    <w:r w:rsidRPr="009A7270">
      <w:rPr>
        <w:vanish/>
        <w:lang w:val="en-US"/>
      </w:rPr>
      <w:instrText>NUMPAGES  \* Arabic  \* MERGEFORMAT</w:instrText>
    </w:r>
    <w:r w:rsidRPr="009A7270">
      <w:rPr>
        <w:vanish/>
      </w:rPr>
      <w:fldChar w:fldCharType="separate"/>
    </w:r>
    <w:r w:rsidRPr="009A7270">
      <w:rPr>
        <w:vanish/>
        <w:lang w:val="en-US"/>
      </w:rPr>
      <w:t>1</w:t>
    </w:r>
    <w:r w:rsidRPr="009A7270">
      <w:rPr>
        <w:noProof/>
        <w:vanish/>
      </w:rPr>
      <w:fldChar w:fldCharType="end"/>
    </w:r>
  </w:p>
  <w:p w14:paraId="6D218C37" w14:textId="77777777" w:rsidR="002A4C71" w:rsidRPr="009A7270" w:rsidRDefault="002A4C71" w:rsidP="002A4C71">
    <w:pPr>
      <w:pStyle w:val="Webseite"/>
      <w:rPr>
        <w:vanish/>
        <w:color w:val="auto"/>
        <w:lang w:val="ru-RU"/>
      </w:rPr>
    </w:pPr>
    <w:r>
      <w:rPr>
        <w:lang w:val="ru-RU"/>
        <w:rFonts w:ascii="Arial" w:cs="Times New Roman" w:eastAsia="Times New Roman" w:hAnsi="Arial"/>
        <w:vanish w:val="on"/>
        <w:color w:val="auto"/>
        <w:sz w:val="14"/>
      </w:rPr>
      <w:t xml:space="preserve">Phone: +49 (0) 7940 123-0 • Fax: +49 (0) 7940 123-192</w:t>
    </w:r>
  </w:p>
  <w:p w14:paraId="3B0D158A" w14:textId="77777777" w:rsidR="002A4C71" w:rsidRPr="009A7270" w:rsidRDefault="002A4C71" w:rsidP="002A4C71">
    <w:pPr>
      <w:pStyle w:val="Webseite"/>
      <w:rPr>
        <w:vanish/>
        <w:color w:val="FF0000"/>
        <w:lang w:val="ru-RU"/>
      </w:rPr>
    </w:pPr>
    <w:r>
      <w:rPr>
        <w:lang w:val="ru-RU"/>
        <w:rFonts w:ascii="Arial" w:cs="Times New Roman" w:eastAsia="Times New Roman" w:hAnsi="Arial"/>
        <w:vanish w:val="on"/>
        <w:color w:val="FF0000"/>
        <w:sz w:val="14"/>
      </w:rPr>
      <w:t xml:space="preserve">www.gemu-group.com</w:t>
    </w:r>
  </w:p>
  <w:p w14:paraId="000016D8" w14:textId="77777777" w:rsidR="002A4C71" w:rsidRPr="009A7270" w:rsidRDefault="002A4C71" w:rsidP="002A4C71">
    <w:pPr>
      <w:pStyle w:val="Webseite"/>
      <w:rPr>
        <w:vanish/>
        <w:color w:val="A6A6A6" w:themeColor="background1" w:themeShade="A6"/>
        <w:sz w:val="12"/>
        <w:szCs w:val="12"/>
        <w:lang w:val="ru-RU"/>
      </w:rPr>
    </w:pPr>
  </w:p>
  <w:p w14:paraId="1E79096E" w14:textId="77777777" w:rsidR="002A4C71" w:rsidRPr="009A7270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ru-RU"/>
      </w:rPr>
    </w:pPr>
    <w:proofErr w:type="spellStart"/>
    <w:proofErr w:type="spellEnd"/>
    <w:proofErr w:type="spellStart"/>
    <w:proofErr w:type="spellEnd"/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Limited partnership: Head office: 74653 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HRA 590394; Limited partner: Gebr. Müller GmbH Head office: 74653 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HRB 590215</w:t>
    </w:r>
  </w:p>
  <w:p w14:paraId="246B73D7" w14:textId="77777777" w:rsidR="002A4C71" w:rsidRPr="009A7270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</w:rPr>
    </w:pPr>
    <w:proofErr w:type="spellStart"/>
    <w:proofErr w:type="spellEnd"/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Managing 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Directors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: Gert Müller, Stephan Müller, Fritz Müller</w:t>
    </w:r>
  </w:p>
  <w:p w14:paraId="4947CD2E" w14:textId="77777777" w:rsidR="002A4C71" w:rsidRPr="009A7270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ru-RU"/>
      </w:rPr>
    </w:pP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VAT number: DE 146281082, Tax number: 76050/04341</w:t>
    </w:r>
  </w:p>
  <w:p w14:paraId="444BBFCF" w14:textId="7245B752" w:rsidR="00415366" w:rsidRPr="006C5195" w:rsidRDefault="00415366" w:rsidP="002A4C71">
    <w:pPr>
      <w:pStyle w:val="Fuzeile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0517D7E" w14:textId="77777777" w:rsidR="002A4C71" w:rsidRPr="006C5195" w:rsidRDefault="002A4C71" w:rsidP="002A4C71">
    <w:pPr>
      <w:pStyle w:val="Fuzeile"/>
      <w:spacing w:line="240" w:lineRule="auto"/>
      <w:rPr>
        <w:vanish/>
        <w:lang w:val="ru-RU"/>
      </w:rPr>
    </w:pPr>
    <w:proofErr w:type="spellStart"/>
    <w:proofErr w:type="spellEnd"/>
    <w:r>
      <w:rPr>
        <w:lang w:val="ru-RU"/>
        <w:rFonts w:ascii="Arial" w:cs="Times New Roman" w:eastAsia="Times New Roman" w:hAnsi="Arial"/>
        <w:vanish w:val="on"/>
        <w:sz w:val="14"/>
      </w:rPr>
      <w:t xml:space="preserve">GEMÜ Gebr. Müller Apparatebau GmbH &amp; Co. </w:t>
    </w:r>
    <w:r>
      <w:rPr>
        <w:lang w:val="ru-RU"/>
        <w:rFonts w:ascii="Arial" w:cs="Times New Roman" w:eastAsia="Times New Roman" w:hAnsi="Arial"/>
        <w:vanish w:val="on"/>
        <w:sz w:val="14"/>
      </w:rPr>
      <w:t xml:space="preserve">KG • Fritz-Müller-Str. 6-8 • 74653 </w:t>
    </w:r>
    <w:r>
      <w:rPr>
        <w:lang w:val="ru-RU"/>
        <w:rFonts w:ascii="Arial" w:cs="Times New Roman" w:eastAsia="Times New Roman" w:hAnsi="Arial"/>
        <w:vanish w:val="on"/>
        <w:sz w:val="14"/>
      </w:rPr>
      <w:t xml:space="preserve">Ingelfingen</w:t>
    </w:r>
    <w:r>
      <w:rPr>
        <w:lang w:val="ru-RU"/>
        <w:rFonts w:ascii="Arial" w:cs="Times New Roman" w:eastAsia="Times New Roman" w:hAnsi="Arial"/>
        <w:vanish w:val="on"/>
        <w:sz w:val="14"/>
      </w:rPr>
      <w:t xml:space="preserve"> • Germany</w:t>
    </w:r>
    <w:r>
      <w:rPr>
        <w:lang w:val="ru-RU"/>
        <w:rFonts w:ascii="Arial" w:cs="Times New Roman" w:eastAsia="Times New Roman" w:hAnsi="Arial"/>
        <w:b w:val="off"/>
        <w:vanish w:val="on"/>
        <w:sz w:val="14"/>
      </w:rPr>
      <w:tab/>
    </w:r>
    <w:r>
      <w:rPr>
        <w:lang w:val="ru-RU"/>
        <w:rFonts w:ascii="Arial" w:cs="Times New Roman" w:eastAsia="Times New Roman" w:hAnsi="Arial"/>
        <w:vanish w:val="on"/>
        <w:sz w:val="14"/>
      </w:rPr>
      <w:t xml:space="preserve">Page </w:t>
    </w:r>
    <w:r w:rsidRPr="006C5195">
      <w:rPr>
        <w:vanish/>
      </w:rPr>
      <w:fldChar w:fldCharType="begin"/>
    </w:r>
    <w:r w:rsidRPr="006C5195">
      <w:rPr>
        <w:vanish/>
        <w:lang w:val="en-US"/>
      </w:rPr>
      <w:instrText>PAGE  \* Arabic  \* MERGEFORMAT</w:instrText>
    </w:r>
    <w:r w:rsidRPr="006C5195">
      <w:rPr>
        <w:vanish/>
      </w:rPr>
      <w:fldChar w:fldCharType="separate"/>
    </w:r>
    <w:r w:rsidRPr="006C5195">
      <w:rPr>
        <w:vanish/>
      </w:rPr>
      <w:t>1</w:t>
    </w:r>
    <w:r w:rsidRPr="006C5195">
      <w:rPr>
        <w:vanish/>
      </w:rPr>
      <w:fldChar w:fldCharType="end"/>
    </w:r>
    <w:r>
      <w:rPr>
        <w:lang w:val="ru-RU"/>
        <w:rFonts w:ascii="Arial" w:cs="Times New Roman" w:eastAsia="Times New Roman" w:hAnsi="Arial"/>
        <w:vanish w:val="on"/>
        <w:sz w:val="14"/>
      </w:rPr>
      <w:t xml:space="preserve"> of </w:t>
    </w:r>
    <w:r w:rsidRPr="006C5195">
      <w:rPr>
        <w:vanish/>
      </w:rPr>
      <w:fldChar w:fldCharType="begin"/>
    </w:r>
    <w:r w:rsidRPr="006C5195">
      <w:rPr>
        <w:vanish/>
        <w:lang w:val="en-US"/>
      </w:rPr>
      <w:instrText>NUMPAGES  \* Arabic  \* MERGEFORMAT</w:instrText>
    </w:r>
    <w:r w:rsidRPr="006C5195">
      <w:rPr>
        <w:vanish/>
      </w:rPr>
      <w:fldChar w:fldCharType="separate"/>
    </w:r>
    <w:r w:rsidRPr="006C5195">
      <w:rPr>
        <w:vanish/>
      </w:rPr>
      <w:t>1</w:t>
    </w:r>
    <w:r w:rsidRPr="006C5195">
      <w:rPr>
        <w:noProof/>
        <w:vanish/>
      </w:rPr>
      <w:fldChar w:fldCharType="end"/>
    </w:r>
  </w:p>
  <w:p w14:paraId="21480FB6" w14:textId="77777777" w:rsidR="002A4C71" w:rsidRPr="006C5195" w:rsidRDefault="002A4C71" w:rsidP="002A4C71">
    <w:pPr>
      <w:pStyle w:val="Webseite"/>
      <w:rPr>
        <w:vanish/>
        <w:color w:val="auto"/>
        <w:lang w:val="ru-RU"/>
      </w:rPr>
    </w:pPr>
    <w:r>
      <w:rPr>
        <w:lang w:val="ru-RU"/>
        <w:rFonts w:ascii="Arial" w:cs="Times New Roman" w:eastAsia="Times New Roman" w:hAnsi="Arial"/>
        <w:vanish w:val="on"/>
        <w:color w:val="auto"/>
        <w:sz w:val="14"/>
      </w:rPr>
      <w:t xml:space="preserve">Phone: +49 (0) 7940 123-0 • Fax: +49 (0) 7940 123-192</w:t>
    </w:r>
  </w:p>
  <w:p w14:paraId="648F70C9" w14:textId="77777777" w:rsidR="002A4C71" w:rsidRPr="006C5195" w:rsidRDefault="002A4C71" w:rsidP="002A4C71">
    <w:pPr>
      <w:pStyle w:val="Webseite"/>
      <w:rPr>
        <w:vanish/>
        <w:color w:val="FF0000"/>
        <w:lang w:val="ru-RU"/>
      </w:rPr>
    </w:pPr>
    <w:r>
      <w:rPr>
        <w:lang w:val="ru-RU"/>
        <w:rFonts w:ascii="Arial" w:cs="Times New Roman" w:eastAsia="Times New Roman" w:hAnsi="Arial"/>
        <w:vanish w:val="on"/>
        <w:color w:val="FF0000"/>
        <w:sz w:val="14"/>
      </w:rPr>
      <w:t xml:space="preserve">www.gemu-group.com</w:t>
    </w:r>
  </w:p>
  <w:p w14:paraId="6DE6CDA5" w14:textId="77777777" w:rsidR="002A4C71" w:rsidRPr="006C5195" w:rsidRDefault="002A4C71" w:rsidP="002A4C71">
    <w:pPr>
      <w:pStyle w:val="Webseite"/>
      <w:rPr>
        <w:vanish/>
        <w:color w:val="A6A6A6" w:themeColor="background1" w:themeShade="A6"/>
        <w:sz w:val="12"/>
        <w:szCs w:val="12"/>
        <w:lang w:val="ru-RU"/>
      </w:rPr>
    </w:pPr>
  </w:p>
  <w:p w14:paraId="4A6C3218" w14:textId="77777777" w:rsidR="002A4C71" w:rsidRPr="006C5195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ru-RU"/>
      </w:rPr>
    </w:pPr>
    <w:proofErr w:type="spellStart"/>
    <w:proofErr w:type="spellEnd"/>
    <w:proofErr w:type="spellStart"/>
    <w:proofErr w:type="spellEnd"/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Limited partnership: Head office: 74653 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HRA 590394; Limited partner: Gebr. Müller GmbH Head office: 74653 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HRB 590215</w:t>
    </w:r>
  </w:p>
  <w:p w14:paraId="33CAA600" w14:textId="77777777" w:rsidR="002A4C71" w:rsidRPr="006C5195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</w:rPr>
    </w:pPr>
    <w:proofErr w:type="spellStart"/>
    <w:proofErr w:type="spellEnd"/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Managing 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Directors</w:t>
    </w: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: Gert Müller, Stephan Müller, Fritz Müller</w:t>
    </w:r>
  </w:p>
  <w:p w14:paraId="004F1B55" w14:textId="77777777" w:rsidR="002A4C71" w:rsidRPr="006C5195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ru-RU"/>
      </w:rPr>
    </w:pPr>
    <w:r>
      <w:rPr>
        <w:lang w:val="ru-RU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VAT number: DE 146281082, Tax number: 76050/04341</w:t>
    </w:r>
  </w:p>
  <w:p w14:paraId="0D84DE43" w14:textId="77777777" w:rsidR="00415366" w:rsidRPr="006C5195" w:rsidRDefault="00415366">
    <w:pPr>
      <w:pStyle w:val="Fuzeile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2AAA9797" w14:textId="77777777" w:rsidR="00415366" w:rsidRDefault="00415366">
      <w:r>
        <w:separator/>
      </w:r>
    </w:p>
  </w:footnote>
  <w:footnote w:type="continuationSeparator" w:id="0">
    <w:p w14:paraId="55A95E4D" w14:textId="77777777" w:rsidR="00415366" w:rsidRDefault="0041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068DC6C" w14:textId="77777777" w:rsidR="00415366" w:rsidRDefault="00415366" w:rsidP="008F1259">
    <w:pPr>
      <w:pStyle w:val="Kopfzeile"/>
      <w:tabs>
        <w:tab w:val="clear" w:pos="9072"/>
      </w:tabs>
      <w:ind w:right="-186"/>
      <w:jc w:val="right"/>
    </w:pPr>
  </w:p>
  <w:p w14:paraId="21DCD156" w14:textId="77777777" w:rsidR="00415366" w:rsidRPr="00BC617B" w:rsidRDefault="00415366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5920" behindDoc="1" locked="0" layoutInCell="1" allowOverlap="1" wp14:anchorId="17A631F3" wp14:editId="5DD6F9F6">
          <wp:simplePos x="0" y="0"/>
          <wp:positionH relativeFrom="column">
            <wp:posOffset>4554643</wp:posOffset>
          </wp:positionH>
          <wp:positionV relativeFrom="paragraph">
            <wp:posOffset>210609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2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0A8000B4" w14:textId="3FCA401C" w:rsidR="00415366" w:rsidRPr="00172F25" w:rsidRDefault="00415366" w:rsidP="00BA7E08">
    <w:pPr>
      <w:pStyle w:val="Kopfzeile"/>
      <w:tabs>
        <w:tab w:val="clear" w:pos="9072"/>
        <w:tab w:val="right" w:pos="7088"/>
      </w:tabs>
      <w:rPr>
        <w:vanish/>
      </w:rPr>
    </w:pP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59776" behindDoc="0" locked="0" layoutInCell="1" allowOverlap="1" wp14:anchorId="395D3288" wp14:editId="4D0A3CF3">
          <wp:simplePos x="0" y="0"/>
          <wp:positionH relativeFrom="column">
            <wp:posOffset>4394835</wp:posOffset>
          </wp:positionH>
          <wp:positionV relativeFrom="paragraph">
            <wp:posOffset>717550</wp:posOffset>
          </wp:positionV>
          <wp:extent cx="2128520" cy="767715"/>
          <wp:effectExtent l="0" t="0" r="5080" b="0"/>
          <wp:wrapNone/>
          <wp:docPr id="5" name="Textfe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212852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5950417E" w14:textId="77777777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ru-RU"/>
                        </w:rPr>
                      </w:pPr>
                      <w:proofErr w:type="spellStart"/>
                      <w:proofErr w:type="spellEnd"/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Corporate</w:t>
                      </w:r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 Communication</w:t>
                      </w:r>
                    </w:p>
                    <w:p w14:paraId="76ED6DD0" w14:textId="73657201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ru-RU"/>
                        </w:rPr>
                      </w:pPr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Norbert Neumann</w:t>
                      </w:r>
                    </w:p>
                    <w:p w14:paraId="15D38601" w14:textId="40A3EAB2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ru-RU"/>
                        </w:rPr>
                      </w:pPr>
                      <w:proofErr w:type="spellStart"/>
                      <w:proofErr w:type="spellEnd"/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Pressesprecher</w:t>
                      </w:r>
                    </w:p>
                    <w:p w14:paraId="06951848" w14:textId="59137AED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ru-RU"/>
                        </w:rPr>
                      </w:pPr>
                      <w:proofErr w:type="gramStart"/>
                      <w:proofErr w:type="gramEnd"/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Phone:</w:t>
                      </w:r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 +49 (0) 7940 123-8723</w:t>
                      </w:r>
                    </w:p>
                    <w:p w14:paraId="20D127EC" w14:textId="63B7EC12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ru-RU"/>
                        </w:rPr>
                      </w:pPr>
                      <w:proofErr w:type="gramStart"/>
                      <w:proofErr w:type="gramEnd"/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E-Mail:</w:t>
                      </w:r>
                      <w:r>
                        <w:rPr>
                          <w:lang w:val="ru-RU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 norbert.neumann@gemue.de</w:t>
                      </w:r>
                    </w:p>
                    <w:p w14:paraId="2AC7B16D" w14:textId="5DFD4BC2" w:rsidR="00415366" w:rsidRPr="006C5195" w:rsidRDefault="00415366" w:rsidP="003B6A50">
                      <w:pPr>
                        <w:pStyle w:val="Kopfzeile"/>
                        <w:rPr>
                          <w:vanish/>
                          <w:lang w:val="ru-RU"/>
                        </w:rPr>
                      </w:pPr>
                    </w:p>
                  </w:txbxContent>
                </wps:txbx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1824" behindDoc="0" locked="1" layoutInCell="1" allowOverlap="0" wp14:anchorId="0AFE13B1" wp14:editId="50462473">
          <wp:simplePos x="0" y="0"/>
          <wp:positionH relativeFrom="page">
            <wp:posOffset>894080</wp:posOffset>
          </wp:positionH>
          <wp:positionV relativeFrom="page">
            <wp:posOffset>1993265</wp:posOffset>
          </wp:positionV>
          <wp:extent cx="3060065" cy="292735"/>
          <wp:effectExtent l="0" t="0" r="6985" b="12065"/>
          <wp:wrapNone/>
          <wp:docPr id="1" name="Text Box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306006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582F3FA6" w14:textId="77777777" w:rsidR="00415366" w:rsidRPr="006C5195" w:rsidRDefault="00415366" w:rsidP="00027DB4">
                      <w:pPr>
                        <w:pStyle w:val="Titel"/>
                        <w:rPr>
                          <w:b w:val="0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lang w:val="ru-RU"/>
                          <w:rFonts w:ascii="Arial" w:cs="majorBidi" w:eastAsia="majorEastAsia" w:hAnsi="Arial" w:cstheme="majorBidi" w:eastAsiaTheme="majorEastAsia"/>
                          <w:b w:val="off"/>
                          <w:vanish w:val="on"/>
                          <w:sz w:val="24"/>
                          <w:kern w:val="28"/>
                          <w:spacing w:val="5"/>
                        </w:rPr>
                        <w:t xml:space="preserve">PRESSEMITTEILUNG</w:t>
                      </w:r>
                    </w:p>
                  </w:txbxContent>
                </wps:txbx>
                <wps:bodyPr rot="0" vert="horz" wrap="square" lIns="0" tIns="0" rIns="0" bIns="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sz w:val="18"/>
      </w:rPr>
      <w:tab/>
    </w:r>
    <w:r>
      <w:rPr>
        <w:lang w:val="ru-RU"/>
        <w:rFonts w:ascii="Arial" w:cs="Times New Roman" w:eastAsia="Times New Roman" w:hAnsi="Arial"/>
        <w:vanish w:val="on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703790"/>
    <w:multiLevelType w:val="hybridMultilevel"/>
    <w:tmpl w:val="9EB28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42F"/>
    <w:rsid w:val="00011D51"/>
    <w:rsid w:val="00027DB4"/>
    <w:rsid w:val="00042E39"/>
    <w:rsid w:val="00043833"/>
    <w:rsid w:val="000460C8"/>
    <w:rsid w:val="00046D55"/>
    <w:rsid w:val="00050DB0"/>
    <w:rsid w:val="00062D93"/>
    <w:rsid w:val="0006476D"/>
    <w:rsid w:val="00092213"/>
    <w:rsid w:val="0009504A"/>
    <w:rsid w:val="000B788E"/>
    <w:rsid w:val="000C67AA"/>
    <w:rsid w:val="000E015C"/>
    <w:rsid w:val="000F0D01"/>
    <w:rsid w:val="0010051D"/>
    <w:rsid w:val="00127E3C"/>
    <w:rsid w:val="00130D38"/>
    <w:rsid w:val="001344ED"/>
    <w:rsid w:val="00137966"/>
    <w:rsid w:val="001515AC"/>
    <w:rsid w:val="00160F7E"/>
    <w:rsid w:val="0016175D"/>
    <w:rsid w:val="00163245"/>
    <w:rsid w:val="001652F1"/>
    <w:rsid w:val="00165612"/>
    <w:rsid w:val="0017219C"/>
    <w:rsid w:val="00172F25"/>
    <w:rsid w:val="00181C04"/>
    <w:rsid w:val="00181F6B"/>
    <w:rsid w:val="001854C6"/>
    <w:rsid w:val="001976BD"/>
    <w:rsid w:val="001A02BE"/>
    <w:rsid w:val="001A1E3F"/>
    <w:rsid w:val="001A2BB6"/>
    <w:rsid w:val="001A36C4"/>
    <w:rsid w:val="001B3CE6"/>
    <w:rsid w:val="001B5116"/>
    <w:rsid w:val="001B75A4"/>
    <w:rsid w:val="001F7B46"/>
    <w:rsid w:val="0021145E"/>
    <w:rsid w:val="00213155"/>
    <w:rsid w:val="00216121"/>
    <w:rsid w:val="00217FF0"/>
    <w:rsid w:val="00221439"/>
    <w:rsid w:val="00221D8A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A4C71"/>
    <w:rsid w:val="002E19C2"/>
    <w:rsid w:val="002F6E73"/>
    <w:rsid w:val="00305F51"/>
    <w:rsid w:val="0031460C"/>
    <w:rsid w:val="0031503D"/>
    <w:rsid w:val="00316E53"/>
    <w:rsid w:val="00322A8F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1E58"/>
    <w:rsid w:val="003921E3"/>
    <w:rsid w:val="00396392"/>
    <w:rsid w:val="003B17D6"/>
    <w:rsid w:val="003B1BDA"/>
    <w:rsid w:val="003B6A50"/>
    <w:rsid w:val="003C46F6"/>
    <w:rsid w:val="003C47EE"/>
    <w:rsid w:val="003D0D00"/>
    <w:rsid w:val="003D0FC5"/>
    <w:rsid w:val="003E522A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5366"/>
    <w:rsid w:val="00416142"/>
    <w:rsid w:val="004205AD"/>
    <w:rsid w:val="004260B0"/>
    <w:rsid w:val="004543AD"/>
    <w:rsid w:val="004644D8"/>
    <w:rsid w:val="004673E1"/>
    <w:rsid w:val="004703ED"/>
    <w:rsid w:val="0049316D"/>
    <w:rsid w:val="00494995"/>
    <w:rsid w:val="004A01E1"/>
    <w:rsid w:val="004A5F7D"/>
    <w:rsid w:val="004B23FC"/>
    <w:rsid w:val="004B2C50"/>
    <w:rsid w:val="004C52F6"/>
    <w:rsid w:val="004C6A28"/>
    <w:rsid w:val="004D1191"/>
    <w:rsid w:val="005137A3"/>
    <w:rsid w:val="0051628F"/>
    <w:rsid w:val="00517635"/>
    <w:rsid w:val="005217E5"/>
    <w:rsid w:val="00523FC0"/>
    <w:rsid w:val="00524529"/>
    <w:rsid w:val="00537362"/>
    <w:rsid w:val="00546804"/>
    <w:rsid w:val="00552C4E"/>
    <w:rsid w:val="0057388F"/>
    <w:rsid w:val="00574C6D"/>
    <w:rsid w:val="00594071"/>
    <w:rsid w:val="005A26BA"/>
    <w:rsid w:val="005A41D1"/>
    <w:rsid w:val="005B270A"/>
    <w:rsid w:val="005B5508"/>
    <w:rsid w:val="005B622D"/>
    <w:rsid w:val="005D0612"/>
    <w:rsid w:val="005D44E7"/>
    <w:rsid w:val="005E04A7"/>
    <w:rsid w:val="005E571A"/>
    <w:rsid w:val="005E75E6"/>
    <w:rsid w:val="005E7988"/>
    <w:rsid w:val="005F1067"/>
    <w:rsid w:val="006229FB"/>
    <w:rsid w:val="00637169"/>
    <w:rsid w:val="00642478"/>
    <w:rsid w:val="00647B8D"/>
    <w:rsid w:val="00650358"/>
    <w:rsid w:val="00656F6C"/>
    <w:rsid w:val="0069406E"/>
    <w:rsid w:val="0069659F"/>
    <w:rsid w:val="00697EFD"/>
    <w:rsid w:val="006A393C"/>
    <w:rsid w:val="006B12C6"/>
    <w:rsid w:val="006B23E7"/>
    <w:rsid w:val="006C5195"/>
    <w:rsid w:val="006C5682"/>
    <w:rsid w:val="00702357"/>
    <w:rsid w:val="0071114A"/>
    <w:rsid w:val="0071741A"/>
    <w:rsid w:val="007313C3"/>
    <w:rsid w:val="00731EB5"/>
    <w:rsid w:val="00740880"/>
    <w:rsid w:val="00744122"/>
    <w:rsid w:val="00747743"/>
    <w:rsid w:val="00753936"/>
    <w:rsid w:val="00757C58"/>
    <w:rsid w:val="00760AFE"/>
    <w:rsid w:val="00766A2D"/>
    <w:rsid w:val="007678EC"/>
    <w:rsid w:val="0077153D"/>
    <w:rsid w:val="00777426"/>
    <w:rsid w:val="007873AC"/>
    <w:rsid w:val="00796C60"/>
    <w:rsid w:val="007A08CC"/>
    <w:rsid w:val="007B2565"/>
    <w:rsid w:val="007B6EB1"/>
    <w:rsid w:val="007C5A73"/>
    <w:rsid w:val="007D5071"/>
    <w:rsid w:val="007D5B75"/>
    <w:rsid w:val="007E392B"/>
    <w:rsid w:val="007E77A8"/>
    <w:rsid w:val="007E7946"/>
    <w:rsid w:val="007F2B6C"/>
    <w:rsid w:val="00800DED"/>
    <w:rsid w:val="00812BB2"/>
    <w:rsid w:val="00814ACB"/>
    <w:rsid w:val="00817547"/>
    <w:rsid w:val="008279E1"/>
    <w:rsid w:val="00831819"/>
    <w:rsid w:val="0086227D"/>
    <w:rsid w:val="00864748"/>
    <w:rsid w:val="00864D9C"/>
    <w:rsid w:val="00874B37"/>
    <w:rsid w:val="00874F73"/>
    <w:rsid w:val="0088013F"/>
    <w:rsid w:val="00880FA8"/>
    <w:rsid w:val="008819AD"/>
    <w:rsid w:val="0088749B"/>
    <w:rsid w:val="008951FD"/>
    <w:rsid w:val="008A5C29"/>
    <w:rsid w:val="008B4D3F"/>
    <w:rsid w:val="008C5A36"/>
    <w:rsid w:val="008C7983"/>
    <w:rsid w:val="008D1E46"/>
    <w:rsid w:val="008D7016"/>
    <w:rsid w:val="008F1259"/>
    <w:rsid w:val="008F7DBE"/>
    <w:rsid w:val="009021DB"/>
    <w:rsid w:val="009369BE"/>
    <w:rsid w:val="00936DA0"/>
    <w:rsid w:val="00957EEF"/>
    <w:rsid w:val="00961638"/>
    <w:rsid w:val="00963CD3"/>
    <w:rsid w:val="00965560"/>
    <w:rsid w:val="009707CA"/>
    <w:rsid w:val="00975590"/>
    <w:rsid w:val="009808E6"/>
    <w:rsid w:val="009879D4"/>
    <w:rsid w:val="009A501D"/>
    <w:rsid w:val="009A64AE"/>
    <w:rsid w:val="009A7270"/>
    <w:rsid w:val="009B1C0C"/>
    <w:rsid w:val="009B6416"/>
    <w:rsid w:val="009C4B9E"/>
    <w:rsid w:val="009C4D7E"/>
    <w:rsid w:val="009C725F"/>
    <w:rsid w:val="009D061B"/>
    <w:rsid w:val="009D220E"/>
    <w:rsid w:val="009D5A3A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0D61"/>
    <w:rsid w:val="00A9268D"/>
    <w:rsid w:val="00A94614"/>
    <w:rsid w:val="00AA0D1C"/>
    <w:rsid w:val="00AA3CFB"/>
    <w:rsid w:val="00AA673B"/>
    <w:rsid w:val="00AB4A32"/>
    <w:rsid w:val="00AB6204"/>
    <w:rsid w:val="00AD5542"/>
    <w:rsid w:val="00AE3BEC"/>
    <w:rsid w:val="00AE4759"/>
    <w:rsid w:val="00AF65F0"/>
    <w:rsid w:val="00B01176"/>
    <w:rsid w:val="00B036A4"/>
    <w:rsid w:val="00B05FE5"/>
    <w:rsid w:val="00B11F3C"/>
    <w:rsid w:val="00B22DB8"/>
    <w:rsid w:val="00B26548"/>
    <w:rsid w:val="00B324A5"/>
    <w:rsid w:val="00B33CE0"/>
    <w:rsid w:val="00B369C0"/>
    <w:rsid w:val="00B44265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152F"/>
    <w:rsid w:val="00BA7E08"/>
    <w:rsid w:val="00BB1983"/>
    <w:rsid w:val="00BB3509"/>
    <w:rsid w:val="00BB6804"/>
    <w:rsid w:val="00BC617B"/>
    <w:rsid w:val="00BE0C8C"/>
    <w:rsid w:val="00C1306E"/>
    <w:rsid w:val="00C16ED2"/>
    <w:rsid w:val="00C23C50"/>
    <w:rsid w:val="00C266DB"/>
    <w:rsid w:val="00C41618"/>
    <w:rsid w:val="00C44B03"/>
    <w:rsid w:val="00C52212"/>
    <w:rsid w:val="00C5559A"/>
    <w:rsid w:val="00C57846"/>
    <w:rsid w:val="00C6663D"/>
    <w:rsid w:val="00C72D6F"/>
    <w:rsid w:val="00C8688A"/>
    <w:rsid w:val="00C87414"/>
    <w:rsid w:val="00C932B5"/>
    <w:rsid w:val="00C96F4B"/>
    <w:rsid w:val="00CA3B5D"/>
    <w:rsid w:val="00CC1849"/>
    <w:rsid w:val="00CC50BC"/>
    <w:rsid w:val="00CE54FD"/>
    <w:rsid w:val="00CF6387"/>
    <w:rsid w:val="00D251F2"/>
    <w:rsid w:val="00D26422"/>
    <w:rsid w:val="00D30690"/>
    <w:rsid w:val="00D845FB"/>
    <w:rsid w:val="00D92FED"/>
    <w:rsid w:val="00D952C7"/>
    <w:rsid w:val="00DA7B2C"/>
    <w:rsid w:val="00DB2188"/>
    <w:rsid w:val="00DB4E8F"/>
    <w:rsid w:val="00DB52D9"/>
    <w:rsid w:val="00DC0DEF"/>
    <w:rsid w:val="00DC2A13"/>
    <w:rsid w:val="00DC7441"/>
    <w:rsid w:val="00DD2D6C"/>
    <w:rsid w:val="00DE7E33"/>
    <w:rsid w:val="00DF4EB4"/>
    <w:rsid w:val="00E233F6"/>
    <w:rsid w:val="00E271A8"/>
    <w:rsid w:val="00E42D64"/>
    <w:rsid w:val="00E445F4"/>
    <w:rsid w:val="00E508E3"/>
    <w:rsid w:val="00E5547A"/>
    <w:rsid w:val="00E76A3E"/>
    <w:rsid w:val="00E77CB9"/>
    <w:rsid w:val="00E867C7"/>
    <w:rsid w:val="00E9681A"/>
    <w:rsid w:val="00ED1716"/>
    <w:rsid w:val="00ED305F"/>
    <w:rsid w:val="00EF7DC5"/>
    <w:rsid w:val="00F0329C"/>
    <w:rsid w:val="00F06DD8"/>
    <w:rsid w:val="00F21F8C"/>
    <w:rsid w:val="00F3337C"/>
    <w:rsid w:val="00F40C82"/>
    <w:rsid w:val="00F517FE"/>
    <w:rsid w:val="00F53D3B"/>
    <w:rsid w:val="00F661D2"/>
    <w:rsid w:val="00F85E59"/>
    <w:rsid w:val="00F959FC"/>
    <w:rsid w:val="00FA7028"/>
    <w:rsid w:val="00FC0520"/>
    <w:rsid w:val="00FC4717"/>
    <w:rsid w:val="00FD7411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ru-RU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B23E7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eastAsia="en-US" w:val="ru-RU"/>
    </w:rPr>
  </w:style>
  <w:style w:type="character" w:styleId="Fett">
    <w:name w:val="Strong"/>
    <w:basedOn w:val="Absatz-Standardschriftart"/>
    <w:uiPriority w:val="22"/>
    <w:qFormat/>
    <w:rsid w:val="00DC2A13"/>
    <w:rPr>
      <w:b/>
      <w:bCs/>
    </w:rPr>
  </w:style>
  <w:style w:type="paragraph" w:styleId="Listenabsatz">
    <w:name w:val="List Paragraph"/>
    <w:basedOn w:val="Standard"/>
    <w:uiPriority w:val="34"/>
    <w:qFormat/>
    <w:rsid w:val="003D0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val="ru-RU"/>
    </w:rPr>
  </w:style>
  <w:style w:type="paragraph" w:styleId="StandardWeb">
    <w:name w:val="Normal (Web)"/>
    <w:basedOn w:val="Standard"/>
    <w:uiPriority w:val="99"/>
    <w:unhideWhenUsed/>
    <w:rsid w:val="003D0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header" Target="header1.xml"/><Relationship Id="rId13" Type="http://schemas.openxmlformats.org/officeDocument/2006/relationships/hyperlink" Target="http://www.gemu-group.com/de_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m.eng.cam.ac.uk/" TargetMode="External"/><Relationship Id="rId17" Type="http://schemas.openxmlformats.org/officeDocument/2006/relationships/hyperlink" Target="http://www.gemu-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fm.eng.cam.ac.uk/research/manufacturing-and-covid-19/new-ventilator-sharing-device-for-covid-19-patients/system-specific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fm.eng.cam.ac.uk/research/manufacturing-and-covid-19/new-ventilator-sharing-device-for-covid-19-patient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emu-group.com/de_DE/ventiltechnik/membranventile/produktliste/membranventil-c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xmlns:star_td="http://www.star-group.net/schemas/transit/filters/textdata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5D6AF0E-4833-469F-B342-04D447EB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550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 Mueller Apparatebau GmbH &amp; Co. KG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Майсснер, Ивона</dc:creator>
  <cp:lastModifiedBy>Irouschek, Margit</cp:lastModifiedBy>
  <cp:revision>8</cp:revision>
  <cp:lastPrinted>2020-07-23T12:01:00Z</cp:lastPrinted>
  <dcterms:created xsi:type="dcterms:W3CDTF">2020-08-03T09:31:00Z</dcterms:created>
  <dcterms:modified xsi:type="dcterms:W3CDTF">2020-08-04T14:10:00Z</dcterms:modified>
</cp:coreProperties>
</file>