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146420DA" w14:textId="77777777" w:rsidR="00587C08" w:rsidRPr="00587C08" w:rsidRDefault="00587C08" w:rsidP="00587C08">
      <w:pPr>
        <w:rPr>
          <w:rFonts w:cs="Arial"/>
          <w:b/>
          <w:bCs/>
          <w:sz w:val="28"/>
          <w:szCs w:val="28"/>
        </w:rPr>
      </w:pPr>
      <w:r>
        <w:rPr>
          <w:lang w:eastAsia="ja-JP"/>
          <w:rFonts w:ascii="ＭＳ Ｐゴシック" w:cs="ＭＳ Ｐゴシック" w:eastAsia="ＭＳ Ｐゴシック" w:hAnsi="ＭＳ Ｐゴシック"/>
          <w:b w:val="on"/>
          <w:sz w:val="28"/>
        </w:rPr>
        <w:t xml:space="preserve">電動モーターバルブの製品ラインナップを拡充</w:t>
      </w:r>
    </w:p>
    <w:p w14:paraId="604CFE5F" w14:textId="77777777" w:rsidR="00587C08" w:rsidRDefault="00587C08" w:rsidP="00587C08">
      <w:pPr>
        <w:rPr>
          <w:rFonts w:cs="Arial"/>
          <w:b/>
        </w:rPr>
      </w:pPr>
    </w:p>
    <w:p w14:paraId="04C75EAD" w14:textId="77777777" w:rsidR="00587C08" w:rsidRDefault="00587C08" w:rsidP="00587C08">
      <w:pPr>
        <w:spacing w:line="360" w:lineRule="auto"/>
        <w:rPr>
          <w:rFonts w:cs="Arial"/>
          <w:b/>
          <w:sz w:val="22"/>
          <w:szCs w:val="22"/>
        </w:rPr>
      </w:pPr>
      <w:proofErr w:type="spellStart"/>
      <w:proofErr w:type="spellEnd"/>
      <w:r>
        <w:rPr>
          <w:lang w:eastAsia="ja-JP"/>
          <w:rFonts w:ascii="ＭＳ Ｐゴシック" w:cs="ＭＳ Ｐゴシック" w:eastAsia="ＭＳ Ｐゴシック" w:hAnsi="ＭＳ Ｐゴシック"/>
          <w:b w:val="on"/>
          <w:sz w:val="22"/>
        </w:rPr>
        <w:t xml:space="preserve">ドイツのインゲルフィンゲンにあるバルブ専門メーカー GEMÜ は，電動グローブバルブ，アングルシートバルブ，ダイアフラムバルブの製品ラインナップを拡充しました。</w:t>
      </w:r>
    </w:p>
    <w:p w14:paraId="6F87D65B" w14:textId="77777777" w:rsidR="00587C08" w:rsidRDefault="00587C08" w:rsidP="00587C08">
      <w:pPr>
        <w:spacing w:line="360" w:lineRule="auto"/>
        <w:rPr>
          <w:rFonts w:cs="Arial"/>
          <w:b/>
          <w:sz w:val="22"/>
          <w:szCs w:val="22"/>
        </w:rPr>
      </w:pPr>
    </w:p>
    <w:p w14:paraId="32F8FE9D" w14:textId="63035252" w:rsidR="00200FB3" w:rsidRDefault="00587C08" w:rsidP="00200FB3">
      <w:pPr>
        <w:spacing w:line="360" w:lineRule="auto"/>
        <w:rPr>
          <w:sz w:val="22"/>
          <w:szCs w:val="22"/>
        </w:rPr>
      </w:pPr>
      <w:r>
        <w:rPr>
          <w:lang w:eastAsia="ja-JP"/>
          <w:rFonts w:ascii="ＭＳ Ｐゴシック" w:cs="ＭＳ Ｐゴシック" w:eastAsia="ＭＳ Ｐゴシック" w:hAnsi="ＭＳ Ｐゴシック"/>
          <w:sz w:val="22"/>
        </w:rPr>
        <w:t xml:space="preserve">電動ダイアフラムバルブ </w:t>
      </w:r>
      <w:hyperlink r:id="rId5" w:history="1">
        <w:proofErr w:type="spellStart"/>
        <w:proofErr w:type="spellEnd"/>
        <w:r>
          <w:rPr>
            <w:lang w:eastAsia="ja-JP"/>
            <w:rFonts w:ascii="ＭＳ Ｐゴシック" w:cs="ＭＳ Ｐゴシック" w:eastAsia="ＭＳ Ｐゴシック" w:hAnsi="ＭＳ Ｐゴシック"/>
            <w:rStyle w:val="Hyperlink"/>
            <w:u w:val="single"/>
            <w:color w:val="0000FF"/>
            <w:sz w:val="22"/>
          </w:rPr>
          <w:t xml:space="preserve">GEMÜ R629 eSyLite</w:t>
        </w:r>
      </w:hyperlink>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r>
        <w:rPr>
          <w:lang w:eastAsia="ja-JP"/>
          <w:rFonts w:ascii="ＭＳ Ｐゴシック" w:cs="ＭＳ Ｐゴシック" w:eastAsia="ＭＳ Ｐゴシック" w:hAnsi="ＭＳ Ｐゴシック"/>
          <w:sz w:val="22"/>
        </w:rPr>
        <w:t xml:space="preserve"> は，ダイアフラムサイズ MG 10 ～ MG 40 まで供給できるようになり，呼び径 12A ～ 50A にも対応可能になりました。GEMÜ eSyLite は，他の電動バルブ GEMÜ eSyStep および GEMÜ eSyDrive のエントリーモデルに並ぶ，ON/OFF 用の基本的なアクチュエーターとして使用できます。GEMÜ eSyLite にはバルブ開閉を目視確認できるポジションインジケーターとマニュアルオーバーライド（手動開閉機構）が標準装備されており，オプションで非常電源モジュールを装備することができます。このため 2/2-way 電動ダイアフラムバルブ GEMÜ R629 eSyLite は，プラスチック製ソレノイドバルブまたはプラスチック製電動ボールバルブに代わる費用体効果の高い代替品となります。GEMÜ HighFlow ボディにより，このバルブは優れた流量特性を有し，粒子を含む流体の影響を受けません。さらに GEMÜ eSyLite アクチュエーターは，M ブロックバルブに取り付け可能です。</w:t>
      </w:r>
    </w:p>
    <w:p w14:paraId="154CA66D" w14:textId="77777777" w:rsidR="009C5A2B" w:rsidRDefault="009C5A2B" w:rsidP="00200FB3">
      <w:pPr>
        <w:spacing w:line="360" w:lineRule="auto"/>
        <w:rPr>
          <w:sz w:val="22"/>
          <w:szCs w:val="22"/>
        </w:rPr>
      </w:pPr>
    </w:p>
    <w:p w14:paraId="3D173720" w14:textId="69E2D2E6" w:rsidR="00ED24CE" w:rsidRPr="00ED24CE" w:rsidRDefault="005E2C9E" w:rsidP="00ED24CE">
      <w:pPr>
        <w:spacing w:line="360" w:lineRule="auto"/>
        <w:rPr>
          <w:sz w:val="22"/>
          <w:szCs w:val="22"/>
        </w:rPr>
      </w:pPr>
      <w:proofErr w:type="spellStart"/>
      <w:proofErr w:type="spellEnd"/>
      <w:r>
        <w:rPr>
          <w:lang w:eastAsia="ja-JP"/>
          <w:rFonts w:ascii="ＭＳ Ｐゴシック" w:cs="ＭＳ Ｐゴシック" w:eastAsia="ＭＳ Ｐゴシック" w:hAnsi="ＭＳ Ｐゴシック"/>
          <w:sz w:val="22"/>
        </w:rPr>
        <w:t xml:space="preserve">また，汎用アクチュエーター GEMÜ eSyStep にも新たなサイズが加わりました。</w:t>
      </w:r>
      <w:r>
        <w:rPr>
          <w:lang w:eastAsia="ja-JP"/>
          <w:rFonts w:ascii="ＭＳ Ｐゴシック" w:cs="ＭＳ Ｐゴシック" w:eastAsia="ＭＳ Ｐゴシック" w:hAnsi="ＭＳ Ｐゴシック"/>
          <w:sz w:val="22"/>
        </w:rPr>
        <w:t xml:space="preserve">これにより，グローブバルブ </w:t>
      </w:r>
      <w:hyperlink r:id="rId6" w:history="1">
        <w:r>
          <w:rPr>
            <w:lang w:eastAsia="ja-JP"/>
            <w:rFonts w:ascii="ＭＳ Ｐゴシック" w:cs="ＭＳ Ｐゴシック" w:eastAsia="ＭＳ Ｐゴシック" w:hAnsi="ＭＳ Ｐゴシック"/>
            <w:rStyle w:val="Hyperlink"/>
            <w:u w:val="single"/>
            <w:color w:val="0000FF"/>
            <w:sz w:val="22"/>
          </w:rPr>
          <w:t xml:space="preserve">GEMÜ 543</w:t>
        </w:r>
      </w:hyperlink>
      <w:r>
        <w:rPr>
          <w:lang w:eastAsia="ja-JP"/>
          <w:rFonts w:ascii="ＭＳ Ｐゴシック" w:cs="ＭＳ Ｐゴシック" w:eastAsia="ＭＳ Ｐゴシック" w:hAnsi="ＭＳ Ｐゴシック"/>
          <w:sz w:val="22"/>
        </w:rPr>
        <w:t xml:space="preserve"> および </w:t>
      </w:r>
      <w:hyperlink r:id="rId7" w:history="1">
        <w:proofErr w:type="spellStart"/>
        <w:proofErr w:type="spellEnd"/>
        <w:r>
          <w:rPr>
            <w:lang w:eastAsia="ja-JP"/>
            <w:rFonts w:ascii="ＭＳ Ｐゴシック" w:cs="ＭＳ Ｐゴシック" w:eastAsia="ＭＳ Ｐゴシック" w:hAnsi="ＭＳ Ｐゴシック"/>
            <w:rStyle w:val="Hyperlink"/>
            <w:u w:val="single"/>
            <w:color w:val="0000FF"/>
            <w:sz w:val="22"/>
          </w:rPr>
          <w:t xml:space="preserve">GEMÜ 553 eSyStep</w:t>
        </w:r>
      </w:hyperlink>
      <w:r>
        <w:rPr>
          <w:lang w:eastAsia="ja-JP"/>
          <w:rFonts w:ascii="ＭＳ Ｐゴシック" w:cs="ＭＳ Ｐゴシック" w:eastAsia="ＭＳ Ｐゴシック" w:hAnsi="ＭＳ Ｐゴシック"/>
          <w:sz w:val="22"/>
        </w:rPr>
        <w:t xml:space="preserve"> を，呼び径 6A または 15A ～ 50A でご用意できました。</w:t>
      </w:r>
      <w:r>
        <w:rPr>
          <w:lang w:eastAsia="ja-JP"/>
          <w:rFonts w:ascii="ＭＳ Ｐゴシック" w:cs="ＭＳ Ｐゴシック" w:eastAsia="ＭＳ Ｐゴシック" w:hAnsi="ＭＳ Ｐゴシック"/>
          <w:sz w:val="22"/>
        </w:rPr>
        <w:t xml:space="preserve">ダイアフラムバルブ </w:t>
      </w:r>
      <w:hyperlink r:id="rId8" w:history="1">
        <w:r>
          <w:rPr>
            <w:lang w:eastAsia="ja-JP"/>
            <w:rFonts w:ascii="ＭＳ Ｐゴシック" w:cs="ＭＳ Ｐゴシック" w:eastAsia="ＭＳ Ｐゴシック" w:hAnsi="ＭＳ Ｐゴシック"/>
            <w:rStyle w:val="Hyperlink"/>
            <w:u w:val="single"/>
            <w:color w:val="0000FF"/>
            <w:sz w:val="22"/>
          </w:rPr>
          <w:t xml:space="preserve">GEMÜ 639</w:t>
        </w:r>
      </w:hyperlink>
      <w:r>
        <w:rPr>
          <w:lang w:eastAsia="ja-JP"/>
          <w:rFonts w:ascii="ＭＳ Ｐゴシック" w:cs="ＭＳ Ｐゴシック" w:eastAsia="ＭＳ Ｐゴシック" w:hAnsi="ＭＳ Ｐゴシック"/>
          <w:sz w:val="22"/>
        </w:rPr>
        <w:t xml:space="preserve"> および </w:t>
      </w:r>
      <w:hyperlink r:id="rId9" w:history="1">
        <w:proofErr w:type="spellStart"/>
        <w:proofErr w:type="spellEnd"/>
        <w:r>
          <w:rPr>
            <w:lang w:eastAsia="ja-JP"/>
            <w:rFonts w:ascii="ＭＳ Ｐゴシック" w:cs="ＭＳ Ｐゴシック" w:eastAsia="ＭＳ Ｐゴシック" w:hAnsi="ＭＳ Ｐゴシック"/>
            <w:rStyle w:val="Hyperlink"/>
            <w:u w:val="single"/>
            <w:color w:val="0000FF"/>
            <w:sz w:val="22"/>
          </w:rPr>
          <w:t xml:space="preserve">GEMÜ R639 eSyStep</w:t>
        </w:r>
      </w:hyperlink>
      <w:proofErr w:type="spellStart"/>
      <w:proofErr w:type="spellEnd"/>
      <w:proofErr w:type="spellStart"/>
      <w:proofErr w:type="spellEnd"/>
      <w:r>
        <w:rPr>
          <w:lang w:eastAsia="ja-JP"/>
          <w:rFonts w:ascii="ＭＳ Ｐゴシック" w:cs="ＭＳ Ｐゴシック" w:eastAsia="ＭＳ Ｐゴシック" w:hAnsi="ＭＳ Ｐゴシック"/>
          <w:sz w:val="22"/>
        </w:rPr>
        <w:t xml:space="preserve"> は，将来的に呼び径 4A ～ 32A の範囲まで対応可能となります。</w:t>
      </w:r>
      <w:r>
        <w:rPr>
          <w:lang w:eastAsia="ja-JP"/>
          <w:rFonts w:ascii="ＭＳ Ｐゴシック" w:cs="ＭＳ Ｐゴシック" w:eastAsia="ＭＳ Ｐゴシック" w:hAnsi="ＭＳ Ｐゴシック"/>
          <w:sz w:val="22"/>
        </w:rPr>
        <w:t xml:space="preserve">GEMÜ eSyStep アクチュエーターを備えたバルブは，ON/OFF バージョンまたはポジショナーバージョンをご用意しています。</w:t>
      </w:r>
      <w:r>
        <w:rPr>
          <w:lang w:eastAsia="ja-JP"/>
          <w:rFonts w:ascii="ＭＳ Ｐゴシック" w:cs="ＭＳ Ｐゴシック" w:eastAsia="ＭＳ Ｐゴシック" w:hAnsi="ＭＳ Ｐゴシック"/>
          <w:sz w:val="22"/>
        </w:rPr>
        <w:t xml:space="preserve">プロセスデータとパラメーターデータの交換は，IO-Link 用インターフェースを介して簡単に行うことができます。</w:t>
      </w:r>
      <w:r>
        <w:rPr>
          <w:lang w:eastAsia="ja-JP"/>
          <w:rFonts w:ascii="ＭＳ Ｐゴシック" w:cs="ＭＳ Ｐゴシック" w:eastAsia="ＭＳ Ｐゴシック" w:hAnsi="ＭＳ Ｐゴシック"/>
          <w:sz w:val="22"/>
        </w:rPr>
        <w:t xml:space="preserve">これらのデータは，ON/OFF アプリケーションやシンプルな制御アプリケーションの両方に最適です。</w:t>
      </w:r>
      <w:r>
        <w:rPr>
          <w:lang w:eastAsia="ja-JP"/>
          <w:rFonts w:ascii="ＭＳ Ｐゴシック" w:cs="ＭＳ Ｐゴシック" w:eastAsia="ＭＳ Ｐゴシック" w:hAnsi="ＭＳ Ｐゴシック"/>
          <w:sz w:val="22"/>
        </w:rPr>
        <w:t xml:space="preserve">GEMÜ eSyStep アクチュエーターはスリムな構造なため，</w:t>
      </w:r>
    </w:p>
    <w:p w14:paraId="1679BCA6" w14:textId="65A0F167" w:rsidR="00ED24CE" w:rsidRDefault="00ED24CE" w:rsidP="00ED24CE">
      <w:pPr>
        <w:spacing w:line="360" w:lineRule="auto"/>
        <w:rPr>
          <w:sz w:val="22"/>
          <w:szCs w:val="22"/>
        </w:rPr>
      </w:pPr>
      <w:r>
        <w:rPr>
          <w:lang w:eastAsia="ja-JP"/>
          <w:rFonts w:ascii="ＭＳ Ｐゴシック" w:cs="ＭＳ Ｐゴシック" w:eastAsia="ＭＳ Ｐゴシック" w:hAnsi="ＭＳ Ｐゴシック"/>
          <w:sz w:val="22"/>
        </w:rPr>
        <w:t xml:space="preserve">M ブロックバルブでの使用にも最適です。</w:t>
      </w:r>
    </w:p>
    <w:p w14:paraId="71B07767" w14:textId="77777777" w:rsidR="005E2C9E" w:rsidRPr="000C0416" w:rsidRDefault="005E2C9E" w:rsidP="00E46EF3">
      <w:pPr>
        <w:spacing w:line="360" w:lineRule="auto"/>
        <w:rPr>
          <w:sz w:val="24"/>
          <w:szCs w:val="24"/>
        </w:rPr>
      </w:pPr>
    </w:p>
    <w:p w14:paraId="1EFBF686" w14:textId="1179FB45" w:rsidR="0087732F" w:rsidRPr="000C0416" w:rsidRDefault="00FD5352" w:rsidP="00E46EF3">
      <w:pPr>
        <w:spacing w:line="360" w:lineRule="auto"/>
        <w:rPr>
          <w:sz w:val="24"/>
          <w:szCs w:val="24"/>
        </w:rPr>
      </w:pPr>
      <w:r>
        <w:rPr>
          <w:lang w:eastAsia="ja-JP"/>
          <w:rFonts w:ascii="ＭＳ Ｐゴシック" w:cs="ＭＳ Ｐゴシック" w:eastAsia="ＭＳ Ｐゴシック" w:hAnsi="ＭＳ Ｐゴシック"/>
          <w:sz w:val="22"/>
        </w:rPr>
        <w:t xml:space="preserve">電動バルブの製品ラインナップに新たなサイズを追加することにより，GEMÜ は圧縮空気システムに対して高エネルギー効率の代替品のご提案を広げていきます。</w:t>
      </w:r>
    </w:p>
    <w:p w14:paraId="7F479F81" w14:textId="06EB5680" w:rsidR="00587C08" w:rsidRDefault="00587C08" w:rsidP="00200FB3">
      <w:pPr>
        <w:rPr>
          <w:rFonts w:cs="Arial"/>
          <w:bCs/>
          <w:sz w:val="22"/>
          <w:szCs w:val="22"/>
        </w:rPr>
      </w:pPr>
    </w:p>
    <w:p w14:paraId="0D622E24" w14:textId="4E222DBD" w:rsidR="00921042" w:rsidRPr="00921042" w:rsidRDefault="00921042" w:rsidP="00200FB3">
      <w:pPr>
        <w:rPr>
          <w:rFonts w:cs="Arial"/>
          <w:bCs/>
          <w:sz w:val="22"/>
          <w:szCs w:val="22"/>
        </w:rPr>
      </w:pPr>
      <w:proofErr w:type="spellStart"/>
      <w:proofErr w:type="spellEnd"/>
      <w:proofErr w:type="spellStart"/>
      <w:proofErr w:type="spellEnd"/>
      <w:r>
        <w:rPr>
          <w:lang w:eastAsia="ja-JP"/>
          <w:rFonts w:ascii="ＭＳ Ｐゴシック" w:cs="ＭＳ Ｐゴシック" w:eastAsia="ＭＳ Ｐゴシック" w:hAnsi="ＭＳ Ｐゴシック"/>
          <w:sz w:val="20"/>
        </w:rPr>
        <w:t xml:space="preserve">画像キャプション：新しい電動バルブ GEMÜ R629 eSyLite および GEMÜ R639，639，543，533 eSyStep（左から右へ向かって）</w:t>
      </w:r>
    </w:p>
    <w:p w14:paraId="79BF20AE" w14:textId="77777777" w:rsidR="00E46EF3" w:rsidRDefault="00E46EF3" w:rsidP="00200FB3">
      <w:pPr>
        <w:rPr>
          <w:rFonts w:cs="Arial"/>
          <w:bCs/>
          <w:sz w:val="22"/>
          <w:szCs w:val="22"/>
        </w:rPr>
      </w:pPr>
    </w:p>
    <w:p w14:paraId="3455A720" w14:textId="77777777" w:rsidR="00E46EF3" w:rsidRDefault="00E46EF3" w:rsidP="00200FB3">
      <w:pPr>
        <w:rPr>
          <w:rFonts w:cs="Arial"/>
          <w:bCs/>
          <w:sz w:val="22"/>
          <w:szCs w:val="22"/>
        </w:rPr>
      </w:pPr>
    </w:p>
    <w:p w14:paraId="54F95077" w14:textId="77777777" w:rsidR="00587C08" w:rsidRPr="00587C08" w:rsidRDefault="00587C08" w:rsidP="00587C08">
      <w:pPr>
        <w:spacing w:line="360" w:lineRule="auto"/>
        <w:rPr>
          <w:sz w:val="22"/>
          <w:szCs w:val="22"/>
        </w:rPr>
      </w:pPr>
    </w:p>
    <w:sectPr w:rsidR="00587C08" w:rsidRPr="00587C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08"/>
    <w:rsid w:val="00020E93"/>
    <w:rsid w:val="00081BCB"/>
    <w:rsid w:val="000C0416"/>
    <w:rsid w:val="000F046F"/>
    <w:rsid w:val="001F7A66"/>
    <w:rsid w:val="00200FB3"/>
    <w:rsid w:val="00234331"/>
    <w:rsid w:val="00295A34"/>
    <w:rsid w:val="002A1FB6"/>
    <w:rsid w:val="002A2876"/>
    <w:rsid w:val="00533F17"/>
    <w:rsid w:val="00587C08"/>
    <w:rsid w:val="005E2C9E"/>
    <w:rsid w:val="00747A85"/>
    <w:rsid w:val="0087732F"/>
    <w:rsid w:val="008B4E47"/>
    <w:rsid w:val="00921042"/>
    <w:rsid w:val="00987287"/>
    <w:rsid w:val="009C5A2B"/>
    <w:rsid w:val="009F35F6"/>
    <w:rsid w:val="00A365DE"/>
    <w:rsid w:val="00B80395"/>
    <w:rsid w:val="00BE023B"/>
    <w:rsid w:val="00BE5E8E"/>
    <w:rsid w:val="00D542C3"/>
    <w:rsid w:val="00DE3782"/>
    <w:rsid w:val="00E46EF3"/>
    <w:rsid w:val="00E9090C"/>
    <w:rsid w:val="00ED24CE"/>
    <w:rsid w:val="00FD535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A6C1"/>
  <w15:chartTrackingRefBased/>
  <w15:docId w15:val="{000B86B9-2925-43BC-BBBD-D8F8C47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de-DE"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587C08"/>
    <w:pPr>
      <w:spacing w:after="0" w:line="320" w:lineRule="exact"/>
    </w:pPr>
    <w:rPr>
      <w:rFonts w:eastAsia="Times New Roman" w:cs="Times New Roman"/>
      <w:szCs w:val="20"/>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Sprechblasentext">
    <w:name w:val="Balloon Text"/>
    <w:basedOn w:val="Standard"/>
    <w:link w:val="SprechblasentextZchn"/>
    <w:uiPriority w:val="99"/>
    <w:semiHidden/>
    <w:unhideWhenUsed/>
    <w:rsid w:val="00587C0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C08"/>
    <w:rPr>
      <w:rFonts w:ascii="Segoe UI" w:hAnsi="Segoe UI" w:cs="Segoe UI"/>
      <w:sz w:val="18"/>
      <w:szCs w:val="18"/>
    </w:rPr>
  </w:style>
  <w:style w:type="character" w:styleId="Hyperlink">
    <w:name w:val="Hyperlink"/>
    <w:rsid w:val="00587C08"/>
    <w:rPr>
      <w:rFonts w:ascii="Arial" w:hAnsi="Arial"/>
      <w:color w:val="0000FF"/>
      <w:sz w:val="20"/>
      <w:u w:val="single"/>
    </w:rPr>
  </w:style>
  <w:style w:type="paragraph" w:styleId="Titel">
    <w:name w:val="Title"/>
    <w:basedOn w:val="Standard"/>
    <w:next w:val="Standard"/>
    <w:link w:val="TitelZchn"/>
    <w:uiPriority w:val="10"/>
    <w:qFormat/>
    <w:rsid w:val="00587C08"/>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587C08"/>
    <w:rPr>
      <w:rFonts w:eastAsiaTheme="majorEastAsia" w:cstheme="majorBidi"/>
      <w:b/>
      <w:spacing w:val="5"/>
      <w:kern w:val="28"/>
      <w:szCs w:val="52"/>
      <w:lang w:eastAsia="ja-JP"/>
    </w:rPr>
  </w:style>
  <w:style w:type="character" w:styleId="Kommentarzeichen">
    <w:name w:val="annotation reference"/>
    <w:basedOn w:val="Absatz-Standardschriftart"/>
    <w:uiPriority w:val="99"/>
    <w:semiHidden/>
    <w:unhideWhenUsed/>
    <w:rsid w:val="00587C08"/>
    <w:rPr>
      <w:sz w:val="16"/>
      <w:szCs w:val="16"/>
    </w:rPr>
  </w:style>
  <w:style w:type="paragraph" w:styleId="Kommentartext">
    <w:name w:val="annotation text"/>
    <w:basedOn w:val="Standard"/>
    <w:link w:val="KommentartextZchn"/>
    <w:uiPriority w:val="99"/>
    <w:semiHidden/>
    <w:unhideWhenUsed/>
    <w:rsid w:val="00587C08"/>
    <w:pPr>
      <w:spacing w:after="200" w:line="240" w:lineRule="auto"/>
    </w:pPr>
    <w:rPr>
      <w:rFonts w:eastAsiaTheme="minorEastAsia" w:cstheme="minorBidi"/>
      <w:lang w:eastAsia="ja-JP"/>
    </w:rPr>
  </w:style>
  <w:style w:type="character" w:customStyle="1" w:styleId="KommentartextZchn">
    <w:name w:val="Kommentartext Zchn"/>
    <w:basedOn w:val="Absatz-Standardschriftart"/>
    <w:link w:val="Kommentartext"/>
    <w:uiPriority w:val="99"/>
    <w:semiHidden/>
    <w:rsid w:val="00587C08"/>
    <w:rPr>
      <w:rFonts w:eastAsiaTheme="minorEastAsia"/>
      <w:szCs w:val="20"/>
      <w:lang w:eastAsia="ja-JP"/>
    </w:rPr>
  </w:style>
  <w:style w:type="paragraph" w:styleId="Kommentarthema">
    <w:name w:val="annotation subject"/>
    <w:basedOn w:val="Kommentartext"/>
    <w:next w:val="Kommentartext"/>
    <w:link w:val="KommentarthemaZchn"/>
    <w:uiPriority w:val="99"/>
    <w:semiHidden/>
    <w:unhideWhenUsed/>
    <w:rsid w:val="005E2C9E"/>
    <w:pPr>
      <w:spacing w:after="0"/>
    </w:pPr>
    <w:rPr>
      <w:rFonts w:eastAsia="Times New Roman" w:cs="Times New Roman"/>
      <w:b/>
      <w:bCs/>
      <w:lang w:eastAsia="ja-JP"/>
    </w:rPr>
  </w:style>
  <w:style w:type="character" w:customStyle="1" w:styleId="KommentarthemaZchn">
    <w:name w:val="Kommentarthema Zchn"/>
    <w:basedOn w:val="KommentartextZchn"/>
    <w:link w:val="Kommentarthema"/>
    <w:uiPriority w:val="99"/>
    <w:semiHidden/>
    <w:rsid w:val="005E2C9E"/>
    <w:rPr>
      <w:rFonts w:eastAsia="Times New Roman" w:cs="Times New Roman"/>
      <w:b/>
      <w:bCs/>
      <w:szCs w:val="20"/>
      <w:lang w:eastAsia="ja-JP"/>
    </w:rPr>
  </w:style>
  <w:style w:type="character" w:styleId="BesuchterLink">
    <w:name w:val="FollowedHyperlink"/>
    <w:basedOn w:val="Absatz-Standardschriftart"/>
    <w:uiPriority w:val="99"/>
    <w:semiHidden/>
    <w:unhideWhenUsed/>
    <w:rsid w:val="00ED24CE"/>
    <w:rPr>
      <w:color w:val="800080" w:themeColor="followedHyperlink"/>
      <w:u w:val="single"/>
    </w:rPr>
  </w:style>
  <w:style w:type="character" w:styleId="NichtaufgelsteErwhnung">
    <w:name w:val="Unresolved Mention"/>
    <w:basedOn w:val="Absatz-Standardschriftart"/>
    <w:uiPriority w:val="99"/>
    <w:semiHidden/>
    <w:unhideWhenUsed/>
    <w:rsid w:val="00BE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hyperlink" Target="https://www.gemu-group.com/webcode/?webcode=GW-639" TargetMode="External"/><Relationship Id="rId3" Type="http://schemas.openxmlformats.org/officeDocument/2006/relationships/settings" Target="settings.xml"/><Relationship Id="rId7" Type="http://schemas.openxmlformats.org/officeDocument/2006/relationships/hyperlink" Target="https://www.gemu-group.com/webcode/?webcode=GW-5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mu-group.com/webcode/?webcode=GW-543" TargetMode="External"/><Relationship Id="rId11" Type="http://schemas.openxmlformats.org/officeDocument/2006/relationships/theme" Target="theme/theme1.xml"/><Relationship Id="rId5" Type="http://schemas.openxmlformats.org/officeDocument/2006/relationships/hyperlink" Target="https://www.gemu-group.com/de_DE/ventiltechnik/membranventile/produktliste/membranventil-r6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mu-group.com/webcode/?webcode=GW-R6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B58EF42C-99D8-4451-94BF-F9B410AE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355</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Meißner, Ivona</dc:creator>
  <cp:keywords/>
  <dc:description/>
  <cp:lastModifiedBy>Meißner, Ivona</cp:lastModifiedBy>
  <cp:revision>7</cp:revision>
  <dcterms:created xsi:type="dcterms:W3CDTF">2020-05-19T10:04:00Z</dcterms:created>
  <dcterms:modified xsi:type="dcterms:W3CDTF">2020-05-28T12:38:00Z</dcterms:modified>
</cp:coreProperties>
</file>