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rsidR="004D486E" w:rsidRDefault="004D486E" w:rsidP="004D486E">
      <w:r>
        <w:rPr>
          <w:lang w:eastAsia="ja-JP"/>
          <w:rFonts w:ascii="ＭＳ Ｐゴシック" w:cs="ＭＳ Ｐゴシック" w:eastAsia="ＭＳ Ｐゴシック" w:hAnsi="ＭＳ Ｐゴシック" w:cstheme="minorBidi" w:eastAsiaTheme="minorHAnsi"/>
          <w:sz w:val="20"/>
        </w:rPr>
        <w:t xml:space="preserve">USP クラス VI 認証取得の GEMÜ グローブバルブ</w:t>
      </w:r>
    </w:p>
    <w:p w:rsidR="004D486E" w:rsidRDefault="004D486E" w:rsidP="004D486E"/>
    <w:p w:rsidR="004D486E" w:rsidRDefault="004D486E" w:rsidP="004D486E">
      <w:r>
        <w:rPr>
          <w:lang w:eastAsia="ja-JP"/>
          <w:rFonts w:ascii="ＭＳ Ｐゴシック" w:cs="ＭＳ Ｐゴシック" w:eastAsia="ＭＳ Ｐゴシック" w:hAnsi="ＭＳ Ｐゴシック" w:cstheme="minorBidi" w:eastAsiaTheme="minorHAnsi"/>
          <w:sz w:val="20"/>
        </w:rPr>
        <w:t xml:space="preserve">バルブ専門メーカー GEMÜ のステンレス製バルブボディと PTFE シールを備えたグローブバルブ GEMÜ 507，550 および 554 が，USP クラス VI 認証を取得しました。これらのバルブは，医療技術および製薬工業で求められる必須条件を満たしています。</w:t>
      </w:r>
    </w:p>
    <w:p w:rsidR="004D486E" w:rsidRDefault="004D486E" w:rsidP="004D486E"/>
    <w:p w:rsidR="004D486E" w:rsidRDefault="004D486E" w:rsidP="004D486E">
      <w:r>
        <w:rPr>
          <w:lang w:eastAsia="ja-JP"/>
          <w:rFonts w:ascii="ＭＳ Ｐゴシック" w:cs="ＭＳ Ｐゴシック" w:eastAsia="ＭＳ Ｐゴシック" w:hAnsi="ＭＳ Ｐゴシック" w:cstheme="minorBidi" w:eastAsiaTheme="minorHAnsi"/>
          <w:sz w:val="20"/>
        </w:rPr>
        <w:t xml:space="preserve">米国食品医薬品局（FDA）は，米国薬局方（USP）に記載された医療技術および製薬工業において使用されるプラスチックを 6 つの生体適合性等級に分類しています。6 つの等級のうち最も厳しいものが USP クラス VI レベルです。これは，医療技術および製薬工業で材料として使用するための必須条件となっています。</w:t>
      </w:r>
    </w:p>
    <w:p w:rsidR="004D486E" w:rsidRDefault="004D486E" w:rsidP="004D486E"/>
    <w:p w:rsidR="00D542C3" w:rsidRDefault="004D486E" w:rsidP="004D486E">
      <w:r>
        <w:rPr>
          <w:lang w:eastAsia="ja-JP"/>
          <w:rFonts w:ascii="ＭＳ Ｐゴシック" w:cs="ＭＳ Ｐゴシック" w:eastAsia="ＭＳ Ｐゴシック" w:hAnsi="ＭＳ Ｐゴシック" w:cstheme="minorBidi" w:eastAsiaTheme="minorHAnsi"/>
          <w:sz w:val="20"/>
        </w:rPr>
        <w:t xml:space="preserve">PTFE グラントパッキン（GEMÜ Code 5P）およびステンレス製バルブボディ（GEMÜ Code 37，34 あるいは C2）を備えたグローブバルブ GEMÜ 507，550 および 554 は，この USP クラス VI 認証を取得しており，医療技術および製薬工業における使用が許可されています。</w:t>
      </w:r>
    </w:p>
    <w:sectPr w:rsidR="00D542C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86E"/>
    <w:rsid w:val="000F046F"/>
    <w:rsid w:val="004D486E"/>
    <w:rsid w:val="008B4E47"/>
    <w:rsid w:val="00D542C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4003C-017C-4603-8B9C-A432034D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heme="minorHAnsi" w:hAnsi="Arial" w:cstheme="minorBidi"/>
        <w:szCs w:val="22"/>
        <w:lang w:val="de-DE"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0F046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F04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Relationships xmlns="http://schemas.openxmlformats.org/package/2006/relationships" xmlns:star_td="http://www.star-group.net/schemas/transit/filters/textdata"><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133</Words>
  <Characters>840</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subject/>
  <dc:creator>Meißner, Ivona</dc:creator>
  <cp:keywords/>
  <dc:description/>
  <cp:lastModifiedBy>Meißner, Ivona</cp:lastModifiedBy>
  <cp:revision>1</cp:revision>
  <dcterms:created xsi:type="dcterms:W3CDTF">2020-02-26T13:58:00Z</dcterms:created>
  <dcterms:modified xsi:type="dcterms:W3CDTF">2020-02-26T13:59:00Z</dcterms:modified>
</cp:coreProperties>
</file>