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4D486E" w:rsidRDefault="004D486E" w:rsidP="004D486E">
      <w:r>
        <w:rPr>
          <w:lang w:val="sv-SE"/>
          <w:rFonts w:ascii="Arial" w:cs="minorBidi" w:eastAsia="minorHAnsi" w:hAnsi="Arial" w:cstheme="minorBidi" w:eastAsiaTheme="minorHAnsi"/>
          <w:sz w:val="20"/>
        </w:rPr>
        <w:t xml:space="preserve">Sätesventiler från GEMÜ med certifiering enligt USP Class VI</w:t>
      </w:r>
    </w:p>
    <w:p w:rsidR="004D486E" w:rsidRDefault="004D486E" w:rsidP="004D486E"/>
    <w:p w:rsidR="004D486E" w:rsidRDefault="004D486E" w:rsidP="004D486E">
      <w:r>
        <w:rPr>
          <w:lang w:val="sv-SE"/>
          <w:rFonts w:ascii="Arial" w:cs="minorBidi" w:eastAsia="minorHAnsi" w:hAnsi="Arial" w:cstheme="minorBidi" w:eastAsiaTheme="minorHAnsi"/>
          <w:sz w:val="20"/>
        </w:rPr>
        <w:t xml:space="preserve">Sätesventilerna GEMÜ 507, 550 och 554 med ventilhus av rostfritt stål och PTFE-tätning från ventilspecialisten GEMÜ har godkänts enligt USP Class VI. De uppfyller nu villkoren för användning inom medicinteknik och läkemedelsindustri.</w:t>
      </w:r>
    </w:p>
    <w:p w:rsidR="004D486E" w:rsidRDefault="004D486E" w:rsidP="004D486E"/>
    <w:p w:rsidR="004D486E" w:rsidRDefault="004D486E" w:rsidP="004D486E">
      <w:r>
        <w:rPr>
          <w:lang w:val="sv-SE"/>
          <w:rFonts w:ascii="Arial" w:cs="minorBidi" w:eastAsia="minorHAnsi" w:hAnsi="Arial" w:cstheme="minorBidi" w:eastAsiaTheme="minorHAnsi"/>
          <w:sz w:val="20"/>
        </w:rPr>
        <w:t xml:space="preserve">U.S. Food and Drug Administration (FDA) delar in plast som används inom medicinteknik och läkemedelsindustri, och som faller under amerikansk farmakopé (USP), i sex biokompatibilitetsklasser. USP Class VI är den strängaste av de sex kategorierna. Den är ett krav för material som ska användas inom medicinteknik och läkemedelsindustri.</w:t>
      </w:r>
    </w:p>
    <w:p w:rsidR="004D486E" w:rsidRDefault="004D486E" w:rsidP="004D486E"/>
    <w:p w:rsidR="00D542C3" w:rsidRDefault="004D486E" w:rsidP="004D486E">
      <w:r>
        <w:rPr>
          <w:lang w:val="sv-SE"/>
          <w:rFonts w:ascii="Arial" w:cs="minorBidi" w:eastAsia="minorHAnsi" w:hAnsi="Arial" w:cstheme="minorBidi" w:eastAsiaTheme="minorHAnsi"/>
          <w:sz w:val="20"/>
        </w:rPr>
        <w:t xml:space="preserve">Sätesventilerna GEMÜ 507, 550 och 554 med PTFE-packboxtätning (GEMÜ Code 5P) och ventilhus av rostfritt stål (GEMÜ Code 37, 34 eller C2) är certifierade enligt USP Class VI och därmed godkända för användning inom medicinteknik och läkemedelsindustri.</w:t>
      </w:r>
    </w:p>
    <w:sectPr w:rsidR="00D54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6E"/>
    <w:rsid w:val="000F046F"/>
    <w:rsid w:val="004D486E"/>
    <w:rsid w:val="008B4E47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003C-017C-4603-8B9C-A432034D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Meißner, Ivona</dc:creator>
  <cp:keywords/>
  <dc:description/>
  <cp:lastModifiedBy>Meißner, Ivona</cp:lastModifiedBy>
  <cp:revision>1</cp:revision>
  <dcterms:created xsi:type="dcterms:W3CDTF">2020-02-26T13:58:00Z</dcterms:created>
  <dcterms:modified xsi:type="dcterms:W3CDTF">2020-02-26T13:59:00Z</dcterms:modified>
</cp:coreProperties>
</file>