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7630C5" w:rsidRDefault="00727C4E" w:rsidP="007630C5">
      <w:pPr>
        <w:spacing w:line="360" w:lineRule="auto"/>
        <w:rPr>
          <w:rFonts w:eastAsiaTheme="minorEastAsia" w:cstheme="minorBidi"/>
          <w:b/>
          <w:sz w:val="28"/>
          <w:szCs w:val="22"/>
          <w:lang w:val="en-GB" w:eastAsia="ja-JP"/>
        </w:rPr>
      </w:pPr>
      <w:r w:rsidRPr="00727C4E">
        <w:rPr>
          <w:rFonts w:eastAsiaTheme="minorEastAsia" w:cstheme="minorBidi" w:hint="eastAsia"/>
          <w:b/>
          <w:sz w:val="28"/>
          <w:szCs w:val="22"/>
          <w:lang w:val="en-GB" w:eastAsia="ja-JP"/>
        </w:rPr>
        <w:t>プラントおよび配管の流量を非接触で精密に計測</w:t>
      </w:r>
    </w:p>
    <w:p w:rsidR="00727C4E" w:rsidRPr="00727C4E" w:rsidRDefault="00727C4E" w:rsidP="007630C5">
      <w:pPr>
        <w:spacing w:line="360" w:lineRule="auto"/>
        <w:rPr>
          <w:b/>
          <w:sz w:val="32"/>
          <w:szCs w:val="24"/>
          <w:lang w:val="en-US" w:eastAsia="ja-JP"/>
        </w:rPr>
      </w:pPr>
    </w:p>
    <w:p w:rsidR="007630C5" w:rsidRDefault="00727C4E" w:rsidP="007630C5">
      <w:pPr>
        <w:spacing w:line="360" w:lineRule="auto"/>
        <w:rPr>
          <w:rFonts w:cstheme="minorBidi"/>
          <w:b/>
          <w:bCs/>
          <w:iCs/>
          <w:sz w:val="22"/>
          <w:szCs w:val="22"/>
          <w:lang w:val="en-GB" w:eastAsia="ja-JP"/>
        </w:rPr>
      </w:pPr>
      <w:r w:rsidRPr="00727C4E">
        <w:rPr>
          <w:rFonts w:eastAsiaTheme="minorEastAsia" w:cstheme="minorBidi" w:hint="eastAsia"/>
          <w:b/>
          <w:bCs/>
          <w:iCs/>
          <w:sz w:val="22"/>
          <w:szCs w:val="22"/>
          <w:lang w:val="en-GB" w:eastAsia="ja-JP"/>
        </w:rPr>
        <w:t>バルブ，計測および制御システムメーカーの</w:t>
      </w:r>
      <w:r w:rsidRPr="00727C4E">
        <w:rPr>
          <w:rFonts w:eastAsiaTheme="minorEastAsia" w:cstheme="minorBidi" w:hint="eastAsia"/>
          <w:b/>
          <w:bCs/>
          <w:iCs/>
          <w:sz w:val="22"/>
          <w:szCs w:val="22"/>
          <w:lang w:val="en-GB" w:eastAsia="ja-JP"/>
        </w:rPr>
        <w:t xml:space="preserve"> GEMÜ </w:t>
      </w:r>
      <w:r w:rsidRPr="00727C4E">
        <w:rPr>
          <w:rFonts w:eastAsiaTheme="minorEastAsia" w:cstheme="minorBidi" w:hint="eastAsia"/>
          <w:b/>
          <w:bCs/>
          <w:iCs/>
          <w:sz w:val="22"/>
          <w:szCs w:val="22"/>
          <w:lang w:val="en-GB" w:eastAsia="ja-JP"/>
        </w:rPr>
        <w:t>は，伝導性および非伝導性液体の流量を非接触で計測できる，新しい超音波流量計</w:t>
      </w:r>
      <w:r w:rsidRPr="00727C4E">
        <w:rPr>
          <w:rFonts w:eastAsiaTheme="minorEastAsia" w:cstheme="minorBidi" w:hint="eastAsia"/>
          <w:b/>
          <w:bCs/>
          <w:iCs/>
          <w:sz w:val="22"/>
          <w:szCs w:val="22"/>
          <w:lang w:val="en-GB" w:eastAsia="ja-JP"/>
        </w:rPr>
        <w:t xml:space="preserve"> GEMÜ 3040 </w:t>
      </w:r>
      <w:r w:rsidRPr="00727C4E">
        <w:rPr>
          <w:rFonts w:eastAsiaTheme="minorEastAsia" w:cstheme="minorBidi" w:hint="eastAsia"/>
          <w:b/>
          <w:bCs/>
          <w:iCs/>
          <w:sz w:val="22"/>
          <w:szCs w:val="22"/>
          <w:lang w:val="en-GB" w:eastAsia="ja-JP"/>
        </w:rPr>
        <w:t>を市場に導入します。</w:t>
      </w:r>
    </w:p>
    <w:p w:rsidR="00727C4E" w:rsidRPr="00727C4E" w:rsidRDefault="00727C4E" w:rsidP="007630C5">
      <w:pPr>
        <w:spacing w:line="360" w:lineRule="auto"/>
        <w:rPr>
          <w:bCs/>
          <w:i/>
          <w:iCs/>
          <w:sz w:val="22"/>
          <w:szCs w:val="22"/>
          <w:lang w:val="en-US" w:eastAsia="ja-JP"/>
        </w:rPr>
      </w:pPr>
    </w:p>
    <w:p w:rsidR="00727C4E" w:rsidRPr="00727C4E" w:rsidRDefault="00727C4E" w:rsidP="00727C4E">
      <w:pPr>
        <w:autoSpaceDE w:val="0"/>
        <w:autoSpaceDN w:val="0"/>
        <w:adjustRightInd w:val="0"/>
        <w:spacing w:line="360" w:lineRule="auto"/>
        <w:rPr>
          <w:rFonts w:eastAsiaTheme="minorEastAsia" w:cstheme="minorBidi"/>
          <w:sz w:val="22"/>
          <w:szCs w:val="22"/>
          <w:lang w:val="en-GB" w:eastAsia="ja-JP"/>
        </w:rPr>
      </w:pPr>
      <w:r w:rsidRPr="00727C4E">
        <w:rPr>
          <w:rFonts w:eastAsiaTheme="minorEastAsia" w:cstheme="minorBidi" w:hint="eastAsia"/>
          <w:sz w:val="22"/>
          <w:szCs w:val="22"/>
          <w:lang w:val="en-GB" w:eastAsia="ja-JP"/>
        </w:rPr>
        <w:t>超音波流量計</w:t>
      </w:r>
      <w:r w:rsidRPr="00727C4E">
        <w:rPr>
          <w:rFonts w:eastAsiaTheme="minorEastAsia" w:cstheme="minorBidi" w:hint="eastAsia"/>
          <w:sz w:val="22"/>
          <w:szCs w:val="22"/>
          <w:lang w:val="en-GB" w:eastAsia="ja-JP"/>
        </w:rPr>
        <w:t xml:space="preserve"> </w:t>
      </w:r>
      <w:hyperlink r:id="rId14" w:history="1">
        <w:r w:rsidRPr="0067784B">
          <w:rPr>
            <w:rStyle w:val="Hyperlink"/>
            <w:rFonts w:eastAsiaTheme="minorEastAsia" w:cstheme="minorBidi" w:hint="eastAsia"/>
            <w:sz w:val="22"/>
            <w:szCs w:val="22"/>
            <w:lang w:val="en-GB" w:eastAsia="ja-JP"/>
          </w:rPr>
          <w:t>GEMÜ 3040</w:t>
        </w:r>
      </w:hyperlink>
      <w:r w:rsidRPr="00727C4E">
        <w:rPr>
          <w:rFonts w:eastAsiaTheme="minorEastAsia" w:cstheme="minorBidi" w:hint="eastAsia"/>
          <w:sz w:val="22"/>
          <w:szCs w:val="22"/>
          <w:lang w:val="en-GB" w:eastAsia="ja-JP"/>
        </w:rPr>
        <w:t xml:space="preserve"> </w:t>
      </w:r>
      <w:r w:rsidRPr="00727C4E">
        <w:rPr>
          <w:rFonts w:eastAsiaTheme="minorEastAsia" w:cstheme="minorBidi" w:hint="eastAsia"/>
          <w:sz w:val="22"/>
          <w:szCs w:val="22"/>
          <w:lang w:val="en-GB" w:eastAsia="ja-JP"/>
        </w:rPr>
        <w:t>の優れた特長として，広範な呼び径（</w:t>
      </w:r>
      <w:r w:rsidRPr="00727C4E">
        <w:rPr>
          <w:rFonts w:eastAsiaTheme="minorEastAsia" w:cstheme="minorBidi" w:hint="eastAsia"/>
          <w:sz w:val="22"/>
          <w:szCs w:val="22"/>
          <w:lang w:val="en-GB" w:eastAsia="ja-JP"/>
        </w:rPr>
        <w:t xml:space="preserve">DN 10 </w:t>
      </w:r>
      <w:r w:rsidRPr="00727C4E">
        <w:rPr>
          <w:rFonts w:eastAsiaTheme="minorEastAsia" w:cstheme="minorBidi" w:hint="eastAsia"/>
          <w:sz w:val="22"/>
          <w:szCs w:val="22"/>
          <w:lang w:val="en-GB" w:eastAsia="ja-JP"/>
        </w:rPr>
        <w:t>～</w:t>
      </w:r>
      <w:r w:rsidRPr="00727C4E">
        <w:rPr>
          <w:rFonts w:eastAsiaTheme="minorEastAsia" w:cstheme="minorBidi" w:hint="eastAsia"/>
          <w:sz w:val="22"/>
          <w:szCs w:val="22"/>
          <w:lang w:val="en-GB" w:eastAsia="ja-JP"/>
        </w:rPr>
        <w:t xml:space="preserve"> 50</w:t>
      </w:r>
      <w:r w:rsidRPr="00727C4E">
        <w:rPr>
          <w:rFonts w:eastAsiaTheme="minorEastAsia" w:cstheme="minorBidi" w:hint="eastAsia"/>
          <w:sz w:val="22"/>
          <w:szCs w:val="22"/>
          <w:lang w:val="en-GB" w:eastAsia="ja-JP"/>
        </w:rPr>
        <w:t>）への対応，摺動部品の無い接液部，計測精度の向上，そして計測結果の再現性が挙げられます。</w:t>
      </w:r>
      <w:r w:rsidRPr="00727C4E">
        <w:rPr>
          <w:rFonts w:eastAsiaTheme="minorEastAsia" w:cstheme="minorBidi" w:hint="eastAsia"/>
          <w:sz w:val="22"/>
          <w:szCs w:val="22"/>
          <w:lang w:val="en-GB" w:eastAsia="ja-JP"/>
        </w:rPr>
        <w:t xml:space="preserve">0 </w:t>
      </w:r>
      <w:r w:rsidRPr="00727C4E">
        <w:rPr>
          <w:rFonts w:eastAsiaTheme="minorEastAsia" w:cstheme="minorBidi" w:hint="eastAsia"/>
          <w:sz w:val="22"/>
          <w:szCs w:val="22"/>
          <w:lang w:val="en-GB" w:eastAsia="ja-JP"/>
        </w:rPr>
        <w:t>～</w:t>
      </w:r>
      <w:r w:rsidRPr="00727C4E">
        <w:rPr>
          <w:rFonts w:eastAsiaTheme="minorEastAsia" w:cstheme="minorBidi" w:hint="eastAsia"/>
          <w:sz w:val="22"/>
          <w:szCs w:val="22"/>
          <w:lang w:val="en-GB" w:eastAsia="ja-JP"/>
        </w:rPr>
        <w:t xml:space="preserve"> 1.6 Mpa </w:t>
      </w:r>
      <w:r w:rsidRPr="00727C4E">
        <w:rPr>
          <w:rFonts w:eastAsiaTheme="minorEastAsia" w:cstheme="minorBidi" w:hint="eastAsia"/>
          <w:sz w:val="22"/>
          <w:szCs w:val="22"/>
          <w:lang w:val="en-GB" w:eastAsia="ja-JP"/>
        </w:rPr>
        <w:t>の圧力の導性および非伝導性の流体を，実測値との誤差</w:t>
      </w:r>
      <w:r w:rsidRPr="00727C4E">
        <w:rPr>
          <w:rFonts w:eastAsiaTheme="minorEastAsia" w:cstheme="minorBidi" w:hint="eastAsia"/>
          <w:sz w:val="22"/>
          <w:szCs w:val="22"/>
          <w:lang w:val="en-GB" w:eastAsia="ja-JP"/>
        </w:rPr>
        <w:t xml:space="preserve"> 2 % </w:t>
      </w:r>
      <w:r w:rsidRPr="00727C4E">
        <w:rPr>
          <w:rFonts w:eastAsiaTheme="minorEastAsia" w:cstheme="minorBidi" w:hint="eastAsia"/>
          <w:sz w:val="22"/>
          <w:szCs w:val="22"/>
          <w:lang w:val="en-GB" w:eastAsia="ja-JP"/>
        </w:rPr>
        <w:t>の精度で計測できます。この流量計は，</w:t>
      </w:r>
      <w:r w:rsidRPr="00727C4E">
        <w:rPr>
          <w:rFonts w:eastAsiaTheme="minorEastAsia" w:cstheme="minorBidi" w:hint="eastAsia"/>
          <w:sz w:val="22"/>
          <w:szCs w:val="22"/>
          <w:lang w:val="en-GB" w:eastAsia="ja-JP"/>
        </w:rPr>
        <w:t xml:space="preserve">-10 </w:t>
      </w:r>
      <w:r w:rsidRPr="00727C4E">
        <w:rPr>
          <w:rFonts w:eastAsiaTheme="minorEastAsia" w:cstheme="minorBidi" w:hint="eastAsia"/>
          <w:sz w:val="22"/>
          <w:szCs w:val="22"/>
          <w:lang w:val="en-GB" w:eastAsia="ja-JP"/>
        </w:rPr>
        <w:t>～</w:t>
      </w:r>
      <w:r w:rsidRPr="00727C4E">
        <w:rPr>
          <w:rFonts w:eastAsiaTheme="minorEastAsia" w:cstheme="minorBidi" w:hint="eastAsia"/>
          <w:sz w:val="22"/>
          <w:szCs w:val="22"/>
          <w:lang w:val="en-GB" w:eastAsia="ja-JP"/>
        </w:rPr>
        <w:t xml:space="preserve"> 80</w:t>
      </w:r>
      <w:r w:rsidRPr="00727C4E">
        <w:rPr>
          <w:rFonts w:eastAsiaTheme="minorEastAsia" w:cstheme="minorBidi" w:hint="eastAsia"/>
          <w:sz w:val="22"/>
          <w:szCs w:val="22"/>
          <w:lang w:val="en-GB" w:eastAsia="ja-JP"/>
        </w:rPr>
        <w:t>°</w:t>
      </w:r>
      <w:r w:rsidRPr="00727C4E">
        <w:rPr>
          <w:rFonts w:eastAsiaTheme="minorEastAsia" w:cstheme="minorBidi" w:hint="eastAsia"/>
          <w:sz w:val="22"/>
          <w:szCs w:val="22"/>
          <w:lang w:val="en-GB" w:eastAsia="ja-JP"/>
        </w:rPr>
        <w:t xml:space="preserve"> C </w:t>
      </w:r>
      <w:r w:rsidRPr="00727C4E">
        <w:rPr>
          <w:rFonts w:eastAsiaTheme="minorEastAsia" w:cstheme="minorBidi" w:hint="eastAsia"/>
          <w:sz w:val="22"/>
          <w:szCs w:val="22"/>
          <w:lang w:val="en-GB" w:eastAsia="ja-JP"/>
        </w:rPr>
        <w:t>の温度範囲で使用可能です。</w:t>
      </w:r>
    </w:p>
    <w:p w:rsidR="00727C4E" w:rsidRPr="00727C4E" w:rsidRDefault="00727C4E" w:rsidP="00727C4E">
      <w:pPr>
        <w:autoSpaceDE w:val="0"/>
        <w:autoSpaceDN w:val="0"/>
        <w:adjustRightInd w:val="0"/>
        <w:spacing w:line="360" w:lineRule="auto"/>
        <w:rPr>
          <w:rFonts w:eastAsiaTheme="minorEastAsia" w:cstheme="minorBidi"/>
          <w:sz w:val="22"/>
          <w:szCs w:val="22"/>
          <w:lang w:val="en-GB" w:eastAsia="ja-JP"/>
        </w:rPr>
      </w:pPr>
      <w:r w:rsidRPr="00727C4E">
        <w:rPr>
          <w:rFonts w:eastAsiaTheme="minorEastAsia" w:cstheme="minorBidi" w:hint="eastAsia"/>
          <w:sz w:val="22"/>
          <w:szCs w:val="22"/>
          <w:lang w:val="en-GB" w:eastAsia="ja-JP"/>
        </w:rPr>
        <w:t>高品質プラスチック製ボディのこの流量計は，酸やアルカリのような腐食性流体に使用することができます。</w:t>
      </w:r>
      <w:r w:rsidRPr="00727C4E">
        <w:rPr>
          <w:rFonts w:eastAsiaTheme="minorEastAsia" w:cstheme="minorBidi" w:hint="eastAsia"/>
          <w:sz w:val="22"/>
          <w:szCs w:val="22"/>
          <w:lang w:val="en-GB" w:eastAsia="ja-JP"/>
        </w:rPr>
        <w:t xml:space="preserve">. </w:t>
      </w:r>
      <w:r w:rsidRPr="00727C4E">
        <w:rPr>
          <w:rFonts w:eastAsiaTheme="minorEastAsia" w:cstheme="minorBidi" w:hint="eastAsia"/>
          <w:sz w:val="22"/>
          <w:szCs w:val="22"/>
          <w:lang w:val="en-GB" w:eastAsia="ja-JP"/>
        </w:rPr>
        <w:t>冷却回路，化学プロセスあるいは給水システムでの使用は，広範な用途に対応した</w:t>
      </w:r>
      <w:r w:rsidRPr="00727C4E">
        <w:rPr>
          <w:rFonts w:eastAsiaTheme="minorEastAsia" w:cstheme="minorBidi" w:hint="eastAsia"/>
          <w:sz w:val="22"/>
          <w:szCs w:val="22"/>
          <w:lang w:val="en-GB" w:eastAsia="ja-JP"/>
        </w:rPr>
        <w:t xml:space="preserve"> GEMÜ 3040 </w:t>
      </w:r>
      <w:r w:rsidRPr="00727C4E">
        <w:rPr>
          <w:rFonts w:eastAsiaTheme="minorEastAsia" w:cstheme="minorBidi" w:hint="eastAsia"/>
          <w:sz w:val="22"/>
          <w:szCs w:val="22"/>
          <w:lang w:val="en-GB" w:eastAsia="ja-JP"/>
        </w:rPr>
        <w:t>のアプリケーション例のごく一部に過ぎません。</w:t>
      </w:r>
    </w:p>
    <w:p w:rsidR="00727C4E" w:rsidRPr="00727C4E" w:rsidRDefault="00727C4E" w:rsidP="00727C4E">
      <w:pPr>
        <w:autoSpaceDE w:val="0"/>
        <w:autoSpaceDN w:val="0"/>
        <w:adjustRightInd w:val="0"/>
        <w:spacing w:line="360" w:lineRule="auto"/>
        <w:rPr>
          <w:rFonts w:eastAsiaTheme="minorEastAsia" w:cstheme="minorBidi"/>
          <w:sz w:val="22"/>
          <w:szCs w:val="22"/>
          <w:lang w:val="en-GB" w:eastAsia="ja-JP"/>
        </w:rPr>
      </w:pPr>
      <w:r w:rsidRPr="00727C4E">
        <w:rPr>
          <w:rFonts w:eastAsiaTheme="minorEastAsia" w:cstheme="minorBidi" w:hint="eastAsia"/>
          <w:sz w:val="22"/>
          <w:szCs w:val="22"/>
          <w:lang w:val="en-GB" w:eastAsia="ja-JP"/>
        </w:rPr>
        <w:t>標準装備の照明付きディスプレイにより，現場でもプログラミングが行えます。すべての重要な運転パラメータも流量計で直接確認でき，計測器は空配管の監視および積算計を標準装備しています。様々な用途との最適な統合のために，標準的な電気系統および機械系統の接続システムもお選びいただけます。</w:t>
      </w:r>
    </w:p>
    <w:p w:rsidR="00727C4E" w:rsidRPr="00727C4E" w:rsidRDefault="00727C4E" w:rsidP="00727C4E">
      <w:pPr>
        <w:autoSpaceDE w:val="0"/>
        <w:autoSpaceDN w:val="0"/>
        <w:adjustRightInd w:val="0"/>
        <w:spacing w:line="360" w:lineRule="auto"/>
        <w:rPr>
          <w:rFonts w:eastAsiaTheme="minorEastAsia" w:cstheme="minorBidi"/>
          <w:sz w:val="22"/>
          <w:szCs w:val="22"/>
          <w:lang w:val="en-GB" w:eastAsia="ja-JP"/>
        </w:rPr>
      </w:pPr>
      <w:r w:rsidRPr="00727C4E">
        <w:rPr>
          <w:rFonts w:eastAsiaTheme="minorEastAsia" w:cstheme="minorBidi" w:hint="eastAsia"/>
          <w:sz w:val="22"/>
          <w:szCs w:val="22"/>
          <w:lang w:val="en-GB" w:eastAsia="ja-JP"/>
        </w:rPr>
        <w:t>プロセス自動化あるいはプロセス監視においてはセンサーは制御回路において使用されることも多いので，計測器</w:t>
      </w:r>
      <w:r w:rsidRPr="00727C4E">
        <w:rPr>
          <w:rFonts w:eastAsiaTheme="minorEastAsia" w:cstheme="minorBidi" w:hint="eastAsia"/>
          <w:sz w:val="22"/>
          <w:szCs w:val="22"/>
          <w:lang w:val="en-GB" w:eastAsia="ja-JP"/>
        </w:rPr>
        <w:t xml:space="preserve"> GEMÜ 3040 </w:t>
      </w:r>
      <w:r w:rsidRPr="00727C4E">
        <w:rPr>
          <w:rFonts w:eastAsiaTheme="minorEastAsia" w:cstheme="minorBidi" w:hint="eastAsia"/>
          <w:sz w:val="22"/>
          <w:szCs w:val="22"/>
          <w:lang w:val="en-GB" w:eastAsia="ja-JP"/>
        </w:rPr>
        <w:t>を</w:t>
      </w:r>
      <w:r w:rsidRPr="00727C4E">
        <w:rPr>
          <w:rFonts w:eastAsiaTheme="minorEastAsia" w:cstheme="minorBidi" w:hint="eastAsia"/>
          <w:sz w:val="22"/>
          <w:szCs w:val="22"/>
          <w:lang w:val="en-GB" w:eastAsia="ja-JP"/>
        </w:rPr>
        <w:t xml:space="preserve"> GEMÜ </w:t>
      </w:r>
      <w:r w:rsidRPr="00727C4E">
        <w:rPr>
          <w:rFonts w:eastAsiaTheme="minorEastAsia" w:cstheme="minorBidi" w:hint="eastAsia"/>
          <w:sz w:val="22"/>
          <w:szCs w:val="22"/>
          <w:lang w:val="en-GB" w:eastAsia="ja-JP"/>
        </w:rPr>
        <w:t>のバルブ，</w:t>
      </w:r>
      <w:r w:rsidRPr="00727C4E">
        <w:rPr>
          <w:rFonts w:eastAsiaTheme="minorEastAsia" w:cstheme="minorBidi" w:hint="eastAsia"/>
          <w:sz w:val="22"/>
          <w:szCs w:val="22"/>
          <w:lang w:val="en-GB" w:eastAsia="ja-JP"/>
        </w:rPr>
        <w:t xml:space="preserve">GEMÜ </w:t>
      </w:r>
      <w:r w:rsidRPr="00727C4E">
        <w:rPr>
          <w:rFonts w:eastAsiaTheme="minorEastAsia" w:cstheme="minorBidi" w:hint="eastAsia"/>
          <w:sz w:val="22"/>
          <w:szCs w:val="22"/>
          <w:lang w:val="en-GB" w:eastAsia="ja-JP"/>
        </w:rPr>
        <w:t>のポジショナーまたはプロセスコントローラーと組み合わせて，完全な圧力制御システムを構築することもできます。</w:t>
      </w:r>
    </w:p>
    <w:p w:rsidR="000B7CB3" w:rsidRDefault="00727C4E" w:rsidP="00727C4E">
      <w:pPr>
        <w:autoSpaceDE w:val="0"/>
        <w:autoSpaceDN w:val="0"/>
        <w:adjustRightInd w:val="0"/>
        <w:spacing w:line="360" w:lineRule="auto"/>
        <w:rPr>
          <w:rFonts w:cs="Arial"/>
          <w:b/>
          <w:lang w:val="en-US" w:eastAsia="ja-JP"/>
        </w:rPr>
      </w:pPr>
      <w:r w:rsidRPr="00727C4E">
        <w:rPr>
          <w:rFonts w:eastAsiaTheme="minorEastAsia" w:cstheme="minorBidi" w:hint="eastAsia"/>
          <w:sz w:val="22"/>
          <w:szCs w:val="22"/>
          <w:lang w:val="en-GB" w:eastAsia="ja-JP"/>
        </w:rPr>
        <w:t>超音波流量計の市場導入により，</w:t>
      </w:r>
      <w:r w:rsidRPr="00727C4E">
        <w:rPr>
          <w:rFonts w:eastAsiaTheme="minorEastAsia" w:cstheme="minorBidi" w:hint="eastAsia"/>
          <w:sz w:val="22"/>
          <w:szCs w:val="22"/>
          <w:lang w:val="en-GB" w:eastAsia="ja-JP"/>
        </w:rPr>
        <w:t xml:space="preserve">GEMÜ </w:t>
      </w:r>
      <w:r w:rsidRPr="00727C4E">
        <w:rPr>
          <w:rFonts w:eastAsiaTheme="minorEastAsia" w:cstheme="minorBidi" w:hint="eastAsia"/>
          <w:sz w:val="22"/>
          <w:szCs w:val="22"/>
          <w:lang w:val="en-GB" w:eastAsia="ja-JP"/>
        </w:rPr>
        <w:t>は計測システムにおける製品ラインナップを拡張しました。高純度用途に対しては，超音波流量計</w:t>
      </w:r>
      <w:r w:rsidRPr="00727C4E">
        <w:rPr>
          <w:rFonts w:eastAsiaTheme="minorEastAsia" w:cstheme="minorBidi" w:hint="eastAsia"/>
          <w:sz w:val="22"/>
          <w:szCs w:val="22"/>
          <w:lang w:val="en-GB" w:eastAsia="ja-JP"/>
        </w:rPr>
        <w:t xml:space="preserve"> GEMÜ C38 SonicLine </w:t>
      </w:r>
      <w:r w:rsidRPr="00727C4E">
        <w:rPr>
          <w:rFonts w:eastAsiaTheme="minorEastAsia" w:cstheme="minorBidi" w:hint="eastAsia"/>
          <w:sz w:val="22"/>
          <w:szCs w:val="22"/>
          <w:lang w:val="en-GB" w:eastAsia="ja-JP"/>
        </w:rPr>
        <w:t>をご用意しています。</w:t>
      </w:r>
    </w:p>
    <w:p w:rsidR="00827B88" w:rsidRDefault="00827B88" w:rsidP="00F3788D">
      <w:pPr>
        <w:autoSpaceDE w:val="0"/>
        <w:autoSpaceDN w:val="0"/>
        <w:adjustRightInd w:val="0"/>
        <w:spacing w:line="360" w:lineRule="auto"/>
        <w:rPr>
          <w:rFonts w:cs="Arial"/>
          <w:b/>
          <w:lang w:val="en-US" w:eastAsia="ja-JP"/>
        </w:rPr>
      </w:pPr>
    </w:p>
    <w:p w:rsidR="00827B88" w:rsidRDefault="00827B88" w:rsidP="00F3788D">
      <w:pPr>
        <w:autoSpaceDE w:val="0"/>
        <w:autoSpaceDN w:val="0"/>
        <w:adjustRightInd w:val="0"/>
        <w:spacing w:line="360" w:lineRule="auto"/>
        <w:rPr>
          <w:rFonts w:cs="Arial"/>
          <w:b/>
          <w:lang w:val="en-US" w:eastAsia="ja-JP"/>
        </w:rPr>
      </w:pPr>
    </w:p>
    <w:p w:rsidR="00827B88" w:rsidRDefault="00827B88" w:rsidP="00F3788D">
      <w:pPr>
        <w:autoSpaceDE w:val="0"/>
        <w:autoSpaceDN w:val="0"/>
        <w:adjustRightInd w:val="0"/>
        <w:spacing w:line="360" w:lineRule="auto"/>
        <w:rPr>
          <w:rFonts w:cs="Arial"/>
          <w:b/>
          <w:lang w:val="en-US" w:eastAsia="ja-JP"/>
        </w:rPr>
      </w:pPr>
    </w:p>
    <w:p w:rsidR="000B7CB3" w:rsidRDefault="000B7CB3" w:rsidP="00F3788D">
      <w:pPr>
        <w:autoSpaceDE w:val="0"/>
        <w:autoSpaceDN w:val="0"/>
        <w:adjustRightInd w:val="0"/>
        <w:spacing w:line="360" w:lineRule="auto"/>
        <w:rPr>
          <w:rFonts w:cs="Arial"/>
          <w:b/>
          <w:lang w:val="en-US" w:eastAsia="ja-JP"/>
        </w:rPr>
      </w:pPr>
    </w:p>
    <w:p w:rsidR="009C6139" w:rsidRPr="00AE3547" w:rsidRDefault="009C6139" w:rsidP="009C6139">
      <w:pPr>
        <w:spacing w:line="360" w:lineRule="auto"/>
        <w:ind w:right="1134"/>
        <w:jc w:val="both"/>
        <w:rPr>
          <w:rFonts w:cs="Arial"/>
          <w:b/>
          <w:lang w:val="en-US" w:eastAsia="ja-JP"/>
        </w:rPr>
      </w:pPr>
      <w:r w:rsidRPr="00887C9A">
        <w:rPr>
          <w:rFonts w:ascii="MS PGothic" w:eastAsia="MS PGothic" w:hAnsi="MS PGothic" w:cs="MS PGothic"/>
          <w:b/>
          <w:lang w:eastAsia="ja-JP"/>
        </w:rPr>
        <w:t>企業情報</w:t>
      </w:r>
    </w:p>
    <w:p w:rsidR="009C6139" w:rsidRPr="00AE3547" w:rsidRDefault="009C6139" w:rsidP="009C6139">
      <w:pPr>
        <w:spacing w:line="360" w:lineRule="auto"/>
        <w:ind w:right="1134"/>
        <w:jc w:val="both"/>
        <w:rPr>
          <w:rFonts w:cs="Arial"/>
          <w:b/>
          <w:lang w:val="en-US" w:eastAsia="ja-JP"/>
        </w:rPr>
      </w:pPr>
    </w:p>
    <w:p w:rsidR="009C6139" w:rsidRPr="00887C9A" w:rsidRDefault="009C6139" w:rsidP="009C6139">
      <w:pPr>
        <w:autoSpaceDE w:val="0"/>
        <w:autoSpaceDN w:val="0"/>
        <w:adjustRightInd w:val="0"/>
        <w:spacing w:line="360" w:lineRule="auto"/>
        <w:jc w:val="both"/>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5347FD">
        <w:rPr>
          <w:rFonts w:ascii="MS PGothic" w:eastAsia="MS PGothic" w:hAnsi="MS PGothic" w:cs="MS PGothic"/>
          <w:lang w:eastAsia="ja-JP"/>
        </w:rPr>
        <w:t>20</w:t>
      </w:r>
      <w:bookmarkStart w:id="2" w:name="_GoBack"/>
      <w:bookmarkEnd w:id="2"/>
      <w:r w:rsidRPr="00887C9A">
        <w:rPr>
          <w:rFonts w:ascii="MS PGothic" w:eastAsia="MS PGothic" w:hAnsi="MS PGothic" w:cs="MS PGothic"/>
          <w:lang w:eastAsia="ja-JP"/>
        </w:rPr>
        <w:t xml:space="preserve"> 年に 3 億 3 千万ユーロを超える売上げを達成し，従業員数は世界で 1,900 名以上，そのうちの 1,100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rsidR="0052138C"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52138C" w:rsidRPr="009C6139"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864" w:rsidRDefault="004E68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864" w:rsidRDefault="004E68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547" w:rsidRDefault="00AE3547" w:rsidP="00AE3547">
                          <w:pPr>
                            <w:pStyle w:val="Kopfzeile"/>
                            <w:rPr>
                              <w:lang w:val="en-US"/>
                            </w:rPr>
                          </w:pPr>
                          <w:r>
                            <w:rPr>
                              <w:lang w:val="en-US"/>
                            </w:rPr>
                            <w:t>Corporate Communication</w:t>
                          </w:r>
                        </w:p>
                        <w:p w:rsidR="00AE3547" w:rsidRDefault="00AE3547" w:rsidP="00AE3547">
                          <w:pPr>
                            <w:pStyle w:val="Kopfzeile"/>
                            <w:rPr>
                              <w:lang w:val="en-US"/>
                            </w:rPr>
                          </w:pPr>
                          <w:r>
                            <w:rPr>
                              <w:lang w:val="en-US"/>
                            </w:rPr>
                            <w:t>E-Mail: presse@gemue.de</w:t>
                          </w:r>
                        </w:p>
                        <w:p w:rsidR="00DF0B01" w:rsidRPr="00AE3547" w:rsidRDefault="00DF0B01" w:rsidP="00AE3547">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AE3547" w:rsidRDefault="00AE3547" w:rsidP="00AE3547">
                    <w:pPr>
                      <w:pStyle w:val="Kopfzeile"/>
                      <w:rPr>
                        <w:lang w:val="en-US"/>
                      </w:rPr>
                    </w:pPr>
                    <w:r>
                      <w:rPr>
                        <w:lang w:val="en-US"/>
                      </w:rPr>
                      <w:t>Corporate Communication</w:t>
                    </w:r>
                  </w:p>
                  <w:p w:rsidR="00AE3547" w:rsidRDefault="00AE3547" w:rsidP="00AE3547">
                    <w:pPr>
                      <w:pStyle w:val="Kopfzeile"/>
                      <w:rPr>
                        <w:lang w:val="en-US"/>
                      </w:rPr>
                    </w:pPr>
                    <w:r>
                      <w:rPr>
                        <w:lang w:val="en-US"/>
                      </w:rPr>
                      <w:t>E-Mail: presse@gemue.de</w:t>
                    </w:r>
                  </w:p>
                  <w:p w:rsidR="00DF0B01" w:rsidRPr="00AE3547" w:rsidRDefault="00DF0B01" w:rsidP="00AE3547">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347FD"/>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7784B"/>
    <w:rsid w:val="006854E8"/>
    <w:rsid w:val="0069406E"/>
    <w:rsid w:val="00695FA5"/>
    <w:rsid w:val="0069627D"/>
    <w:rsid w:val="00697EFD"/>
    <w:rsid w:val="006A393C"/>
    <w:rsid w:val="006B12C6"/>
    <w:rsid w:val="006B3B6F"/>
    <w:rsid w:val="006D5431"/>
    <w:rsid w:val="006E41C5"/>
    <w:rsid w:val="006E461A"/>
    <w:rsid w:val="00727C4E"/>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698847E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304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319117B5-5800-46AC-B59D-556D36B5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324</Characters>
  <Application>Microsoft Office Word</Application>
  <DocSecurity>0</DocSecurity>
  <Lines>2</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2020-12-01T08:09:00Z</dcterms:created>
  <dcterms:modified xsi:type="dcterms:W3CDTF">2021-01-18T15:26:00Z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