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DE11BC" w:rsidRDefault="00A84F3C" w:rsidP="00F3788D">
      <w:pPr>
        <w:pStyle w:val="Kopfzeile"/>
        <w:tabs>
          <w:tab w:val="clear" w:pos="4536"/>
          <w:tab w:val="clear" w:pos="9072"/>
          <w:tab w:val="left" w:pos="8222"/>
        </w:tabs>
        <w:spacing w:line="360" w:lineRule="auto"/>
        <w:rPr>
          <w:rFonts w:cs="Arial"/>
          <w:sz w:val="22"/>
        </w:rPr>
      </w:pPr>
    </w:p>
    <w:p w:rsidR="00B37265" w:rsidRPr="004A7398" w:rsidRDefault="00B37265" w:rsidP="00B37265">
      <w:pPr>
        <w:tabs>
          <w:tab w:val="left" w:pos="7088"/>
        </w:tabs>
        <w:spacing w:line="360" w:lineRule="auto"/>
        <w:rPr>
          <w:sz w:val="14"/>
          <w:szCs w:val="18"/>
          <w:lang w:val="en-US"/>
        </w:rPr>
      </w:pPr>
    </w:p>
    <w:p w:rsidR="00E620B7" w:rsidRPr="00042814" w:rsidRDefault="00E620B7" w:rsidP="00E620B7">
      <w:pPr>
        <w:rPr>
          <w:b/>
          <w:bCs/>
          <w:sz w:val="28"/>
          <w:szCs w:val="28"/>
          <w:lang w:val="fi-FI"/>
        </w:rPr>
      </w:pPr>
      <w:r w:rsidRPr="00042814">
        <w:rPr>
          <w:rFonts w:eastAsiaTheme="minorHAnsi" w:cstheme="minorBidi"/>
          <w:b/>
          <w:bCs/>
          <w:sz w:val="28"/>
          <w:szCs w:val="28"/>
          <w:lang w:val="fi-FI"/>
        </w:rPr>
        <w:t>GEMÜ-automatisointikomponenteille on myönnetty UL-tarkastusmerkintä</w:t>
      </w:r>
    </w:p>
    <w:p w:rsidR="00E620B7" w:rsidRPr="00E620B7" w:rsidRDefault="00E620B7" w:rsidP="00E620B7">
      <w:pPr>
        <w:rPr>
          <w:lang w:val="fi-FI"/>
        </w:rPr>
      </w:pPr>
    </w:p>
    <w:p w:rsidR="00E620B7" w:rsidRPr="00423FC5" w:rsidRDefault="00E620B7" w:rsidP="00423FC5">
      <w:pPr>
        <w:spacing w:line="360" w:lineRule="auto"/>
        <w:rPr>
          <w:b/>
          <w:bCs/>
          <w:sz w:val="22"/>
          <w:szCs w:val="22"/>
          <w:lang w:val="fi-FI"/>
        </w:rPr>
      </w:pPr>
      <w:r w:rsidRPr="00423FC5">
        <w:rPr>
          <w:rFonts w:eastAsiaTheme="minorHAnsi" w:cstheme="minorBidi"/>
          <w:b/>
          <w:bCs/>
          <w:sz w:val="22"/>
          <w:szCs w:val="22"/>
          <w:lang w:val="fi-FI"/>
        </w:rPr>
        <w:t xml:space="preserve">Venttiiliasiantuntija </w:t>
      </w:r>
      <w:proofErr w:type="spellStart"/>
      <w:r w:rsidRPr="00423FC5">
        <w:rPr>
          <w:rFonts w:eastAsiaTheme="minorHAnsi" w:cstheme="minorBidi"/>
          <w:b/>
          <w:bCs/>
          <w:sz w:val="22"/>
          <w:szCs w:val="22"/>
          <w:lang w:val="fi-FI"/>
        </w:rPr>
        <w:t>GEMÜn</w:t>
      </w:r>
      <w:proofErr w:type="spellEnd"/>
      <w:r w:rsidRPr="00423FC5">
        <w:rPr>
          <w:rFonts w:eastAsiaTheme="minorHAnsi" w:cstheme="minorBidi"/>
          <w:b/>
          <w:bCs/>
          <w:sz w:val="22"/>
          <w:szCs w:val="22"/>
          <w:lang w:val="fi-FI"/>
        </w:rPr>
        <w:t xml:space="preserve"> seuraavilla kolmella älykkäällä automatisointikomponentilla UL-hyväksynnän mukainen sertifiointi: asennonilmaisimet GEMÜ 1235 ja GEMÜ 1236 sekä asennonsäädin GEMÜ 1436 </w:t>
      </w:r>
      <w:proofErr w:type="spellStart"/>
      <w:r w:rsidRPr="00423FC5">
        <w:rPr>
          <w:rFonts w:eastAsiaTheme="minorHAnsi" w:cstheme="minorBidi"/>
          <w:b/>
          <w:bCs/>
          <w:sz w:val="22"/>
          <w:szCs w:val="22"/>
          <w:lang w:val="fi-FI"/>
        </w:rPr>
        <w:t>eco</w:t>
      </w:r>
      <w:proofErr w:type="spellEnd"/>
      <w:r w:rsidRPr="00423FC5">
        <w:rPr>
          <w:rFonts w:eastAsiaTheme="minorHAnsi" w:cstheme="minorBidi"/>
          <w:b/>
          <w:bCs/>
          <w:sz w:val="22"/>
          <w:szCs w:val="22"/>
          <w:lang w:val="fi-FI"/>
        </w:rPr>
        <w:t xml:space="preserve"> </w:t>
      </w:r>
      <w:proofErr w:type="spellStart"/>
      <w:r w:rsidRPr="00423FC5">
        <w:rPr>
          <w:rFonts w:eastAsiaTheme="minorHAnsi" w:cstheme="minorBidi"/>
          <w:b/>
          <w:bCs/>
          <w:sz w:val="22"/>
          <w:szCs w:val="22"/>
          <w:lang w:val="fi-FI"/>
        </w:rPr>
        <w:t>cPos</w:t>
      </w:r>
      <w:proofErr w:type="spellEnd"/>
      <w:r w:rsidRPr="00423FC5">
        <w:rPr>
          <w:rFonts w:eastAsiaTheme="minorHAnsi" w:cstheme="minorBidi"/>
          <w:b/>
          <w:bCs/>
          <w:sz w:val="22"/>
          <w:szCs w:val="22"/>
          <w:lang w:val="fi-FI"/>
        </w:rPr>
        <w:t>.</w:t>
      </w:r>
    </w:p>
    <w:p w:rsidR="00E620B7" w:rsidRPr="00423FC5" w:rsidRDefault="00E620B7" w:rsidP="00423FC5">
      <w:pPr>
        <w:spacing w:line="360" w:lineRule="auto"/>
        <w:rPr>
          <w:sz w:val="22"/>
          <w:szCs w:val="22"/>
          <w:lang w:val="fi-FI"/>
        </w:rPr>
      </w:pPr>
    </w:p>
    <w:p w:rsidR="00E620B7" w:rsidRPr="00423FC5" w:rsidRDefault="00E620B7" w:rsidP="00423FC5">
      <w:pPr>
        <w:spacing w:line="360" w:lineRule="auto"/>
        <w:rPr>
          <w:sz w:val="22"/>
          <w:szCs w:val="22"/>
          <w:lang w:val="fi-FI"/>
        </w:rPr>
      </w:pPr>
      <w:r w:rsidRPr="00423FC5">
        <w:rPr>
          <w:rFonts w:eastAsiaTheme="minorHAnsi" w:cstheme="minorBidi"/>
          <w:sz w:val="22"/>
          <w:szCs w:val="22"/>
          <w:lang w:val="fi-FI"/>
        </w:rPr>
        <w:t>UL-tarkastusmerkintä koskee Yhdysvaltoja ja Kanadaa. Se vaaditaan käytännössä katsoen kaikille kyseisissä maissa käytettäville ja niihin vietäville koneille, laitteille ja laitteistokomponenteille.</w:t>
      </w:r>
    </w:p>
    <w:p w:rsidR="00E620B7" w:rsidRPr="00423FC5" w:rsidRDefault="00E620B7" w:rsidP="00423FC5">
      <w:pPr>
        <w:spacing w:line="360" w:lineRule="auto"/>
        <w:rPr>
          <w:sz w:val="22"/>
          <w:szCs w:val="22"/>
          <w:lang w:val="fi-FI"/>
        </w:rPr>
      </w:pPr>
    </w:p>
    <w:p w:rsidR="00E620B7" w:rsidRPr="00423FC5" w:rsidRDefault="00E620B7" w:rsidP="00423FC5">
      <w:pPr>
        <w:spacing w:line="360" w:lineRule="auto"/>
        <w:rPr>
          <w:b/>
          <w:bCs/>
          <w:sz w:val="22"/>
          <w:szCs w:val="22"/>
          <w:lang w:val="fi-FI"/>
        </w:rPr>
      </w:pPr>
      <w:r w:rsidRPr="00423FC5">
        <w:rPr>
          <w:rFonts w:eastAsiaTheme="minorHAnsi" w:cstheme="minorBidi"/>
          <w:b/>
          <w:bCs/>
          <w:sz w:val="22"/>
          <w:szCs w:val="22"/>
          <w:lang w:val="fi-FI"/>
        </w:rPr>
        <w:t>Asennonilmaisimet GEMÜ 1235 ja GEMÜ 1236</w:t>
      </w:r>
    </w:p>
    <w:p w:rsidR="00E620B7" w:rsidRPr="00423FC5" w:rsidRDefault="00E620B7" w:rsidP="00423FC5">
      <w:pPr>
        <w:spacing w:line="360" w:lineRule="auto"/>
        <w:rPr>
          <w:sz w:val="22"/>
          <w:szCs w:val="22"/>
          <w:lang w:val="fi-FI"/>
        </w:rPr>
      </w:pPr>
      <w:r w:rsidRPr="00423FC5">
        <w:rPr>
          <w:rFonts w:eastAsiaTheme="minorHAnsi" w:cstheme="minorBidi"/>
          <w:sz w:val="22"/>
          <w:szCs w:val="22"/>
          <w:lang w:val="fi-FI"/>
        </w:rPr>
        <w:t>Asennonilmaisimien GEMÜ 1235 ja GEMÜ 1236 etuja ovat kompakti ja yksinkertainen rakenne sekä huippumodernit toiminnot. Niissä on tavanomainen prosessiventtiilin asennon (kiinni tai auki) erillinen ilmoitus ja IO-</w:t>
      </w:r>
      <w:proofErr w:type="spellStart"/>
      <w:r w:rsidRPr="00423FC5">
        <w:rPr>
          <w:rFonts w:eastAsiaTheme="minorHAnsi" w:cstheme="minorBidi"/>
          <w:sz w:val="22"/>
          <w:szCs w:val="22"/>
          <w:lang w:val="fi-FI"/>
        </w:rPr>
        <w:t>Link</w:t>
      </w:r>
      <w:proofErr w:type="spellEnd"/>
      <w:r w:rsidRPr="00423FC5">
        <w:rPr>
          <w:rFonts w:eastAsiaTheme="minorHAnsi" w:cstheme="minorBidi"/>
          <w:sz w:val="22"/>
          <w:szCs w:val="22"/>
          <w:lang w:val="fi-FI"/>
        </w:rPr>
        <w:t xml:space="preserve">-kommunikaatio. Saatavilla on muovista ja ruostumattomasta teräksestä valmistettuja malleja. </w:t>
      </w:r>
    </w:p>
    <w:p w:rsidR="00E620B7" w:rsidRPr="00423FC5" w:rsidRDefault="00E620B7" w:rsidP="00423FC5">
      <w:pPr>
        <w:spacing w:line="360" w:lineRule="auto"/>
        <w:rPr>
          <w:sz w:val="22"/>
          <w:szCs w:val="22"/>
          <w:lang w:val="fi-FI"/>
        </w:rPr>
      </w:pPr>
    </w:p>
    <w:p w:rsidR="00E620B7" w:rsidRPr="00423FC5" w:rsidRDefault="00E620B7" w:rsidP="00423FC5">
      <w:pPr>
        <w:spacing w:line="360" w:lineRule="auto"/>
        <w:rPr>
          <w:b/>
          <w:bCs/>
          <w:sz w:val="22"/>
          <w:szCs w:val="22"/>
          <w:lang w:val="fi-FI"/>
        </w:rPr>
      </w:pPr>
      <w:r w:rsidRPr="00423FC5">
        <w:rPr>
          <w:rFonts w:eastAsiaTheme="minorHAnsi" w:cstheme="minorBidi"/>
          <w:b/>
          <w:bCs/>
          <w:sz w:val="22"/>
          <w:szCs w:val="22"/>
          <w:lang w:val="fi-FI"/>
        </w:rPr>
        <w:t xml:space="preserve">Asennonsäädin GEMÜ 1436 </w:t>
      </w:r>
      <w:proofErr w:type="spellStart"/>
      <w:r w:rsidRPr="00423FC5">
        <w:rPr>
          <w:rFonts w:eastAsiaTheme="minorHAnsi" w:cstheme="minorBidi"/>
          <w:b/>
          <w:bCs/>
          <w:sz w:val="22"/>
          <w:szCs w:val="22"/>
          <w:lang w:val="fi-FI"/>
        </w:rPr>
        <w:t>eco</w:t>
      </w:r>
      <w:proofErr w:type="spellEnd"/>
      <w:r w:rsidRPr="00423FC5">
        <w:rPr>
          <w:rFonts w:eastAsiaTheme="minorHAnsi" w:cstheme="minorBidi"/>
          <w:b/>
          <w:bCs/>
          <w:sz w:val="22"/>
          <w:szCs w:val="22"/>
          <w:lang w:val="fi-FI"/>
        </w:rPr>
        <w:t xml:space="preserve"> </w:t>
      </w:r>
      <w:proofErr w:type="spellStart"/>
      <w:r w:rsidRPr="00423FC5">
        <w:rPr>
          <w:rFonts w:eastAsiaTheme="minorHAnsi" w:cstheme="minorBidi"/>
          <w:b/>
          <w:bCs/>
          <w:sz w:val="22"/>
          <w:szCs w:val="22"/>
          <w:lang w:val="fi-FI"/>
        </w:rPr>
        <w:t>cPos</w:t>
      </w:r>
      <w:proofErr w:type="spellEnd"/>
      <w:r w:rsidRPr="00423FC5">
        <w:rPr>
          <w:rFonts w:eastAsiaTheme="minorHAnsi" w:cstheme="minorBidi"/>
          <w:b/>
          <w:bCs/>
          <w:sz w:val="22"/>
          <w:szCs w:val="22"/>
          <w:lang w:val="fi-FI"/>
        </w:rPr>
        <w:t xml:space="preserve"> </w:t>
      </w:r>
    </w:p>
    <w:p w:rsidR="00E620B7" w:rsidRPr="00423FC5" w:rsidRDefault="00E620B7" w:rsidP="00423FC5">
      <w:pPr>
        <w:spacing w:line="360" w:lineRule="auto"/>
        <w:rPr>
          <w:sz w:val="22"/>
          <w:szCs w:val="22"/>
          <w:lang w:val="fi-FI"/>
        </w:rPr>
      </w:pPr>
      <w:r w:rsidRPr="00423FC5">
        <w:rPr>
          <w:rFonts w:eastAsiaTheme="minorHAnsi" w:cstheme="minorBidi"/>
          <w:sz w:val="22"/>
          <w:szCs w:val="22"/>
          <w:lang w:val="fi-FI"/>
        </w:rPr>
        <w:t xml:space="preserve">Asennonsäädin GEMÜ 1436 </w:t>
      </w:r>
      <w:proofErr w:type="spellStart"/>
      <w:r w:rsidRPr="00423FC5">
        <w:rPr>
          <w:rFonts w:eastAsiaTheme="minorHAnsi" w:cstheme="minorBidi"/>
          <w:sz w:val="22"/>
          <w:szCs w:val="22"/>
          <w:lang w:val="fi-FI"/>
        </w:rPr>
        <w:t>eco</w:t>
      </w:r>
      <w:proofErr w:type="spellEnd"/>
      <w:r w:rsidRPr="00423FC5">
        <w:rPr>
          <w:rFonts w:eastAsiaTheme="minorHAnsi" w:cstheme="minorBidi"/>
          <w:sz w:val="22"/>
          <w:szCs w:val="22"/>
          <w:lang w:val="fi-FI"/>
        </w:rPr>
        <w:t xml:space="preserve"> </w:t>
      </w:r>
      <w:proofErr w:type="spellStart"/>
      <w:r w:rsidRPr="00423FC5">
        <w:rPr>
          <w:rFonts w:eastAsiaTheme="minorHAnsi" w:cstheme="minorBidi"/>
          <w:sz w:val="22"/>
          <w:szCs w:val="22"/>
          <w:lang w:val="fi-FI"/>
        </w:rPr>
        <w:t>cPos</w:t>
      </w:r>
      <w:proofErr w:type="spellEnd"/>
      <w:r w:rsidRPr="00423FC5">
        <w:rPr>
          <w:rFonts w:eastAsiaTheme="minorHAnsi" w:cstheme="minorBidi"/>
          <w:sz w:val="22"/>
          <w:szCs w:val="22"/>
          <w:lang w:val="fi-FI"/>
        </w:rPr>
        <w:t xml:space="preserve"> on erittäin monikäyttöinen. Ydintoiminnot sisältävä yksinkertaistettu elektroniikka ja pikakäyttöönottotoiminto (</w:t>
      </w:r>
      <w:proofErr w:type="spellStart"/>
      <w:r w:rsidRPr="00423FC5">
        <w:rPr>
          <w:rFonts w:eastAsiaTheme="minorHAnsi" w:cstheme="minorBidi"/>
          <w:sz w:val="22"/>
          <w:szCs w:val="22"/>
          <w:lang w:val="fi-FI"/>
        </w:rPr>
        <w:t>speed</w:t>
      </w:r>
      <w:proofErr w:type="spellEnd"/>
      <w:r w:rsidRPr="00423FC5">
        <w:rPr>
          <w:rFonts w:eastAsiaTheme="minorHAnsi" w:cstheme="minorBidi"/>
          <w:sz w:val="22"/>
          <w:szCs w:val="22"/>
          <w:lang w:val="fi-FI"/>
        </w:rPr>
        <w:t>-AP) tekevät tästä asennonsäätimestä verrattoman helppokäyttöisen ratkaisun tavanomaisiin säätötehtäviin.</w:t>
      </w:r>
    </w:p>
    <w:p w:rsidR="00E620B7" w:rsidRPr="00E620B7" w:rsidRDefault="003D1B8D" w:rsidP="00E620B7">
      <w:pPr>
        <w:rPr>
          <w:lang w:val="fi-FI"/>
        </w:rPr>
      </w:pPr>
      <w:r>
        <w:rPr>
          <w:noProof/>
        </w:rPr>
        <w:lastRenderedPageBreak/>
        <w:drawing>
          <wp:anchor distT="0" distB="0" distL="114300" distR="114300" simplePos="0" relativeHeight="251659264" behindDoc="0" locked="0" layoutInCell="1" allowOverlap="1" wp14:anchorId="396620AB" wp14:editId="1E0004FC">
            <wp:simplePos x="0" y="0"/>
            <wp:positionH relativeFrom="margin">
              <wp:align>left</wp:align>
            </wp:positionH>
            <wp:positionV relativeFrom="paragraph">
              <wp:posOffset>282354</wp:posOffset>
            </wp:positionV>
            <wp:extent cx="2477770" cy="2130425"/>
            <wp:effectExtent l="0" t="0" r="0" b="3175"/>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val="0"/>
                        </a:ext>
                      </a:extLst>
                    </a:blip>
                    <a:stretch>
                      <a:fillRect/>
                    </a:stretch>
                  </pic:blipFill>
                  <pic:spPr>
                    <a:xfrm>
                      <a:off x="0" y="0"/>
                      <a:ext cx="2477770" cy="2130425"/>
                    </a:xfrm>
                    <a:prstGeom prst="rect">
                      <a:avLst/>
                    </a:prstGeom>
                  </pic:spPr>
                </pic:pic>
              </a:graphicData>
            </a:graphic>
            <wp14:sizeRelH relativeFrom="page">
              <wp14:pctWidth>0</wp14:pctWidth>
            </wp14:sizeRelH>
            <wp14:sizeRelV relativeFrom="page">
              <wp14:pctHeight>0</wp14:pctHeight>
            </wp14:sizeRelV>
          </wp:anchor>
        </w:drawing>
      </w:r>
    </w:p>
    <w:p w:rsidR="00E620B7" w:rsidRPr="00E620B7" w:rsidRDefault="00E620B7" w:rsidP="00E620B7">
      <w:pPr>
        <w:rPr>
          <w:lang w:val="fi-FI"/>
        </w:rPr>
      </w:pPr>
      <w:r>
        <w:rPr>
          <w:rFonts w:eastAsiaTheme="minorHAnsi" w:cstheme="minorBidi"/>
          <w:lang w:val="fi-FI"/>
        </w:rPr>
        <w:t xml:space="preserve"> </w:t>
      </w:r>
    </w:p>
    <w:p w:rsidR="00E620B7" w:rsidRDefault="00E620B7" w:rsidP="00E620B7">
      <w:pPr>
        <w:rPr>
          <w:rFonts w:eastAsiaTheme="minorHAnsi" w:cstheme="minorBidi"/>
          <w:lang w:val="fi-FI"/>
        </w:rPr>
      </w:pPr>
      <w:r>
        <w:rPr>
          <w:rFonts w:eastAsiaTheme="minorHAnsi" w:cstheme="minorBidi"/>
          <w:lang w:val="fi-FI"/>
        </w:rPr>
        <w:t xml:space="preserve">Kuvateksti: Vasemmalta oikealle: GEMÜ 1234, GEMÜ 1436 </w:t>
      </w:r>
      <w:proofErr w:type="spellStart"/>
      <w:r>
        <w:rPr>
          <w:rFonts w:eastAsiaTheme="minorHAnsi" w:cstheme="minorBidi"/>
          <w:lang w:val="fi-FI"/>
        </w:rPr>
        <w:t>eco</w:t>
      </w:r>
      <w:proofErr w:type="spellEnd"/>
      <w:r>
        <w:rPr>
          <w:rFonts w:eastAsiaTheme="minorHAnsi" w:cstheme="minorBidi"/>
          <w:lang w:val="fi-FI"/>
        </w:rPr>
        <w:t xml:space="preserve"> </w:t>
      </w:r>
      <w:proofErr w:type="spellStart"/>
      <w:r>
        <w:rPr>
          <w:rFonts w:eastAsiaTheme="minorHAnsi" w:cstheme="minorBidi"/>
          <w:lang w:val="fi-FI"/>
        </w:rPr>
        <w:t>cPos</w:t>
      </w:r>
      <w:proofErr w:type="spellEnd"/>
      <w:r>
        <w:rPr>
          <w:rFonts w:eastAsiaTheme="minorHAnsi" w:cstheme="minorBidi"/>
          <w:lang w:val="fi-FI"/>
        </w:rPr>
        <w:t xml:space="preserve"> ja GEMÜ 1235</w:t>
      </w:r>
    </w:p>
    <w:p w:rsidR="00423FC5" w:rsidRPr="00E620B7" w:rsidRDefault="00423FC5" w:rsidP="00E620B7">
      <w:pPr>
        <w:rPr>
          <w:lang w:val="fi-FI"/>
        </w:rPr>
      </w:pPr>
      <w:bookmarkStart w:id="0" w:name="_GoBack"/>
      <w:bookmarkEnd w:id="0"/>
    </w:p>
    <w:p w:rsidR="0052138C" w:rsidRDefault="004C06A3" w:rsidP="004C06A3">
      <w:pPr>
        <w:autoSpaceDE w:val="0"/>
        <w:autoSpaceDN w:val="0"/>
        <w:adjustRightInd w:val="0"/>
        <w:spacing w:line="360" w:lineRule="auto"/>
        <w:rPr>
          <w:rFonts w:cs="Arial"/>
          <w:lang w:val="en-GB"/>
        </w:rPr>
      </w:pPr>
      <w:r w:rsidRPr="00AF788C">
        <w:rPr>
          <w:rFonts w:cs="Arial"/>
          <w:b/>
          <w:bCs/>
          <w:lang w:val="fi-FI"/>
        </w:rPr>
        <w:t>Taustatiedot</w:t>
      </w:r>
      <w:r w:rsidRPr="00AF788C">
        <w:rPr>
          <w:rFonts w:cs="Arial"/>
          <w:b/>
          <w:bCs/>
          <w:lang w:val="fi-FI"/>
        </w:rPr>
        <w:br/>
      </w:r>
      <w:r w:rsidRPr="00AF788C">
        <w:rPr>
          <w:rFonts w:cs="Arial"/>
          <w:lang w:val="fi-FI"/>
        </w:rPr>
        <w:br/>
      </w:r>
      <w:r w:rsidRPr="00AF788C">
        <w:rPr>
          <w:rFonts w:cs="Arial"/>
          <w:shd w:val="clear" w:color="auto" w:fill="FFFFFF"/>
          <w:lang w:val="fi-FI"/>
        </w:rPr>
        <w:t>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2019 yritysryhmä teki yli 330 miljoonan euron liikevaihdon, ja sen palveluksessa työskentelee ympäri maailmaa yli 1 900 työntekijää, joista noin 1 100 Saksassa. Tuotantopaikkoja on kuusi: Saksa, Sveitsi ja Ranska sekä Kiina, Brasilia ja Yhdysvallat. Maailmanlaajuista myyntiä koordinoidaan Saksasta käsin yli 27 tytäryhtiön kautta. Tiheän myyntiverkostonsa kautta GEMÜ toimii aktiivisesti yli 50 maassa kaikissa maanosissa.</w:t>
      </w:r>
      <w:r w:rsidRPr="00AF788C">
        <w:rPr>
          <w:rFonts w:cs="Arial"/>
          <w:lang w:val="fi-FI"/>
        </w:rPr>
        <w:br/>
      </w:r>
      <w:proofErr w:type="spellStart"/>
      <w:r w:rsidRPr="00AF788C">
        <w:rPr>
          <w:rFonts w:cs="Arial"/>
          <w:shd w:val="clear" w:color="auto" w:fill="FFFFFF"/>
        </w:rPr>
        <w:t>Lisätietoa</w:t>
      </w:r>
      <w:proofErr w:type="spellEnd"/>
      <w:r w:rsidRPr="00AF788C">
        <w:rPr>
          <w:rFonts w:cs="Arial"/>
          <w:shd w:val="clear" w:color="auto" w:fill="FFFFFF"/>
        </w:rPr>
        <w:t xml:space="preserve"> </w:t>
      </w:r>
      <w:proofErr w:type="spellStart"/>
      <w:r w:rsidRPr="00AF788C">
        <w:rPr>
          <w:rFonts w:cs="Arial"/>
          <w:shd w:val="clear" w:color="auto" w:fill="FFFFFF"/>
        </w:rPr>
        <w:t>osoitteesta</w:t>
      </w:r>
      <w:proofErr w:type="spellEnd"/>
      <w:r w:rsidRPr="00AF788C">
        <w:rPr>
          <w:rFonts w:cs="Arial"/>
          <w:shd w:val="clear" w:color="auto" w:fill="FFFFFF"/>
        </w:rPr>
        <w:t xml:space="preserve"> </w:t>
      </w:r>
      <w:hyperlink r:id="rId15" w:tgtFrame="_blank" w:tooltip="www.gemu-group.com" w:history="1">
        <w:r w:rsidRPr="00AF788C">
          <w:rPr>
            <w:rStyle w:val="Hyperlink"/>
            <w:rFonts w:cs="Arial"/>
            <w:color w:val="auto"/>
          </w:rPr>
          <w:t>www.gemu-group.com</w:t>
        </w:r>
      </w:hyperlink>
      <w:r w:rsidRPr="00AF788C">
        <w:rPr>
          <w:rFonts w:cs="Arial"/>
          <w:shd w:val="clear" w:color="auto" w:fill="FFFFFF"/>
        </w:rPr>
        <w:t>.</w:t>
      </w:r>
    </w:p>
    <w:sectPr w:rsid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6A1A" w:rsidRDefault="00586A1A" w:rsidP="00586A1A">
                          <w:pPr>
                            <w:pStyle w:val="Kopfzeile"/>
                            <w:rPr>
                              <w:lang w:val="en-US"/>
                            </w:rPr>
                          </w:pPr>
                          <w:r>
                            <w:rPr>
                              <w:lang w:val="en-US"/>
                            </w:rPr>
                            <w:t>Corporate Communication</w:t>
                          </w:r>
                        </w:p>
                        <w:p w:rsidR="00586A1A" w:rsidRDefault="00586A1A" w:rsidP="00586A1A">
                          <w:pPr>
                            <w:pStyle w:val="Kopfzeile"/>
                            <w:rPr>
                              <w:lang w:val="en-US"/>
                            </w:rPr>
                          </w:pPr>
                          <w:r>
                            <w:rPr>
                              <w:lang w:val="en-US"/>
                            </w:rPr>
                            <w:t>E-Mail: presse@gemue.de</w:t>
                          </w:r>
                        </w:p>
                        <w:p w:rsidR="00DF0B01" w:rsidRPr="00586A1A"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586A1A" w:rsidRDefault="00586A1A" w:rsidP="00586A1A">
                    <w:pPr>
                      <w:pStyle w:val="Kopfzeile"/>
                      <w:rPr>
                        <w:lang w:val="en-US"/>
                      </w:rPr>
                    </w:pPr>
                    <w:r>
                      <w:rPr>
                        <w:lang w:val="en-US"/>
                      </w:rPr>
                      <w:t>Corporate Communication</w:t>
                    </w:r>
                  </w:p>
                  <w:p w:rsidR="00586A1A" w:rsidRDefault="00586A1A" w:rsidP="00586A1A">
                    <w:pPr>
                      <w:pStyle w:val="Kopfzeile"/>
                      <w:rPr>
                        <w:lang w:val="en-US"/>
                      </w:rPr>
                    </w:pPr>
                    <w:r>
                      <w:rPr>
                        <w:lang w:val="en-US"/>
                      </w:rPr>
                      <w:t>E-Mail: presse@gemue.de</w:t>
                    </w:r>
                  </w:p>
                  <w:p w:rsidR="00DF0B01" w:rsidRPr="00586A1A"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586A1A" w:rsidRDefault="004C06A3" w:rsidP="005645ED">
                    <w:pPr>
                      <w:pStyle w:val="Titel"/>
                      <w:rPr>
                        <w:bCs/>
                        <w:sz w:val="24"/>
                        <w:szCs w:val="24"/>
                      </w:rPr>
                    </w:pPr>
                    <w:bookmarkStart w:id="1" w:name="_GoBack"/>
                    <w:proofErr w:type="spellStart"/>
                    <w:r w:rsidRPr="00586A1A">
                      <w:rPr>
                        <w:bCs/>
                        <w:sz w:val="24"/>
                        <w:szCs w:val="24"/>
                      </w:rPr>
                      <w:t>Lehdistötiedote</w:t>
                    </w:r>
                    <w:bookmarkEnd w:id="1"/>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2814"/>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D1B8D"/>
    <w:rsid w:val="003E2383"/>
    <w:rsid w:val="003E7BAE"/>
    <w:rsid w:val="003F2139"/>
    <w:rsid w:val="003F748A"/>
    <w:rsid w:val="00401E5B"/>
    <w:rsid w:val="0041214D"/>
    <w:rsid w:val="004138C6"/>
    <w:rsid w:val="00416142"/>
    <w:rsid w:val="004205AD"/>
    <w:rsid w:val="00423FC5"/>
    <w:rsid w:val="00427A8D"/>
    <w:rsid w:val="004673E1"/>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AF788C"/>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620B7"/>
    <w:rsid w:val="00E70F64"/>
    <w:rsid w:val="00E718DB"/>
    <w:rsid w:val="00E76A3E"/>
    <w:rsid w:val="00E77CB9"/>
    <w:rsid w:val="00E867C7"/>
    <w:rsid w:val="00EB59E1"/>
    <w:rsid w:val="00EC29F4"/>
    <w:rsid w:val="00ED4841"/>
    <w:rsid w:val="00EF5A6D"/>
    <w:rsid w:val="00EF626D"/>
    <w:rsid w:val="00EF7DC5"/>
    <w:rsid w:val="00F01865"/>
    <w:rsid w:val="00F052DA"/>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224C2E8E"/>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i_FI/"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518AAD5E-C153-44D4-A2D9-3C1F7F0B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1973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6</cp:revision>
  <cp:lastPrinted>2017-08-14T14:05:00Z</cp:lastPrinted>
  <dcterms:created xsi:type="dcterms:W3CDTF">2020-12-28T11:07:00Z</dcterms:created>
  <dcterms:modified xsi:type="dcterms:W3CDTF">2021-01-11T07:21:00Z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