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DE11BC" w:rsidRDefault="00D70E5E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</w:t>
      </w:r>
      <w:r>
        <w:rPr>
          <w:rFonts w:cs="Arial"/>
          <w:sz w:val="22"/>
        </w:rPr>
        <w:tab/>
      </w:r>
    </w:p>
    <w:p w:rsidR="00B37265" w:rsidRPr="00BD6EC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:rsidR="00115175" w:rsidRPr="00115175" w:rsidRDefault="00115175" w:rsidP="00115175">
      <w:pPr>
        <w:rPr>
          <w:b/>
          <w:bCs/>
          <w:sz w:val="28"/>
          <w:szCs w:val="28"/>
        </w:rPr>
      </w:pPr>
      <w:r w:rsidRPr="00115175">
        <w:rPr>
          <w:rFonts w:eastAsiaTheme="minorHAnsi" w:cstheme="minorBidi"/>
          <w:b/>
          <w:bCs/>
          <w:sz w:val="28"/>
          <w:szCs w:val="28"/>
          <w:lang w:val="it-IT"/>
        </w:rPr>
        <w:t>I componenti di automazione GEMÜ hanno il marchio di sicurezza UL</w:t>
      </w:r>
    </w:p>
    <w:p w:rsidR="00115175" w:rsidRDefault="00115175" w:rsidP="00115175"/>
    <w:p w:rsidR="00115175" w:rsidRPr="004C5402" w:rsidRDefault="00115175" w:rsidP="004C5402">
      <w:pPr>
        <w:spacing w:line="360" w:lineRule="auto"/>
        <w:rPr>
          <w:b/>
          <w:bCs/>
          <w:sz w:val="21"/>
          <w:szCs w:val="21"/>
        </w:rPr>
      </w:pPr>
      <w:bookmarkStart w:id="0" w:name="_GoBack"/>
      <w:r w:rsidRPr="004C5402">
        <w:rPr>
          <w:rFonts w:eastAsiaTheme="minorHAnsi" w:cstheme="minorBidi"/>
          <w:b/>
          <w:bCs/>
          <w:sz w:val="21"/>
          <w:szCs w:val="21"/>
          <w:lang w:val="it-IT"/>
        </w:rPr>
        <w:t>Lo specialista delle valvole GEMÜ ha fatto certificare con le procedure di omologazione UL altri tre dei suoi componenti di automazione intelligente: gli indicatori di posizione GEMÜ 1235 e GEMÜ 1236 e il posizionatore e regolatore di processo GEMÜ 1436 eco cPos.</w:t>
      </w:r>
    </w:p>
    <w:p w:rsidR="00115175" w:rsidRPr="004C5402" w:rsidRDefault="00115175" w:rsidP="004C5402">
      <w:pPr>
        <w:spacing w:line="360" w:lineRule="auto"/>
        <w:rPr>
          <w:sz w:val="21"/>
          <w:szCs w:val="21"/>
        </w:rPr>
      </w:pPr>
    </w:p>
    <w:p w:rsidR="00115175" w:rsidRPr="004C5402" w:rsidRDefault="00115175" w:rsidP="004C5402">
      <w:pPr>
        <w:spacing w:line="360" w:lineRule="auto"/>
        <w:rPr>
          <w:sz w:val="21"/>
          <w:szCs w:val="21"/>
          <w:lang w:val="it-IT"/>
        </w:rPr>
      </w:pPr>
      <w:r w:rsidRPr="004C5402">
        <w:rPr>
          <w:rFonts w:eastAsiaTheme="minorHAnsi" w:cstheme="minorBidi"/>
          <w:sz w:val="21"/>
          <w:szCs w:val="21"/>
          <w:lang w:val="it-IT"/>
        </w:rPr>
        <w:t>Il marchio di sicurezza UL è valido per gli USA e il Canada. Si tratta di un requisito pratico per tutte le macchine e i componenti di impianti che sono utilizzati in essi o esportati.</w:t>
      </w:r>
    </w:p>
    <w:p w:rsidR="00115175" w:rsidRPr="004C5402" w:rsidRDefault="00115175" w:rsidP="004C5402">
      <w:pPr>
        <w:spacing w:line="360" w:lineRule="auto"/>
        <w:rPr>
          <w:sz w:val="21"/>
          <w:szCs w:val="21"/>
          <w:lang w:val="it-IT"/>
        </w:rPr>
      </w:pPr>
    </w:p>
    <w:p w:rsidR="00115175" w:rsidRPr="004C5402" w:rsidRDefault="00115175" w:rsidP="004C5402">
      <w:pPr>
        <w:spacing w:line="360" w:lineRule="auto"/>
        <w:rPr>
          <w:b/>
          <w:bCs/>
          <w:sz w:val="21"/>
          <w:szCs w:val="21"/>
          <w:lang w:val="it-IT"/>
        </w:rPr>
      </w:pPr>
      <w:r w:rsidRPr="004C5402">
        <w:rPr>
          <w:rFonts w:eastAsiaTheme="minorHAnsi" w:cstheme="minorBidi"/>
          <w:b/>
          <w:bCs/>
          <w:sz w:val="21"/>
          <w:szCs w:val="21"/>
          <w:lang w:val="it-IT"/>
        </w:rPr>
        <w:t>Indicatori di posizione GEMÜ 1235 e GEMÜ 1236</w:t>
      </w:r>
    </w:p>
    <w:p w:rsidR="00115175" w:rsidRPr="004C5402" w:rsidRDefault="00115175" w:rsidP="004C5402">
      <w:pPr>
        <w:spacing w:line="360" w:lineRule="auto"/>
        <w:rPr>
          <w:sz w:val="21"/>
          <w:szCs w:val="21"/>
          <w:lang w:val="pt-BR"/>
        </w:rPr>
      </w:pPr>
      <w:r w:rsidRPr="004C5402">
        <w:rPr>
          <w:rFonts w:eastAsiaTheme="minorHAnsi" w:cstheme="minorBidi"/>
          <w:sz w:val="21"/>
          <w:szCs w:val="21"/>
          <w:lang w:val="it-IT"/>
        </w:rPr>
        <w:t xml:space="preserve">Gli indicatori di posizione GEMÜ 1235 e GEMÜ 1236 si distinguono per la loro struttura compatta e semplice combinata con funzioni all'avanguardia. Sono dotati di feedback discreto convenzionale della posizione della valvola di processo (chiusa o aperta) e della comunicazione IO-Link. I prodotti sono disponibili in plastica e acciaio inossidabile. </w:t>
      </w:r>
    </w:p>
    <w:p w:rsidR="00115175" w:rsidRPr="004C5402" w:rsidRDefault="00115175" w:rsidP="004C5402">
      <w:pPr>
        <w:spacing w:line="360" w:lineRule="auto"/>
        <w:rPr>
          <w:sz w:val="21"/>
          <w:szCs w:val="21"/>
          <w:lang w:val="pt-BR"/>
        </w:rPr>
      </w:pPr>
    </w:p>
    <w:p w:rsidR="00115175" w:rsidRPr="004C5402" w:rsidRDefault="00115175" w:rsidP="004C5402">
      <w:pPr>
        <w:spacing w:line="360" w:lineRule="auto"/>
        <w:rPr>
          <w:b/>
          <w:bCs/>
          <w:sz w:val="21"/>
          <w:szCs w:val="21"/>
          <w:lang w:val="pt-BR"/>
        </w:rPr>
      </w:pPr>
      <w:r w:rsidRPr="004C5402">
        <w:rPr>
          <w:rFonts w:eastAsiaTheme="minorHAnsi" w:cstheme="minorBidi"/>
          <w:b/>
          <w:bCs/>
          <w:sz w:val="21"/>
          <w:szCs w:val="21"/>
          <w:lang w:val="it-IT"/>
        </w:rPr>
        <w:t xml:space="preserve">Posizionatore e regolatore di processo GEMÜ 1436 eco cPos </w:t>
      </w:r>
    </w:p>
    <w:p w:rsidR="00115175" w:rsidRPr="004C5402" w:rsidRDefault="00115175" w:rsidP="004C5402">
      <w:pPr>
        <w:spacing w:line="360" w:lineRule="auto"/>
        <w:rPr>
          <w:sz w:val="21"/>
          <w:szCs w:val="21"/>
          <w:lang w:val="it-IT"/>
        </w:rPr>
      </w:pPr>
      <w:r w:rsidRPr="004C5402">
        <w:rPr>
          <w:rFonts w:eastAsiaTheme="minorHAnsi" w:cstheme="minorBidi"/>
          <w:sz w:val="21"/>
          <w:szCs w:val="21"/>
          <w:lang w:val="it-IT"/>
        </w:rPr>
        <w:t>Il posizionatore e regolatore di processo GEMÜ 1436 eco cPos è utilizzabile in modo versatile. L'elettronica ridotta alle funzioni principali e la funzione di messa in servizio rapida (speed-AP) rendono questo dispositivo un indicatore di posizione incomparabilmente facile da usare per compiti di regolazione con requisiti di base.</w:t>
      </w:r>
    </w:p>
    <w:p w:rsidR="00115175" w:rsidRPr="004C5402" w:rsidRDefault="00167E7E" w:rsidP="004C5402">
      <w:pPr>
        <w:spacing w:line="360" w:lineRule="auto"/>
        <w:rPr>
          <w:sz w:val="21"/>
          <w:szCs w:val="21"/>
          <w:lang w:val="it-IT"/>
        </w:rPr>
      </w:pPr>
      <w:r w:rsidRPr="004C5402">
        <w:rPr>
          <w:noProof/>
          <w:sz w:val="21"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396620AB" wp14:editId="1E0004FC">
            <wp:simplePos x="0" y="0"/>
            <wp:positionH relativeFrom="margin">
              <wp:align>left</wp:align>
            </wp:positionH>
            <wp:positionV relativeFrom="paragraph">
              <wp:posOffset>242597</wp:posOffset>
            </wp:positionV>
            <wp:extent cx="2477770" cy="2130425"/>
            <wp:effectExtent l="0" t="0" r="0" b="3175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115175" w:rsidRPr="00115175" w:rsidRDefault="00115175" w:rsidP="00115175">
      <w:pPr>
        <w:rPr>
          <w:lang w:val="it-IT"/>
        </w:rPr>
      </w:pPr>
      <w:r>
        <w:rPr>
          <w:rFonts w:eastAsiaTheme="minorHAnsi" w:cstheme="minorBidi"/>
          <w:lang w:val="it-IT"/>
        </w:rPr>
        <w:t xml:space="preserve"> </w:t>
      </w:r>
    </w:p>
    <w:p w:rsidR="00115175" w:rsidRPr="00115175" w:rsidRDefault="00115175" w:rsidP="00115175">
      <w:pPr>
        <w:rPr>
          <w:lang w:val="pt-BR"/>
        </w:rPr>
      </w:pPr>
      <w:r>
        <w:rPr>
          <w:rFonts w:eastAsiaTheme="minorHAnsi" w:cstheme="minorBidi"/>
          <w:lang w:val="it-IT"/>
        </w:rPr>
        <w:t>Didascalia: da sx a dx: GEMÜ 1234, GEMÜ 1436 eco cPos e GEMÜ 1235</w:t>
      </w:r>
    </w:p>
    <w:p w:rsidR="00D70E5E" w:rsidRPr="00115175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115175">
        <w:rPr>
          <w:rFonts w:ascii="Arial" w:hAnsi="Arial" w:cs="Arial"/>
          <w:b/>
          <w:bCs/>
          <w:sz w:val="20"/>
          <w:szCs w:val="20"/>
          <w:lang w:val="pt-BR"/>
        </w:rPr>
        <w:t>Informazioni di base</w:t>
      </w:r>
    </w:p>
    <w:p w:rsidR="00D70E5E" w:rsidRPr="00D70E5E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115175">
        <w:rPr>
          <w:rFonts w:ascii="Arial" w:hAnsi="Arial" w:cs="Arial"/>
          <w:sz w:val="20"/>
          <w:szCs w:val="20"/>
          <w:lang w:val="pt-BR"/>
        </w:rPr>
        <w:t xml:space="preserve">Il Gruppo GEMÜ sviluppa e produce sistemi di valvole, misurazione e regolazione per liquidi, vapori e gas. L'azienda è leader mondiale nelle soluzioni per processi sterili. L'azienda a conduzione familiare indipendente, che opera a livello internazionale, è stata fondata nel 1964 e dal 2011 è guidata dalla seconda generazione, formata da Gert Müller e dal cugino Stephan Müller, entrambi amministratori delegati. </w:t>
      </w:r>
      <w:r w:rsidRPr="00D70E5E">
        <w:rPr>
          <w:rFonts w:ascii="Arial" w:hAnsi="Arial" w:cs="Arial"/>
          <w:sz w:val="20"/>
          <w:szCs w:val="20"/>
          <w:lang w:val="pt-BR"/>
        </w:rPr>
        <w:t>Nel 2019, il Gruppo ha conseguito un fatturato superiore a 330 milioni di Euro e attualmente dà lavoro a più di 1.900 collaboratori in tutto il mondo, di cui circa 1.100 in Germania. La produzione avviene all'interno di sei stabilimenti: Germania, Svizzera e Francia, nonché Cina, Brasile e USA. Le vendite a livello mondiale sono affidate a 27 società affiliate e vengono coordinate dalla Germania. GEMÜ è attiva in oltre 50 Paesi in tutti i continenti, grazie a un capillare network di partner commerciali.</w:t>
      </w:r>
      <w:r w:rsidRPr="00D70E5E">
        <w:rPr>
          <w:rFonts w:ascii="Arial" w:hAnsi="Arial" w:cs="Arial"/>
          <w:sz w:val="20"/>
          <w:szCs w:val="20"/>
          <w:lang w:val="pt-BR"/>
        </w:rPr>
        <w:br/>
        <w:t xml:space="preserve">Per ulteriori informazioni, consultare il sito </w:t>
      </w:r>
      <w:hyperlink r:id="rId15" w:tgtFrame="_blank" w:tooltip="www.gemu-group.com" w:history="1">
        <w:r w:rsidRPr="00D70E5E">
          <w:rPr>
            <w:rStyle w:val="Hyperlink"/>
            <w:rFonts w:cs="Arial"/>
            <w:color w:val="auto"/>
            <w:szCs w:val="20"/>
            <w:lang w:val="pt-BR"/>
          </w:rPr>
          <w:t>www.gemu-group.com</w:t>
        </w:r>
      </w:hyperlink>
      <w:r w:rsidRPr="00D70E5E">
        <w:rPr>
          <w:rFonts w:ascii="Arial" w:hAnsi="Arial" w:cs="Arial"/>
          <w:sz w:val="20"/>
          <w:szCs w:val="20"/>
          <w:lang w:val="pt-BR"/>
        </w:rPr>
        <w:t>.</w:t>
      </w:r>
    </w:p>
    <w:sectPr w:rsidR="00D70E5E" w:rsidRPr="00D70E5E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5704C4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5704C4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15175"/>
    <w:rsid w:val="00130D38"/>
    <w:rsid w:val="0013448B"/>
    <w:rsid w:val="001515AC"/>
    <w:rsid w:val="00154CF8"/>
    <w:rsid w:val="001652F1"/>
    <w:rsid w:val="00165612"/>
    <w:rsid w:val="00167E7E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5402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B8C548F4-CE86-4EFE-9EA4-98A4C333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2020-12-28T11:11:00Z</dcterms:created>
  <dcterms:modified xsi:type="dcterms:W3CDTF">2021-01-11T07:18:00Z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