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BEFC7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1FFA92E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6AE2EAF4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1E5C8B94" w14:textId="007EFC82" w:rsidR="00B37265" w:rsidRPr="004A7398" w:rsidRDefault="00CD1E0C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  <w:r>
        <w:rPr>
          <w:sz w:val="16"/>
          <w:lang w:val="en-US"/>
        </w:rPr>
        <w:t>23</w:t>
      </w:r>
      <w:r>
        <w:rPr>
          <w:sz w:val="16"/>
          <w:vertAlign w:val="superscript"/>
          <w:lang w:val="en-US"/>
        </w:rPr>
        <w:t>rd</w:t>
      </w:r>
      <w:r w:rsidR="00E25683">
        <w:rPr>
          <w:sz w:val="16"/>
          <w:lang w:val="en-US"/>
        </w:rPr>
        <w:t xml:space="preserve"> </w:t>
      </w:r>
      <w:r>
        <w:rPr>
          <w:sz w:val="16"/>
          <w:lang w:val="en-US"/>
        </w:rPr>
        <w:t>September</w:t>
      </w:r>
      <w:r w:rsidR="008B56D8" w:rsidRPr="00750448">
        <w:rPr>
          <w:sz w:val="16"/>
          <w:lang w:val="en-US"/>
        </w:rPr>
        <w:t xml:space="preserve"> 202</w:t>
      </w:r>
      <w:r w:rsidR="004C237B">
        <w:rPr>
          <w:sz w:val="16"/>
          <w:lang w:val="en-US"/>
        </w:rPr>
        <w:t>1</w:t>
      </w:r>
    </w:p>
    <w:p w14:paraId="5F6366D5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57682DB9" w14:textId="77777777" w:rsidR="004C237B" w:rsidRPr="004C237B" w:rsidRDefault="004C237B" w:rsidP="004C237B">
      <w:pPr>
        <w:spacing w:line="360" w:lineRule="auto"/>
        <w:rPr>
          <w:rFonts w:eastAsiaTheme="minorEastAsia" w:cstheme="minorBidi"/>
          <w:b/>
          <w:bCs/>
          <w:sz w:val="28"/>
          <w:szCs w:val="22"/>
          <w:lang w:val="en-GB"/>
        </w:rPr>
      </w:pPr>
      <w:r w:rsidRPr="004C237B">
        <w:rPr>
          <w:rFonts w:eastAsiaTheme="minorEastAsia" w:cstheme="minorBidi"/>
          <w:b/>
          <w:sz w:val="28"/>
          <w:szCs w:val="22"/>
          <w:lang w:val="en-GB"/>
        </w:rPr>
        <w:t>Two new diaphragms for demanding chemical applications</w:t>
      </w:r>
    </w:p>
    <w:p w14:paraId="055F49F0" w14:textId="77777777" w:rsidR="007630C5" w:rsidRPr="004C237B" w:rsidRDefault="007630C5" w:rsidP="007630C5">
      <w:pPr>
        <w:spacing w:line="360" w:lineRule="auto"/>
        <w:rPr>
          <w:b/>
          <w:sz w:val="32"/>
          <w:szCs w:val="24"/>
          <w:lang w:val="en-GB"/>
        </w:rPr>
      </w:pPr>
    </w:p>
    <w:p w14:paraId="3E966688" w14:textId="77777777" w:rsidR="004C237B" w:rsidRPr="004C237B" w:rsidRDefault="004C237B" w:rsidP="004C237B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en-GB"/>
        </w:rPr>
      </w:pPr>
      <w:r w:rsidRPr="004C237B">
        <w:rPr>
          <w:rFonts w:eastAsiaTheme="minorEastAsia" w:cstheme="minorBidi"/>
          <w:b/>
          <w:bCs/>
          <w:iCs/>
          <w:sz w:val="22"/>
          <w:szCs w:val="22"/>
          <w:lang w:val="en-GB"/>
        </w:rPr>
        <w:t xml:space="preserve">With the GEMÜ Code 71 and Code 5T diaphragms, the valve specialist GEMÜ is launching two new seals for diaphragm valves, which they developed in-house. Both seals are suitable for sophisticated processes in the chemical industry. </w:t>
      </w:r>
    </w:p>
    <w:p w14:paraId="3A38DBCA" w14:textId="77777777" w:rsidR="007630C5" w:rsidRPr="004C237B" w:rsidRDefault="007630C5" w:rsidP="007630C5">
      <w:pPr>
        <w:spacing w:line="360" w:lineRule="auto"/>
        <w:rPr>
          <w:bCs/>
          <w:i/>
          <w:iCs/>
          <w:sz w:val="22"/>
          <w:szCs w:val="22"/>
          <w:lang w:val="en-GB"/>
        </w:rPr>
      </w:pPr>
    </w:p>
    <w:p w14:paraId="69D6F9A9" w14:textId="522FD03C" w:rsidR="004C237B" w:rsidRDefault="004C237B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b/>
          <w:sz w:val="22"/>
          <w:szCs w:val="22"/>
          <w:lang w:val="en-GB"/>
        </w:rPr>
      </w:pPr>
      <w:r w:rsidRPr="004C237B">
        <w:rPr>
          <w:rFonts w:eastAsiaTheme="minorEastAsia" w:cstheme="minorBidi"/>
          <w:b/>
          <w:sz w:val="22"/>
          <w:szCs w:val="22"/>
          <w:lang w:val="en-GB"/>
        </w:rPr>
        <w:t>GEMÜ Code 71 three-layer PTFE/PVDF/EPDM diaphragm</w:t>
      </w:r>
    </w:p>
    <w:p w14:paraId="0F546325" w14:textId="77777777" w:rsidR="008C717C" w:rsidRPr="004C237B" w:rsidRDefault="008C717C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b/>
          <w:bCs/>
          <w:sz w:val="22"/>
          <w:szCs w:val="22"/>
          <w:lang w:val="en-GB"/>
        </w:rPr>
      </w:pPr>
    </w:p>
    <w:p w14:paraId="3F2B8550" w14:textId="3B8FEC43" w:rsidR="004C237B" w:rsidRPr="004C237B" w:rsidRDefault="004C237B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n-GB"/>
        </w:rPr>
      </w:pPr>
      <w:r w:rsidRPr="004C237B">
        <w:rPr>
          <w:rFonts w:eastAsiaTheme="minorEastAsia" w:cstheme="minorBidi"/>
          <w:sz w:val="22"/>
          <w:szCs w:val="22"/>
          <w:lang w:val="en-GB"/>
        </w:rPr>
        <w:t xml:space="preserve"> The GEMÜ Code 71 three-layer diaphragm has been specially developed for use with corrosive and volatile media. It comprises a PTFE face, an intermediate layer made of PVDF and an EPDM backing. </w:t>
      </w:r>
      <w:proofErr w:type="gramStart"/>
      <w:r w:rsidRPr="004C237B">
        <w:rPr>
          <w:rFonts w:eastAsiaTheme="minorEastAsia" w:cstheme="minorBidi"/>
          <w:sz w:val="22"/>
          <w:szCs w:val="22"/>
          <w:lang w:val="en-GB"/>
        </w:rPr>
        <w:t>With regard to</w:t>
      </w:r>
      <w:proofErr w:type="gramEnd"/>
      <w:r w:rsidRPr="004C237B">
        <w:rPr>
          <w:rFonts w:eastAsiaTheme="minorEastAsia" w:cstheme="minorBidi"/>
          <w:sz w:val="22"/>
          <w:szCs w:val="22"/>
          <w:lang w:val="en-GB"/>
        </w:rPr>
        <w:t xml:space="preserve"> the PTFE face, the diaphragm is based on the tried-and-tested design and dimensions of the well-known Code 5M diaphragm. For applications with industrial gases, the additional PVDF intermediate layer offers excellent permeation properties. Thanks to the high-quality material selection, the diaphragm is resistant to corrosive chemicals such as volatile acids, oxidizing </w:t>
      </w:r>
      <w:proofErr w:type="gramStart"/>
      <w:r w:rsidRPr="004C237B">
        <w:rPr>
          <w:rFonts w:eastAsiaTheme="minorEastAsia" w:cstheme="minorBidi"/>
          <w:sz w:val="22"/>
          <w:szCs w:val="22"/>
          <w:lang w:val="en-GB"/>
        </w:rPr>
        <w:t>agents</w:t>
      </w:r>
      <w:proofErr w:type="gramEnd"/>
      <w:r w:rsidRPr="004C237B">
        <w:rPr>
          <w:rFonts w:eastAsiaTheme="minorEastAsia" w:cstheme="minorBidi"/>
          <w:sz w:val="22"/>
          <w:szCs w:val="22"/>
          <w:lang w:val="en-GB"/>
        </w:rPr>
        <w:t xml:space="preserve"> and salts, as well as humid chlorine, bromine and their derivatives. </w:t>
      </w:r>
    </w:p>
    <w:p w14:paraId="03A63671" w14:textId="77777777" w:rsidR="004C237B" w:rsidRPr="004C237B" w:rsidRDefault="004C237B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n-GB"/>
        </w:rPr>
      </w:pPr>
      <w:r w:rsidRPr="004C237B">
        <w:rPr>
          <w:rFonts w:eastAsiaTheme="minorEastAsia" w:cstheme="minorBidi"/>
          <w:sz w:val="22"/>
          <w:szCs w:val="22"/>
          <w:lang w:val="en-GB"/>
        </w:rPr>
        <w:t xml:space="preserve">The GEMÜ Code 71 diaphragm is available in diaphragm sizes 10 to 100 and is used in PFA-lined valve bodies from GEMÜ's product range. </w:t>
      </w:r>
    </w:p>
    <w:p w14:paraId="1A834181" w14:textId="77777777" w:rsidR="004C237B" w:rsidRPr="004C237B" w:rsidRDefault="004C237B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n-GB"/>
        </w:rPr>
      </w:pPr>
    </w:p>
    <w:p w14:paraId="3874AB09" w14:textId="336C31A6" w:rsidR="004C237B" w:rsidRDefault="004C237B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b/>
          <w:sz w:val="22"/>
          <w:szCs w:val="22"/>
          <w:lang w:val="en-GB"/>
        </w:rPr>
      </w:pPr>
      <w:r w:rsidRPr="004C237B">
        <w:rPr>
          <w:rFonts w:eastAsiaTheme="minorEastAsia" w:cstheme="minorBidi"/>
          <w:b/>
          <w:sz w:val="22"/>
          <w:szCs w:val="22"/>
          <w:lang w:val="en-GB"/>
        </w:rPr>
        <w:t>GEMÜ Code 5T two-layer PTFE/FKM diaphragm</w:t>
      </w:r>
    </w:p>
    <w:p w14:paraId="58B9716A" w14:textId="77777777" w:rsidR="008C717C" w:rsidRPr="004C237B" w:rsidRDefault="008C717C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b/>
          <w:bCs/>
          <w:sz w:val="22"/>
          <w:szCs w:val="22"/>
          <w:lang w:val="en-GB"/>
        </w:rPr>
      </w:pPr>
    </w:p>
    <w:p w14:paraId="6ED24272" w14:textId="77777777" w:rsidR="004C237B" w:rsidRPr="004C237B" w:rsidRDefault="004C237B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n-GB"/>
        </w:rPr>
      </w:pPr>
      <w:r w:rsidRPr="004C237B">
        <w:rPr>
          <w:rFonts w:eastAsiaTheme="minorEastAsia" w:cstheme="minorBidi"/>
          <w:sz w:val="22"/>
          <w:szCs w:val="22"/>
          <w:lang w:val="en-GB"/>
        </w:rPr>
        <w:t xml:space="preserve">The GEMÜ Code 5T diaphragm is a two-layer diaphragm, comprising a PTFE face and an FKM backing. The PTFE that is used is a chemically modified second-generation PTFE, which is known as TFM™. The diaphragm has been developed for use in industrial applications, for example in the chemical industry, environmental </w:t>
      </w:r>
      <w:proofErr w:type="gramStart"/>
      <w:r w:rsidRPr="004C237B">
        <w:rPr>
          <w:rFonts w:eastAsiaTheme="minorEastAsia" w:cstheme="minorBidi"/>
          <w:sz w:val="22"/>
          <w:szCs w:val="22"/>
          <w:lang w:val="en-GB"/>
        </w:rPr>
        <w:t>engineering</w:t>
      </w:r>
      <w:proofErr w:type="gramEnd"/>
      <w:r w:rsidRPr="004C237B">
        <w:rPr>
          <w:rFonts w:eastAsiaTheme="minorEastAsia" w:cstheme="minorBidi"/>
          <w:sz w:val="22"/>
          <w:szCs w:val="22"/>
          <w:lang w:val="en-GB"/>
        </w:rPr>
        <w:t xml:space="preserve"> or the processing industry.</w:t>
      </w:r>
    </w:p>
    <w:p w14:paraId="62B20C0D" w14:textId="77777777" w:rsidR="00C65DD9" w:rsidRDefault="004C237B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n-GB"/>
        </w:rPr>
      </w:pPr>
      <w:r w:rsidRPr="004C237B">
        <w:rPr>
          <w:rFonts w:eastAsiaTheme="minorEastAsia" w:cstheme="minorBidi"/>
          <w:sz w:val="22"/>
          <w:szCs w:val="22"/>
          <w:lang w:val="en-GB"/>
        </w:rPr>
        <w:t xml:space="preserve">The GEMÜ Code 5T diaphragm is available in diaphragm sizes 10 to 100 and has a threaded pin that is sintered into place with integrated screw-in stop. </w:t>
      </w:r>
    </w:p>
    <w:p w14:paraId="644C4A79" w14:textId="77777777" w:rsidR="00C65DD9" w:rsidRDefault="00C65DD9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n-GB"/>
        </w:rPr>
      </w:pPr>
      <w:r>
        <w:rPr>
          <w:noProof/>
        </w:rPr>
        <w:lastRenderedPageBreak/>
        <w:drawing>
          <wp:inline distT="0" distB="0" distL="0" distR="0" wp14:anchorId="3115AC5A" wp14:editId="2781D3F6">
            <wp:extent cx="4068445" cy="1167765"/>
            <wp:effectExtent l="0" t="0" r="8255" b="0"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639AF" w14:textId="0932289A" w:rsidR="004C237B" w:rsidRPr="00C65DD9" w:rsidRDefault="004C237B" w:rsidP="004C237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n-GB"/>
        </w:rPr>
      </w:pPr>
      <w:r w:rsidRPr="00907315">
        <w:rPr>
          <w:rFonts w:eastAsiaTheme="minorEastAsia" w:cstheme="minorBidi"/>
          <w:lang w:val="en-GB"/>
        </w:rPr>
        <w:t>GEMÜ Code 71 and Code 5T diaphragms</w:t>
      </w:r>
    </w:p>
    <w:p w14:paraId="7211DBE4" w14:textId="77777777" w:rsidR="000B7CB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322DA5BA" w14:textId="77777777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1C3B99A1" w14:textId="77777777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35816CC9" w14:textId="77777777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413736CF" w14:textId="77777777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7E3E6A3A" w14:textId="77777777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6A83B9C5" w14:textId="77777777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5A7AAA48" w14:textId="77777777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2EE385B1" w14:textId="77777777" w:rsidR="000B7CB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698CA29A" w14:textId="77777777" w:rsidR="00F3788D" w:rsidRDefault="00F378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  <w:r w:rsidRPr="00E35474">
        <w:rPr>
          <w:rFonts w:cs="Arial"/>
          <w:b/>
          <w:lang w:val="en-US"/>
        </w:rPr>
        <w:t>Background information</w:t>
      </w:r>
    </w:p>
    <w:p w14:paraId="5346DCD7" w14:textId="77777777" w:rsidR="0052138C" w:rsidRDefault="0052138C" w:rsidP="00F3788D">
      <w:pPr>
        <w:spacing w:line="360" w:lineRule="auto"/>
        <w:rPr>
          <w:rFonts w:cs="Arial"/>
          <w:lang w:val="en-GB"/>
        </w:rPr>
      </w:pPr>
    </w:p>
    <w:p w14:paraId="6092F759" w14:textId="77777777" w:rsidR="00F4545B" w:rsidRPr="00F4545B" w:rsidRDefault="00F4545B" w:rsidP="00F4545B">
      <w:pPr>
        <w:autoSpaceDE w:val="0"/>
        <w:autoSpaceDN w:val="0"/>
        <w:adjustRightInd w:val="0"/>
        <w:spacing w:line="360" w:lineRule="auto"/>
        <w:rPr>
          <w:rFonts w:cs="Arial"/>
          <w:iCs/>
          <w:lang w:val="en-GB"/>
        </w:rPr>
      </w:pPr>
      <w:bookmarkStart w:id="0" w:name="_Hlk513462039"/>
      <w:r w:rsidRPr="00F4545B">
        <w:rPr>
          <w:rFonts w:cs="Arial"/>
          <w:lang w:val="en-GB"/>
        </w:rPr>
        <w:t xml:space="preserve">The GEMÜ Group develops and manufactures valves, measurement and control systems for liquids, </w:t>
      </w:r>
      <w:proofErr w:type="gramStart"/>
      <w:r w:rsidRPr="00F4545B">
        <w:rPr>
          <w:rFonts w:cs="Arial"/>
          <w:lang w:val="en-GB"/>
        </w:rPr>
        <w:t>vapours</w:t>
      </w:r>
      <w:proofErr w:type="gramEnd"/>
      <w:r w:rsidRPr="00F4545B">
        <w:rPr>
          <w:rFonts w:cs="Arial"/>
          <w:lang w:val="en-GB"/>
        </w:rPr>
        <w:t xml:space="preserve"> and gases. GEMÜ is a global market leader when it comes to solutions for sterile applications.</w:t>
      </w:r>
    </w:p>
    <w:p w14:paraId="012809F9" w14:textId="47988FF3" w:rsidR="00F4545B" w:rsidRPr="00F4545B" w:rsidRDefault="00F4545B" w:rsidP="007375B4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F4545B">
        <w:rPr>
          <w:rFonts w:cs="Arial"/>
          <w:lang w:val="en-GB"/>
        </w:rPr>
        <w:t xml:space="preserve">The globally focused, independent family-owned enterprise was founded in 1964. In 2011, Gert Müller took over as Managing Partner together with his cousin Stephan Müller, becoming the second generation to run the company. </w:t>
      </w:r>
      <w:bookmarkStart w:id="1" w:name="_Hlk515950316"/>
      <w:r w:rsidRPr="00F4545B">
        <w:rPr>
          <w:rFonts w:cs="Arial"/>
          <w:lang w:val="en-GB"/>
        </w:rPr>
        <w:t>The Group achieved a turnover of over €330 million in 20</w:t>
      </w:r>
      <w:r w:rsidR="00D85D5E">
        <w:rPr>
          <w:rFonts w:cs="Arial"/>
          <w:lang w:val="en-GB"/>
        </w:rPr>
        <w:t>20</w:t>
      </w:r>
      <w:r w:rsidR="00AB61E2">
        <w:rPr>
          <w:rFonts w:cs="Arial"/>
          <w:lang w:val="en-GB"/>
        </w:rPr>
        <w:t xml:space="preserve"> and currently employs over </w:t>
      </w:r>
      <w:r w:rsidR="003755A9">
        <w:rPr>
          <w:rFonts w:cs="Arial"/>
          <w:lang w:val="en-GB"/>
        </w:rPr>
        <w:t>2000</w:t>
      </w:r>
      <w:r w:rsidRPr="00F4545B">
        <w:rPr>
          <w:rFonts w:cs="Arial"/>
          <w:lang w:val="en-GB"/>
        </w:rPr>
        <w:t xml:space="preserve"> members of staff worldwide, over 1100 of whom are in Germany. They have six manufacturing locations: Germany, </w:t>
      </w:r>
      <w:proofErr w:type="gramStart"/>
      <w:r w:rsidRPr="00F4545B">
        <w:rPr>
          <w:rFonts w:cs="Arial"/>
          <w:lang w:val="en-GB"/>
        </w:rPr>
        <w:t>Switzerland</w:t>
      </w:r>
      <w:proofErr w:type="gramEnd"/>
      <w:r w:rsidRPr="00F4545B">
        <w:rPr>
          <w:rFonts w:cs="Arial"/>
          <w:lang w:val="en-GB"/>
        </w:rPr>
        <w:t xml:space="preserve"> and France, as well as China, Brazil and the USA. Their worldwide marketing is carried out across 27 subsidiaries, coordinated from Germany. Thanks to a large network of commercial partners, GEMÜ is now active in over 50 countries on all continents. </w:t>
      </w:r>
      <w:bookmarkEnd w:id="1"/>
    </w:p>
    <w:p w14:paraId="78133380" w14:textId="77777777" w:rsidR="0052138C" w:rsidRPr="0052138C" w:rsidRDefault="00F4545B" w:rsidP="005F41F3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F4545B">
        <w:rPr>
          <w:rFonts w:cs="Arial"/>
          <w:lang w:val="en-GB"/>
        </w:rPr>
        <w:t xml:space="preserve">Please visit </w:t>
      </w:r>
      <w:hyperlink r:id="rId15" w:history="1">
        <w:r w:rsidRPr="00F4545B">
          <w:rPr>
            <w:rStyle w:val="Hyperlink"/>
            <w:lang w:val="en-GB"/>
          </w:rPr>
          <w:t>www.gemu-group.com</w:t>
        </w:r>
      </w:hyperlink>
      <w:r w:rsidRPr="00F4545B">
        <w:rPr>
          <w:rFonts w:cs="Arial"/>
          <w:lang w:val="en-GB"/>
        </w:rPr>
        <w:t xml:space="preserve"> for further information.</w:t>
      </w:r>
      <w:bookmarkEnd w:id="0"/>
    </w:p>
    <w:sectPr w:rsidR="0052138C" w:rsidRPr="0052138C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17E41" w14:textId="77777777" w:rsidR="00DD60B0" w:rsidRDefault="00DD60B0">
      <w:r>
        <w:separator/>
      </w:r>
    </w:p>
  </w:endnote>
  <w:endnote w:type="continuationSeparator" w:id="0">
    <w:p w14:paraId="1787F999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9FFA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3E02A11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19BA8567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39C6EE0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3565287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1A8E60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278C697D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0B7B1EE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5BAFC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7635FA3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3A58E76D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7FB31A22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4FE8CE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46F5767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3E78BEB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9396A7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BAF7D" w14:textId="77777777" w:rsidR="00DD60B0" w:rsidRDefault="00DD60B0">
      <w:r>
        <w:separator/>
      </w:r>
    </w:p>
  </w:footnote>
  <w:footnote w:type="continuationSeparator" w:id="0">
    <w:p w14:paraId="62FE725C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B6F90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6E33DEF8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2557BAB7" wp14:editId="31A2CDFB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F1F43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4DC4E54F" wp14:editId="159DDA59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CE4938" wp14:editId="7BDBCEB8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A02C0" w14:textId="77777777" w:rsidR="00DF0B01" w:rsidRPr="0023585A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 w:rsidRPr="0023585A"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0C681FE6" w14:textId="77777777" w:rsidR="00DF0B01" w:rsidRPr="0023585A" w:rsidRDefault="000E12DC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Ivona </w:t>
                          </w:r>
                          <w:r w:rsidR="00A2046B">
                            <w:rPr>
                              <w:lang w:val="en-US"/>
                            </w:rPr>
                            <w:t>Meißner</w:t>
                          </w:r>
                        </w:p>
                        <w:p w14:paraId="119C6B1D" w14:textId="77777777" w:rsidR="00DF0B01" w:rsidRPr="004A5F7D" w:rsidRDefault="00CA1E52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Phone</w:t>
                          </w:r>
                          <w:r w:rsidR="00DF0B01" w:rsidRPr="004A5F7D">
                            <w:rPr>
                              <w:lang w:val="en-US"/>
                            </w:rPr>
                            <w:t>: +49 (0) 7940 123-</w:t>
                          </w:r>
                          <w:r w:rsidR="00DF0B01">
                            <w:rPr>
                              <w:lang w:val="en-US"/>
                            </w:rPr>
                            <w:t>708</w:t>
                          </w:r>
                        </w:p>
                        <w:p w14:paraId="38C5EB20" w14:textId="77777777" w:rsidR="00DF0B01" w:rsidRPr="00A8067B" w:rsidRDefault="00DF0B01" w:rsidP="003B6A50">
                          <w:pPr>
                            <w:pStyle w:val="Kopfzeile"/>
                          </w:pPr>
                          <w:r w:rsidRPr="00A8067B">
                            <w:t xml:space="preserve">E-Mail: </w:t>
                          </w:r>
                          <w:r w:rsidR="008B56D8">
                            <w:t>presse</w:t>
                          </w:r>
                          <w:r w:rsidRPr="00A8067B">
                            <w:t>@gemue.de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UXgQ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" stroked="f">
              <v:textbox>
                <w:txbxContent>
                  <w:p w14:paraId="7A9651A1" w14:textId="77777777" w:rsidR="00DF0B01" w:rsidRPr="0023585A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  <w:r w:rsidRPr="0023585A">
                      <w:rPr>
                        <w:lang w:val="en-US"/>
                      </w:rPr>
                      <w:t>Corporate Communication</w:t>
                    </w:r>
                  </w:p>
                  <w:p w14:paraId="73C68BBD" w14:textId="77777777" w:rsidR="00DF0B01" w:rsidRPr="0023585A" w:rsidRDefault="000E12DC" w:rsidP="003B6A50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Ivona </w:t>
                    </w:r>
                    <w:r w:rsidR="00A2046B">
                      <w:rPr>
                        <w:lang w:val="en-US"/>
                      </w:rPr>
                      <w:t>Meißner</w:t>
                    </w:r>
                  </w:p>
                  <w:p w14:paraId="22EBD46A" w14:textId="77777777" w:rsidR="00DF0B01" w:rsidRPr="004A5F7D" w:rsidRDefault="00CA1E52" w:rsidP="003B6A50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Phone</w:t>
                    </w:r>
                    <w:r w:rsidR="00DF0B01" w:rsidRPr="004A5F7D">
                      <w:rPr>
                        <w:lang w:val="en-US"/>
                      </w:rPr>
                      <w:t>: +49 (0) 7940 123-</w:t>
                    </w:r>
                    <w:r w:rsidR="00DF0B01">
                      <w:rPr>
                        <w:lang w:val="en-US"/>
                      </w:rPr>
                      <w:t>708</w:t>
                    </w:r>
                  </w:p>
                  <w:p w14:paraId="4C4098A2" w14:textId="77777777" w:rsidR="00DF0B01" w:rsidRPr="00A8067B" w:rsidRDefault="00DF0B01" w:rsidP="003B6A50">
                    <w:pPr>
                      <w:pStyle w:val="Kopfzeile"/>
                    </w:pPr>
                    <w:r w:rsidRPr="00A8067B">
                      <w:t xml:space="preserve">E-Mail: </w:t>
                    </w:r>
                    <w:r w:rsidR="008B56D8">
                      <w:t>presse</w:t>
                    </w:r>
                    <w:r w:rsidRPr="00A8067B">
                      <w:t>@gemue.de</w:t>
                    </w: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3A965FD5" wp14:editId="35E732F0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1E808" w14:textId="77777777" w:rsidR="00DF0B01" w:rsidRPr="00A34FAD" w:rsidRDefault="00DF0B01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34FAD">
                            <w:rPr>
                              <w:bCs/>
                              <w:sz w:val="24"/>
                              <w:szCs w:val="24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DEF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A34FAD" w:rsidRDefault="00DF0B01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r w:rsidRPr="00A34FAD">
                      <w:rPr>
                        <w:bCs/>
                        <w:sz w:val="24"/>
                        <w:szCs w:val="24"/>
                      </w:rPr>
                      <w:t>PRESS RELEASE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5A9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237B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5F78EB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C717C"/>
    <w:rsid w:val="008D7016"/>
    <w:rsid w:val="008F0E39"/>
    <w:rsid w:val="008F1259"/>
    <w:rsid w:val="008F7DBE"/>
    <w:rsid w:val="009021DB"/>
    <w:rsid w:val="00907315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34FAD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5DD9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D1E0C"/>
    <w:rsid w:val="00CE0856"/>
    <w:rsid w:val="00CE54FD"/>
    <w:rsid w:val="00D251F2"/>
    <w:rsid w:val="00D56435"/>
    <w:rsid w:val="00D619B7"/>
    <w:rsid w:val="00D85D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4:docId w14:val="37F72016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gemu-group.com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6B517F22-1425-4DCE-9D64-02A1C8BC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18</cp:revision>
  <cp:lastPrinted>2017-08-14T14:05:00Z</cp:lastPrinted>
  <dcterms:created xsi:type="dcterms:W3CDTF">2020-07-20T09:17:00Z</dcterms:created>
  <dcterms:modified xsi:type="dcterms:W3CDTF">2021-09-23T14:24:00Z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