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60FDB819"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008C8767" w14:textId="2B19D29F" w:rsidR="00B37265" w:rsidRPr="004A7398" w:rsidRDefault="00B05938" w:rsidP="00B37265">
      <w:pPr>
        <w:tabs>
          <w:tab w:val="left" w:pos="7088"/>
        </w:tabs>
        <w:spacing w:line="360" w:lineRule="auto"/>
        <w:rPr>
          <w:sz w:val="14"/>
          <w:szCs w:val="18"/>
          <w:lang w:val="en-US"/>
        </w:rPr>
      </w:pPr>
      <w:r>
        <w:rPr>
          <w:sz w:val="16"/>
          <w:lang w:val="en-US"/>
        </w:rPr>
        <w:t>09</w:t>
      </w:r>
      <w:r>
        <w:rPr>
          <w:sz w:val="16"/>
          <w:vertAlign w:val="superscript"/>
          <w:lang w:val="en-US"/>
        </w:rPr>
        <w:t>th</w:t>
      </w:r>
      <w:r w:rsidR="00E25683">
        <w:rPr>
          <w:sz w:val="16"/>
          <w:lang w:val="en-US"/>
        </w:rPr>
        <w:t xml:space="preserve"> </w:t>
      </w:r>
      <w:r>
        <w:rPr>
          <w:sz w:val="16"/>
          <w:lang w:val="en-US"/>
        </w:rPr>
        <w:t>December</w:t>
      </w:r>
      <w:r w:rsidR="008B56D8" w:rsidRPr="00750448">
        <w:rPr>
          <w:sz w:val="16"/>
          <w:lang w:val="en-US"/>
        </w:rPr>
        <w:t xml:space="preserve"> 202</w:t>
      </w:r>
      <w:r>
        <w:rPr>
          <w:sz w:val="16"/>
          <w:lang w:val="en-US"/>
        </w:rPr>
        <w:t>1</w:t>
      </w:r>
    </w:p>
    <w:p w14:paraId="2A33389C" w14:textId="77777777" w:rsidR="00A65266" w:rsidRPr="000B7CB3" w:rsidRDefault="00A65266" w:rsidP="000B7CB3">
      <w:pPr>
        <w:tabs>
          <w:tab w:val="left" w:pos="7088"/>
        </w:tabs>
        <w:spacing w:line="360" w:lineRule="auto"/>
        <w:rPr>
          <w:rFonts w:cs="Arial"/>
          <w:sz w:val="22"/>
          <w:szCs w:val="22"/>
          <w:lang w:val="en-US"/>
        </w:rPr>
      </w:pPr>
    </w:p>
    <w:p w14:paraId="433923B1" w14:textId="77777777" w:rsidR="00B376B9" w:rsidRPr="00B376B9" w:rsidRDefault="00B376B9" w:rsidP="00B376B9">
      <w:pPr>
        <w:spacing w:line="360" w:lineRule="auto"/>
        <w:rPr>
          <w:rFonts w:eastAsiaTheme="minorEastAsia" w:cstheme="minorBidi"/>
          <w:b/>
          <w:bCs/>
          <w:sz w:val="28"/>
          <w:szCs w:val="22"/>
          <w:lang w:val="en-GB"/>
        </w:rPr>
      </w:pPr>
      <w:r w:rsidRPr="00B376B9">
        <w:rPr>
          <w:rFonts w:eastAsiaTheme="minorEastAsia" w:cstheme="minorBidi"/>
          <w:b/>
          <w:sz w:val="28"/>
          <w:szCs w:val="22"/>
          <w:lang w:val="en-GB"/>
        </w:rPr>
        <w:t>GEMÜ filling valve with regulating cone</w:t>
      </w:r>
    </w:p>
    <w:p w14:paraId="1115D88B" w14:textId="77777777" w:rsidR="007630C5" w:rsidRPr="00B376B9" w:rsidRDefault="007630C5" w:rsidP="007630C5">
      <w:pPr>
        <w:spacing w:line="360" w:lineRule="auto"/>
        <w:rPr>
          <w:b/>
          <w:sz w:val="32"/>
          <w:szCs w:val="24"/>
          <w:lang w:val="en-GB"/>
        </w:rPr>
      </w:pPr>
    </w:p>
    <w:p w14:paraId="071ED715" w14:textId="77777777" w:rsidR="00B376B9" w:rsidRPr="00B376B9" w:rsidRDefault="00B376B9" w:rsidP="00B376B9">
      <w:pPr>
        <w:spacing w:line="360" w:lineRule="auto"/>
        <w:rPr>
          <w:rFonts w:eastAsiaTheme="minorEastAsia" w:cstheme="minorBidi"/>
          <w:b/>
          <w:bCs/>
          <w:iCs/>
          <w:sz w:val="22"/>
          <w:szCs w:val="22"/>
          <w:lang w:val="en-GB"/>
        </w:rPr>
      </w:pPr>
      <w:r w:rsidRPr="00B376B9">
        <w:rPr>
          <w:rFonts w:eastAsiaTheme="minorEastAsia" w:cstheme="minorBidi"/>
          <w:b/>
          <w:bCs/>
          <w:iCs/>
          <w:sz w:val="22"/>
          <w:szCs w:val="22"/>
          <w:lang w:val="en-GB"/>
        </w:rPr>
        <w:t>The GEMÜ filling valves, also with regulating cone, are available now for even more precise dosing in filling processes.</w:t>
      </w:r>
    </w:p>
    <w:p w14:paraId="25C4B5A4" w14:textId="77777777" w:rsidR="007630C5" w:rsidRPr="00B376B9" w:rsidRDefault="007630C5" w:rsidP="007630C5">
      <w:pPr>
        <w:spacing w:line="360" w:lineRule="auto"/>
        <w:rPr>
          <w:bCs/>
          <w:i/>
          <w:iCs/>
          <w:sz w:val="22"/>
          <w:szCs w:val="22"/>
          <w:lang w:val="en-GB"/>
        </w:rPr>
      </w:pPr>
    </w:p>
    <w:p w14:paraId="6BD562AA" w14:textId="77777777" w:rsidR="00B376B9" w:rsidRPr="00B376B9" w:rsidRDefault="00B376B9" w:rsidP="00B376B9">
      <w:pPr>
        <w:autoSpaceDE w:val="0"/>
        <w:autoSpaceDN w:val="0"/>
        <w:adjustRightInd w:val="0"/>
        <w:spacing w:line="360" w:lineRule="auto"/>
        <w:rPr>
          <w:rFonts w:eastAsiaTheme="minorEastAsia" w:cstheme="minorBidi"/>
          <w:sz w:val="22"/>
          <w:szCs w:val="22"/>
          <w:lang w:val="en-GB"/>
        </w:rPr>
      </w:pPr>
      <w:r w:rsidRPr="00B376B9">
        <w:rPr>
          <w:rFonts w:eastAsiaTheme="minorEastAsia" w:cstheme="minorBidi"/>
          <w:sz w:val="22"/>
          <w:szCs w:val="22"/>
          <w:lang w:val="en-GB"/>
        </w:rPr>
        <w:t xml:space="preserve">Due to the constantly increasing varieties of beverages, liquid foodstuffs and pharmaceuticals, the filling process in the foodstuffs and pharmaceutical industry requires a huge variety of customized solutions. </w:t>
      </w:r>
      <w:r w:rsidRPr="00B376B9">
        <w:rPr>
          <w:rFonts w:eastAsiaTheme="minorEastAsia" w:cstheme="minorBidi"/>
          <w:sz w:val="22"/>
          <w:szCs w:val="22"/>
          <w:lang w:val="en-GB"/>
        </w:rPr>
        <w:br/>
        <w:t xml:space="preserve">For this reason, GEMÜ is now offering the GEMÜ F40 and F60 servoDrive filling valves with a regulating cone too. This means that the batch quantities of liquid, viscous and gaseous media can be batched more precisely, particularly for small volumes. The GEMÜ filling valves are equipped with an innovative PD design and are impressive with their speed, flexibility, resistance and precision. </w:t>
      </w:r>
    </w:p>
    <w:p w14:paraId="7437020D" w14:textId="7A2ABA05" w:rsidR="00B376B9" w:rsidRPr="00B376B9" w:rsidRDefault="00B376B9" w:rsidP="00B376B9">
      <w:pPr>
        <w:autoSpaceDE w:val="0"/>
        <w:autoSpaceDN w:val="0"/>
        <w:adjustRightInd w:val="0"/>
        <w:spacing w:line="360" w:lineRule="auto"/>
        <w:rPr>
          <w:rFonts w:eastAsiaTheme="minorEastAsia" w:cstheme="minorBidi"/>
          <w:sz w:val="22"/>
          <w:szCs w:val="22"/>
          <w:lang w:val="en-GB"/>
        </w:rPr>
      </w:pPr>
      <w:r>
        <w:rPr>
          <w:rFonts w:cs="Arial"/>
          <w:b/>
          <w:noProof/>
          <w:lang w:val="en-GB"/>
        </w:rPr>
        <w:drawing>
          <wp:anchor distT="0" distB="0" distL="114300" distR="114300" simplePos="0" relativeHeight="251658240" behindDoc="0" locked="0" layoutInCell="1" allowOverlap="1" wp14:anchorId="2B7D5209" wp14:editId="542F516B">
            <wp:simplePos x="0" y="0"/>
            <wp:positionH relativeFrom="margin">
              <wp:align>left</wp:align>
            </wp:positionH>
            <wp:positionV relativeFrom="paragraph">
              <wp:posOffset>960120</wp:posOffset>
            </wp:positionV>
            <wp:extent cx="2456815" cy="2210435"/>
            <wp:effectExtent l="0" t="0" r="63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6815" cy="221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6B9">
        <w:rPr>
          <w:rFonts w:eastAsiaTheme="minorEastAsia" w:cstheme="minorBidi"/>
          <w:sz w:val="22"/>
          <w:szCs w:val="22"/>
          <w:lang w:val="en-GB"/>
        </w:rPr>
        <w:t xml:space="preserve">The GEMÜ F40 and F60 servoDrive filling valves are available in nominal sizes DN 8 to DN 25 with spigot or clamp connections according to DIN or ASME BPE. In addition to the investment casting valve bodies available to date, block material bodies are also now available, which can be electropolished upon request. </w:t>
      </w:r>
    </w:p>
    <w:p w14:paraId="14B9ECCA" w14:textId="77777777" w:rsidR="00F3788D" w:rsidRDefault="00F3788D" w:rsidP="00F3788D">
      <w:pPr>
        <w:autoSpaceDE w:val="0"/>
        <w:autoSpaceDN w:val="0"/>
        <w:adjustRightInd w:val="0"/>
        <w:spacing w:line="360" w:lineRule="auto"/>
        <w:rPr>
          <w:rFonts w:cs="Arial"/>
          <w:b/>
          <w:lang w:val="en-US"/>
        </w:rPr>
      </w:pPr>
      <w:r w:rsidRPr="00E35474">
        <w:rPr>
          <w:rFonts w:cs="Arial"/>
          <w:b/>
          <w:lang w:val="en-US"/>
        </w:rPr>
        <w:lastRenderedPageBreak/>
        <w:t>Background information</w:t>
      </w:r>
    </w:p>
    <w:p w14:paraId="3BBDB934" w14:textId="77777777" w:rsidR="0052138C" w:rsidRDefault="0052138C"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25779F2F"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€330 million in 20</w:t>
      </w:r>
      <w:r w:rsidR="00D85D5E">
        <w:rPr>
          <w:rFonts w:cs="Arial"/>
          <w:lang w:val="en-GB"/>
        </w:rPr>
        <w:t>20</w:t>
      </w:r>
      <w:r w:rsidR="00AB61E2">
        <w:rPr>
          <w:rFonts w:cs="Arial"/>
          <w:lang w:val="en-GB"/>
        </w:rPr>
        <w:t xml:space="preserve"> and currently employs over </w:t>
      </w:r>
      <w:r w:rsidR="00886F38">
        <w:rPr>
          <w:rFonts w:cs="Arial"/>
          <w:lang w:val="en-GB"/>
        </w:rPr>
        <w:t>21</w:t>
      </w:r>
      <w:r w:rsidRPr="00F4545B">
        <w:rPr>
          <w:rFonts w:cs="Arial"/>
          <w:lang w:val="en-GB"/>
        </w:rPr>
        <w:t>00 members of staff worldwide, over 1</w:t>
      </w:r>
      <w:r w:rsidR="00886F38">
        <w:rPr>
          <w:rFonts w:cs="Arial"/>
          <w:lang w:val="en-GB"/>
        </w:rPr>
        <w:t>2</w:t>
      </w:r>
      <w:r w:rsidRPr="00F4545B">
        <w:rPr>
          <w:rFonts w:cs="Arial"/>
          <w:lang w:val="en-GB"/>
        </w:rPr>
        <w:t xml:space="preserve">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1"/>
    </w:p>
    <w:p w14:paraId="56CBCFBB"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5" w:history="1">
        <w:r w:rsidRPr="00F4545B">
          <w:rPr>
            <w:rStyle w:val="Hyperlink"/>
            <w:lang w:val="en-GB"/>
          </w:rPr>
          <w:t>www.gemu-group.com</w:t>
        </w:r>
      </w:hyperlink>
      <w:r w:rsidRPr="00F4545B">
        <w:rPr>
          <w:rFonts w:cs="Arial"/>
          <w:lang w:val="en-GB"/>
        </w:rPr>
        <w:t xml:space="preserve"> for further information.</w:t>
      </w:r>
      <w:bookmarkEnd w:id="0"/>
    </w:p>
    <w:sectPr w:rsidR="0052138C" w:rsidRP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1EFC" w14:textId="77777777" w:rsidR="00DA1FB2" w:rsidRDefault="00DA1F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57367D0A"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05836468"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BEEC" w14:textId="77777777" w:rsidR="00DA1FB2" w:rsidRDefault="00DA1F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77777777"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AD17A01">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05938"/>
    <w:rsid w:val="00B17BF6"/>
    <w:rsid w:val="00B22DB8"/>
    <w:rsid w:val="00B26548"/>
    <w:rsid w:val="00B33CE0"/>
    <w:rsid w:val="00B37265"/>
    <w:rsid w:val="00B376B9"/>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85D5E"/>
    <w:rsid w:val="00D92FED"/>
    <w:rsid w:val="00DA00AF"/>
    <w:rsid w:val="00DA1FB2"/>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90741011">
      <w:bodyDiv w:val="1"/>
      <w:marLeft w:val="0"/>
      <w:marRight w:val="0"/>
      <w:marTop w:val="0"/>
      <w:marBottom w:val="0"/>
      <w:divBdr>
        <w:top w:val="none" w:sz="0" w:space="0" w:color="auto"/>
        <w:left w:val="none" w:sz="0" w:space="0" w:color="auto"/>
        <w:bottom w:val="none" w:sz="0" w:space="0" w:color="auto"/>
        <w:right w:val="none" w:sz="0" w:space="0" w:color="auto"/>
      </w:divBdr>
    </w:div>
    <w:div w:id="2024277617">
      <w:bodyDiv w:val="1"/>
      <w:marLeft w:val="0"/>
      <w:marRight w:val="0"/>
      <w:marTop w:val="0"/>
      <w:marBottom w:val="0"/>
      <w:divBdr>
        <w:top w:val="none" w:sz="0" w:space="0" w:color="auto"/>
        <w:left w:val="none" w:sz="0" w:space="0" w:color="auto"/>
        <w:bottom w:val="none" w:sz="0" w:space="0" w:color="auto"/>
        <w:right w:val="none" w:sz="0" w:space="0" w:color="auto"/>
      </w:divBdr>
    </w:div>
    <w:div w:id="20320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2021-10-28T09:37:00Z</dcterms:created>
  <dcterms:modified xsi:type="dcterms:W3CDTF">2021-12-13T09:10:00Z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