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78B58" w14:textId="77777777" w:rsidR="00A84F3C" w:rsidRPr="00DE11BC" w:rsidRDefault="00A84F3C" w:rsidP="00F3788D">
      <w:pPr>
        <w:pStyle w:val="Untertitel"/>
        <w:spacing w:line="360" w:lineRule="auto"/>
        <w:rPr>
          <w:rFonts w:cs="Arial"/>
          <w:b w:val="0"/>
          <w:sz w:val="22"/>
        </w:rPr>
      </w:pPr>
    </w:p>
    <w:p w14:paraId="585966DD" w14:textId="77777777" w:rsidR="00A84F3C" w:rsidRPr="00DE11BC" w:rsidRDefault="00A84F3C" w:rsidP="00F3788D">
      <w:pPr>
        <w:pStyle w:val="Kopfzeile"/>
        <w:tabs>
          <w:tab w:val="clear" w:pos="4536"/>
          <w:tab w:val="clear" w:pos="9072"/>
        </w:tabs>
        <w:spacing w:line="360" w:lineRule="auto"/>
        <w:rPr>
          <w:rFonts w:cs="Arial"/>
          <w:sz w:val="22"/>
        </w:rPr>
      </w:pPr>
    </w:p>
    <w:p w14:paraId="78CC1974" w14:textId="77777777" w:rsidR="00A84F3C" w:rsidRPr="005E510C" w:rsidRDefault="00FB4008" w:rsidP="00F3788D">
      <w:pPr>
        <w:pStyle w:val="Kopfzeile"/>
        <w:tabs>
          <w:tab w:val="clear" w:pos="4536"/>
          <w:tab w:val="clear" w:pos="9072"/>
          <w:tab w:val="left" w:pos="8222"/>
        </w:tabs>
        <w:spacing w:line="360" w:lineRule="auto"/>
        <w:rPr>
          <w:rFonts w:cs="Arial"/>
          <w:sz w:val="22"/>
          <w:lang w:val="fr-FR"/>
        </w:rPr>
      </w:pPr>
      <w:r w:rsidRPr="005E510C">
        <w:rPr>
          <w:rFonts w:cs="Arial"/>
          <w:sz w:val="22"/>
          <w:lang w:val="fr-FR"/>
        </w:rPr>
        <w:t xml:space="preserve">                                      </w:t>
      </w:r>
    </w:p>
    <w:p w14:paraId="48F969EE" w14:textId="77777777" w:rsidR="00B37265" w:rsidRPr="005E510C" w:rsidRDefault="00B37265" w:rsidP="00B37265">
      <w:pPr>
        <w:tabs>
          <w:tab w:val="left" w:pos="7088"/>
        </w:tabs>
        <w:spacing w:line="360" w:lineRule="auto"/>
        <w:rPr>
          <w:sz w:val="14"/>
          <w:szCs w:val="18"/>
          <w:lang w:val="fr-FR"/>
        </w:rPr>
      </w:pPr>
    </w:p>
    <w:p w14:paraId="2361B3CB" w14:textId="77777777" w:rsidR="00A65266" w:rsidRPr="005E510C" w:rsidRDefault="00A65266" w:rsidP="000B7CB3">
      <w:pPr>
        <w:tabs>
          <w:tab w:val="left" w:pos="7088"/>
        </w:tabs>
        <w:spacing w:line="360" w:lineRule="auto"/>
        <w:rPr>
          <w:rFonts w:cs="Arial"/>
          <w:sz w:val="22"/>
          <w:szCs w:val="22"/>
          <w:lang w:val="fr-FR"/>
        </w:rPr>
      </w:pPr>
    </w:p>
    <w:p w14:paraId="6A27A80C" w14:textId="77777777" w:rsidR="005E510C" w:rsidRPr="005E510C" w:rsidRDefault="005E510C" w:rsidP="005E510C">
      <w:pPr>
        <w:tabs>
          <w:tab w:val="left" w:pos="7088"/>
        </w:tabs>
        <w:spacing w:line="360" w:lineRule="auto"/>
        <w:rPr>
          <w:rFonts w:cs="Arial"/>
          <w:b/>
          <w:sz w:val="28"/>
          <w:szCs w:val="26"/>
          <w:lang w:val="fr-FR"/>
        </w:rPr>
      </w:pPr>
      <w:r>
        <w:rPr>
          <w:b/>
          <w:sz w:val="28"/>
          <w:lang w:val="fr-FR"/>
        </w:rPr>
        <w:t xml:space="preserve">GEMÜ </w:t>
      </w:r>
      <w:proofErr w:type="gramStart"/>
      <w:r>
        <w:rPr>
          <w:b/>
          <w:sz w:val="28"/>
          <w:lang w:val="fr-FR"/>
        </w:rPr>
        <w:t>G:motion</w:t>
      </w:r>
      <w:proofErr w:type="gramEnd"/>
      <w:r>
        <w:rPr>
          <w:b/>
          <w:sz w:val="28"/>
          <w:lang w:val="fr-FR"/>
        </w:rPr>
        <w:t xml:space="preserve"> - un évènement virtuel avec un programme interactif </w:t>
      </w:r>
    </w:p>
    <w:p w14:paraId="57753C06" w14:textId="77777777" w:rsidR="007630C5" w:rsidRPr="005E510C" w:rsidRDefault="007630C5" w:rsidP="007630C5">
      <w:pPr>
        <w:spacing w:line="360" w:lineRule="auto"/>
        <w:rPr>
          <w:b/>
          <w:sz w:val="32"/>
          <w:szCs w:val="24"/>
          <w:lang w:val="fr-FR"/>
        </w:rPr>
      </w:pPr>
    </w:p>
    <w:p w14:paraId="160937CD" w14:textId="77777777" w:rsidR="005E510C" w:rsidRPr="005E510C" w:rsidRDefault="005E510C" w:rsidP="005E510C">
      <w:pPr>
        <w:spacing w:line="360" w:lineRule="auto"/>
        <w:ind w:right="55"/>
        <w:rPr>
          <w:rFonts w:cs="Arial"/>
          <w:b/>
          <w:sz w:val="22"/>
          <w:szCs w:val="22"/>
          <w:lang w:val="fr-FR"/>
        </w:rPr>
      </w:pPr>
      <w:r>
        <w:rPr>
          <w:rFonts w:cs="Arial"/>
          <w:b/>
          <w:sz w:val="22"/>
          <w:lang w:val="fr-FR"/>
        </w:rPr>
        <w:t xml:space="preserve">En cette année particulière, le spécialiste des vannes et systèmes de mesure et de régulation GEMÜ vous invite à participer à un évènement digital particulier : la </w:t>
      </w:r>
      <w:proofErr w:type="gramStart"/>
      <w:r>
        <w:rPr>
          <w:rFonts w:cs="Arial"/>
          <w:b/>
          <w:sz w:val="22"/>
          <w:lang w:val="fr-FR"/>
        </w:rPr>
        <w:t>G:motion</w:t>
      </w:r>
      <w:proofErr w:type="gramEnd"/>
      <w:r>
        <w:rPr>
          <w:rFonts w:cs="Arial"/>
          <w:b/>
          <w:sz w:val="22"/>
          <w:lang w:val="fr-FR"/>
        </w:rPr>
        <w:t xml:space="preserve"> vous permettra de découvrir pendant trois jours les tendances et des produits phares dans le nouveau showroom digital de GEMÜ.</w:t>
      </w:r>
    </w:p>
    <w:p w14:paraId="478C8E91" w14:textId="7A9089F3" w:rsidR="007630C5" w:rsidRPr="005E510C" w:rsidRDefault="007630C5" w:rsidP="007630C5">
      <w:pPr>
        <w:spacing w:line="360" w:lineRule="auto"/>
        <w:rPr>
          <w:rFonts w:eastAsiaTheme="minorEastAsia" w:cstheme="minorBidi"/>
          <w:b/>
          <w:bCs/>
          <w:iCs/>
          <w:sz w:val="22"/>
          <w:szCs w:val="22"/>
          <w:lang w:val="fr-FR"/>
        </w:rPr>
      </w:pPr>
    </w:p>
    <w:p w14:paraId="76462917" w14:textId="77777777" w:rsidR="007630C5" w:rsidRPr="005E510C" w:rsidRDefault="007630C5" w:rsidP="007630C5">
      <w:pPr>
        <w:spacing w:line="360" w:lineRule="auto"/>
        <w:rPr>
          <w:bCs/>
          <w:i/>
          <w:iCs/>
          <w:sz w:val="22"/>
          <w:szCs w:val="22"/>
          <w:lang w:val="fr-FR"/>
        </w:rPr>
      </w:pPr>
    </w:p>
    <w:p w14:paraId="565220B2" w14:textId="77777777" w:rsidR="005E510C" w:rsidRPr="005E510C" w:rsidRDefault="005E510C" w:rsidP="005E510C">
      <w:pPr>
        <w:spacing w:line="360" w:lineRule="auto"/>
        <w:ind w:right="55"/>
        <w:rPr>
          <w:rFonts w:cs="Arial"/>
          <w:bCs/>
          <w:sz w:val="22"/>
          <w:szCs w:val="22"/>
          <w:lang w:val="fr-FR"/>
        </w:rPr>
      </w:pPr>
      <w:r>
        <w:rPr>
          <w:rFonts w:cs="Arial"/>
          <w:sz w:val="22"/>
          <w:lang w:val="fr-FR"/>
        </w:rPr>
        <w:t xml:space="preserve">GEMÜ mise sur le numérique et prévoit cette année une manifestation exceptionnelle à ne pas manquer : un évènement très réel qui s'adresse, dans le monde virtuel, à tous les clients et personnes intéressées aux quatre coins de la planète. Du 8 au 10 juin 2021, la </w:t>
      </w:r>
      <w:proofErr w:type="gramStart"/>
      <w:r>
        <w:rPr>
          <w:rFonts w:cs="Arial"/>
          <w:sz w:val="22"/>
          <w:lang w:val="fr-FR"/>
        </w:rPr>
        <w:t>G:motion</w:t>
      </w:r>
      <w:proofErr w:type="gramEnd"/>
      <w:r>
        <w:rPr>
          <w:rFonts w:cs="Arial"/>
          <w:sz w:val="22"/>
          <w:lang w:val="fr-FR"/>
        </w:rPr>
        <w:t xml:space="preserve"> vous fera vivre une expérience digitale hors du commun.</w:t>
      </w:r>
    </w:p>
    <w:p w14:paraId="27BD2921" w14:textId="77777777" w:rsidR="005E510C" w:rsidRPr="005E510C" w:rsidRDefault="005E510C" w:rsidP="005E510C">
      <w:pPr>
        <w:spacing w:line="360" w:lineRule="auto"/>
        <w:ind w:right="55"/>
        <w:rPr>
          <w:rFonts w:cs="Arial"/>
          <w:bCs/>
          <w:sz w:val="22"/>
          <w:szCs w:val="22"/>
          <w:lang w:val="fr-FR"/>
        </w:rPr>
      </w:pPr>
    </w:p>
    <w:p w14:paraId="1EDF9003" w14:textId="77777777" w:rsidR="005E510C" w:rsidRPr="005E510C" w:rsidRDefault="005E510C" w:rsidP="005E510C">
      <w:pPr>
        <w:spacing w:line="360" w:lineRule="auto"/>
        <w:ind w:right="55"/>
        <w:rPr>
          <w:rFonts w:cs="Arial"/>
          <w:bCs/>
          <w:sz w:val="22"/>
          <w:szCs w:val="22"/>
          <w:lang w:val="fr-FR"/>
        </w:rPr>
      </w:pPr>
      <w:r>
        <w:rPr>
          <w:rFonts w:cs="Arial"/>
          <w:sz w:val="22"/>
          <w:lang w:val="fr-FR"/>
        </w:rPr>
        <w:t xml:space="preserve">L'exposition virtuelle est axée sur des présentations, tables rondes et conférences spécifiques proposées par de grands experts ainsi que des spécialistes des divisions de l'entreprise GEMÜ. Les principaux thèmes : </w:t>
      </w:r>
      <w:r>
        <w:rPr>
          <w:rStyle w:val="normaltextrun"/>
          <w:rFonts w:cs="Arial"/>
          <w:color w:val="000000"/>
          <w:sz w:val="22"/>
          <w:shd w:val="clear" w:color="auto" w:fill="FFFFFF"/>
          <w:lang w:val="fr-FR"/>
        </w:rPr>
        <w:t>technologie des vannes de demain, Power-to-X et automatisation et électrification dans la construction d'installations.</w:t>
      </w:r>
      <w:r>
        <w:rPr>
          <w:rStyle w:val="normaltextrun"/>
          <w:rFonts w:cs="Arial"/>
          <w:color w:val="000000"/>
          <w:shd w:val="clear" w:color="auto" w:fill="FFFFFF"/>
          <w:lang w:val="fr-FR"/>
        </w:rPr>
        <w:t> </w:t>
      </w:r>
      <w:r>
        <w:rPr>
          <w:rFonts w:cs="Arial"/>
          <w:sz w:val="22"/>
          <w:lang w:val="fr-FR"/>
        </w:rPr>
        <w:t xml:space="preserve">Après chaque conférence, les intervenants prendront part à un chat en ligne pour répondre aux questions du public. GEMÜ vous offre par ailleurs une possibilité d'échange interactif, dans le lounge, avec les intervenants, des collaborateurs GEMÜ et d'autres visiteurs. </w:t>
      </w:r>
    </w:p>
    <w:p w14:paraId="01A47F56" w14:textId="77777777" w:rsidR="005E510C" w:rsidRPr="005E510C" w:rsidRDefault="005E510C" w:rsidP="005E510C">
      <w:pPr>
        <w:spacing w:line="360" w:lineRule="auto"/>
        <w:ind w:right="55"/>
        <w:rPr>
          <w:rFonts w:cs="Arial"/>
          <w:bCs/>
          <w:sz w:val="22"/>
          <w:szCs w:val="22"/>
          <w:lang w:val="fr-FR"/>
        </w:rPr>
      </w:pPr>
    </w:p>
    <w:p w14:paraId="1EB5BB38" w14:textId="77777777" w:rsidR="005E510C" w:rsidRPr="005E510C" w:rsidRDefault="005E510C" w:rsidP="005E510C">
      <w:pPr>
        <w:spacing w:line="360" w:lineRule="auto"/>
        <w:ind w:right="55"/>
        <w:rPr>
          <w:rFonts w:cs="Arial"/>
          <w:bCs/>
          <w:sz w:val="22"/>
          <w:szCs w:val="22"/>
          <w:lang w:val="fr-FR"/>
        </w:rPr>
      </w:pPr>
      <w:r>
        <w:rPr>
          <w:rFonts w:cs="Arial"/>
          <w:sz w:val="22"/>
          <w:lang w:val="fr-FR"/>
        </w:rPr>
        <w:t xml:space="preserve">« Comme dans le cadre des manifestations présentielles, GEMÜ profitera de la </w:t>
      </w:r>
      <w:proofErr w:type="gramStart"/>
      <w:r>
        <w:rPr>
          <w:rFonts w:cs="Arial"/>
          <w:sz w:val="22"/>
          <w:lang w:val="fr-FR"/>
        </w:rPr>
        <w:t>G:motion</w:t>
      </w:r>
      <w:proofErr w:type="gramEnd"/>
      <w:r>
        <w:rPr>
          <w:rFonts w:cs="Arial"/>
          <w:sz w:val="22"/>
          <w:lang w:val="fr-FR"/>
        </w:rPr>
        <w:t xml:space="preserve"> pour présenter les tendances et les derniers produits de l'univers des vannes et systèmes de mesure et de régulation. L'espace dédié aux produits et aux applications permettra même aux visiteurs d'observer les vannes de l'intérieur » explique Gert Müller, associé-gérant du groupe GEMÜ.</w:t>
      </w:r>
    </w:p>
    <w:p w14:paraId="3CDC16EE" w14:textId="77777777" w:rsidR="005E510C" w:rsidRPr="005E510C" w:rsidRDefault="005E510C" w:rsidP="005E510C">
      <w:pPr>
        <w:spacing w:line="360" w:lineRule="auto"/>
        <w:ind w:right="55"/>
        <w:rPr>
          <w:rFonts w:cs="Arial"/>
          <w:bCs/>
          <w:sz w:val="22"/>
          <w:szCs w:val="22"/>
          <w:lang w:val="fr-FR"/>
        </w:rPr>
      </w:pPr>
    </w:p>
    <w:p w14:paraId="626887A8" w14:textId="77777777" w:rsidR="005E510C" w:rsidRPr="005E510C" w:rsidRDefault="005E510C" w:rsidP="005E510C">
      <w:pPr>
        <w:spacing w:line="360" w:lineRule="auto"/>
        <w:ind w:right="55"/>
        <w:rPr>
          <w:rFonts w:cs="Arial"/>
          <w:bCs/>
          <w:sz w:val="22"/>
          <w:szCs w:val="22"/>
          <w:lang w:val="fr-FR"/>
        </w:rPr>
      </w:pPr>
      <w:r>
        <w:rPr>
          <w:rFonts w:cs="Arial"/>
          <w:sz w:val="22"/>
          <w:lang w:val="fr-FR"/>
        </w:rPr>
        <w:lastRenderedPageBreak/>
        <w:t xml:space="preserve">En outre, les filiales internationales de GEMÜ se présenteront dans l'univers GEMÜ. Le « HR Corner » proposera aux personnes intéressées de </w:t>
      </w:r>
      <w:bookmarkStart w:id="0" w:name="_Hlk69808468"/>
      <w:r>
        <w:rPr>
          <w:rFonts w:cs="Arial"/>
          <w:sz w:val="22"/>
          <w:lang w:val="fr-FR"/>
        </w:rPr>
        <w:t>nombreuses informations concernant GEMÜ en tant qu'employeur attractif</w:t>
      </w:r>
      <w:bookmarkEnd w:id="0"/>
      <w:r>
        <w:rPr>
          <w:rFonts w:cs="Arial"/>
          <w:sz w:val="22"/>
          <w:lang w:val="fr-FR"/>
        </w:rPr>
        <w:t>, les emplois vacants ainsi que les interlocuteurs du service des ressources humaines.</w:t>
      </w:r>
    </w:p>
    <w:p w14:paraId="5F291C6F" w14:textId="77777777" w:rsidR="005E510C" w:rsidRPr="005E510C" w:rsidRDefault="005E510C" w:rsidP="005E510C">
      <w:pPr>
        <w:spacing w:line="360" w:lineRule="auto"/>
        <w:ind w:right="55"/>
        <w:rPr>
          <w:sz w:val="22"/>
          <w:szCs w:val="22"/>
          <w:lang w:val="fr-FR"/>
        </w:rPr>
      </w:pPr>
      <w:r>
        <w:rPr>
          <w:rFonts w:cs="Arial"/>
          <w:sz w:val="22"/>
          <w:lang w:val="fr-FR"/>
        </w:rPr>
        <w:t xml:space="preserve">Vous trouverez plus informations sur la </w:t>
      </w:r>
      <w:proofErr w:type="gramStart"/>
      <w:r>
        <w:rPr>
          <w:rFonts w:cs="Arial"/>
          <w:sz w:val="22"/>
          <w:lang w:val="fr-FR"/>
        </w:rPr>
        <w:t>G:motion</w:t>
      </w:r>
      <w:proofErr w:type="gramEnd"/>
      <w:r>
        <w:rPr>
          <w:rFonts w:cs="Arial"/>
          <w:sz w:val="22"/>
          <w:lang w:val="fr-FR"/>
        </w:rPr>
        <w:t xml:space="preserve"> à l'adresse : </w:t>
      </w:r>
      <w:hyperlink r:id="rId14" w:history="1">
        <w:r>
          <w:rPr>
            <w:rStyle w:val="Hyperlink"/>
            <w:sz w:val="22"/>
            <w:lang w:val="fr-FR"/>
          </w:rPr>
          <w:t>www.gemu-group.com/gmotion</w:t>
        </w:r>
      </w:hyperlink>
      <w:r>
        <w:rPr>
          <w:sz w:val="22"/>
          <w:lang w:val="fr-FR"/>
        </w:rPr>
        <w:t xml:space="preserve">. </w:t>
      </w:r>
    </w:p>
    <w:p w14:paraId="7CA33E14" w14:textId="168A6505" w:rsidR="005D4C43" w:rsidRPr="005E510C" w:rsidRDefault="005D4C43" w:rsidP="00F3788D">
      <w:pPr>
        <w:autoSpaceDE w:val="0"/>
        <w:autoSpaceDN w:val="0"/>
        <w:adjustRightInd w:val="0"/>
        <w:spacing w:line="360" w:lineRule="auto"/>
        <w:rPr>
          <w:rFonts w:cs="Arial"/>
          <w:b/>
          <w:sz w:val="22"/>
          <w:szCs w:val="22"/>
          <w:lang w:val="fr-FR"/>
        </w:rPr>
      </w:pPr>
    </w:p>
    <w:p w14:paraId="1D9186AB" w14:textId="77777777" w:rsidR="000B7CB3" w:rsidRPr="005E510C" w:rsidRDefault="000B7CB3" w:rsidP="00F3788D">
      <w:pPr>
        <w:autoSpaceDE w:val="0"/>
        <w:autoSpaceDN w:val="0"/>
        <w:adjustRightInd w:val="0"/>
        <w:spacing w:line="360" w:lineRule="auto"/>
        <w:rPr>
          <w:rFonts w:cs="Arial"/>
          <w:b/>
          <w:lang w:val="fr-FR"/>
        </w:rPr>
      </w:pPr>
    </w:p>
    <w:p w14:paraId="72E81C45" w14:textId="77777777" w:rsidR="00827B88" w:rsidRPr="005E510C" w:rsidRDefault="00827B88" w:rsidP="00F3788D">
      <w:pPr>
        <w:autoSpaceDE w:val="0"/>
        <w:autoSpaceDN w:val="0"/>
        <w:adjustRightInd w:val="0"/>
        <w:spacing w:line="360" w:lineRule="auto"/>
        <w:rPr>
          <w:rFonts w:cs="Arial"/>
          <w:b/>
          <w:lang w:val="fr-FR"/>
        </w:rPr>
      </w:pPr>
    </w:p>
    <w:p w14:paraId="4D916E37" w14:textId="77777777" w:rsidR="00827B88" w:rsidRPr="005E510C" w:rsidRDefault="00827B88" w:rsidP="00F3788D">
      <w:pPr>
        <w:autoSpaceDE w:val="0"/>
        <w:autoSpaceDN w:val="0"/>
        <w:adjustRightInd w:val="0"/>
        <w:spacing w:line="360" w:lineRule="auto"/>
        <w:rPr>
          <w:rFonts w:cs="Arial"/>
          <w:b/>
          <w:lang w:val="fr-FR"/>
        </w:rPr>
      </w:pPr>
    </w:p>
    <w:p w14:paraId="5F3E043A" w14:textId="77777777" w:rsidR="00827B88" w:rsidRPr="005E510C" w:rsidRDefault="00827B88" w:rsidP="00F3788D">
      <w:pPr>
        <w:autoSpaceDE w:val="0"/>
        <w:autoSpaceDN w:val="0"/>
        <w:adjustRightInd w:val="0"/>
        <w:spacing w:line="360" w:lineRule="auto"/>
        <w:rPr>
          <w:rFonts w:cs="Arial"/>
          <w:b/>
          <w:lang w:val="fr-FR"/>
        </w:rPr>
      </w:pPr>
    </w:p>
    <w:p w14:paraId="69351383" w14:textId="77777777" w:rsidR="00827B88" w:rsidRPr="005E510C" w:rsidRDefault="00827B88" w:rsidP="00F3788D">
      <w:pPr>
        <w:autoSpaceDE w:val="0"/>
        <w:autoSpaceDN w:val="0"/>
        <w:adjustRightInd w:val="0"/>
        <w:spacing w:line="360" w:lineRule="auto"/>
        <w:rPr>
          <w:rFonts w:cs="Arial"/>
          <w:b/>
          <w:lang w:val="fr-FR"/>
        </w:rPr>
      </w:pPr>
    </w:p>
    <w:p w14:paraId="343A7EC1" w14:textId="77777777" w:rsidR="00827B88" w:rsidRPr="005E510C" w:rsidRDefault="00827B88" w:rsidP="00F3788D">
      <w:pPr>
        <w:autoSpaceDE w:val="0"/>
        <w:autoSpaceDN w:val="0"/>
        <w:adjustRightInd w:val="0"/>
        <w:spacing w:line="360" w:lineRule="auto"/>
        <w:rPr>
          <w:rFonts w:cs="Arial"/>
          <w:b/>
          <w:lang w:val="fr-FR"/>
        </w:rPr>
      </w:pPr>
    </w:p>
    <w:p w14:paraId="431D76BF" w14:textId="77777777" w:rsidR="00827B88" w:rsidRPr="005E510C" w:rsidRDefault="00827B88" w:rsidP="00F3788D">
      <w:pPr>
        <w:autoSpaceDE w:val="0"/>
        <w:autoSpaceDN w:val="0"/>
        <w:adjustRightInd w:val="0"/>
        <w:spacing w:line="360" w:lineRule="auto"/>
        <w:rPr>
          <w:rFonts w:cs="Arial"/>
          <w:b/>
          <w:lang w:val="fr-FR"/>
        </w:rPr>
      </w:pPr>
    </w:p>
    <w:p w14:paraId="5C6165E9" w14:textId="77777777" w:rsidR="00827B88" w:rsidRPr="005E510C" w:rsidRDefault="00827B88" w:rsidP="00F3788D">
      <w:pPr>
        <w:autoSpaceDE w:val="0"/>
        <w:autoSpaceDN w:val="0"/>
        <w:adjustRightInd w:val="0"/>
        <w:spacing w:line="360" w:lineRule="auto"/>
        <w:rPr>
          <w:rFonts w:cs="Arial"/>
          <w:b/>
          <w:lang w:val="fr-FR"/>
        </w:rPr>
      </w:pPr>
    </w:p>
    <w:p w14:paraId="1F8F8466" w14:textId="77777777" w:rsidR="006D3EC9" w:rsidRPr="005E510C" w:rsidRDefault="006D3EC9" w:rsidP="00F3788D">
      <w:pPr>
        <w:autoSpaceDE w:val="0"/>
        <w:autoSpaceDN w:val="0"/>
        <w:adjustRightInd w:val="0"/>
        <w:spacing w:line="360" w:lineRule="auto"/>
        <w:rPr>
          <w:rFonts w:cs="Arial"/>
          <w:b/>
          <w:lang w:val="fr-FR"/>
        </w:rPr>
      </w:pPr>
    </w:p>
    <w:p w14:paraId="5FD6EDFB" w14:textId="77777777" w:rsidR="00827B88" w:rsidRPr="005E510C" w:rsidRDefault="00827B88" w:rsidP="00F3788D">
      <w:pPr>
        <w:autoSpaceDE w:val="0"/>
        <w:autoSpaceDN w:val="0"/>
        <w:adjustRightInd w:val="0"/>
        <w:spacing w:line="360" w:lineRule="auto"/>
        <w:rPr>
          <w:rFonts w:cs="Arial"/>
          <w:b/>
          <w:lang w:val="fr-FR"/>
        </w:rPr>
      </w:pPr>
    </w:p>
    <w:p w14:paraId="5374A779" w14:textId="77777777" w:rsidR="000B7CB3" w:rsidRPr="005E510C" w:rsidRDefault="000B7CB3" w:rsidP="00F3788D">
      <w:pPr>
        <w:autoSpaceDE w:val="0"/>
        <w:autoSpaceDN w:val="0"/>
        <w:adjustRightInd w:val="0"/>
        <w:spacing w:line="360" w:lineRule="auto"/>
        <w:rPr>
          <w:rFonts w:cs="Arial"/>
          <w:b/>
          <w:lang w:val="fr-FR"/>
        </w:rPr>
      </w:pPr>
    </w:p>
    <w:p w14:paraId="3D49BF5F" w14:textId="77777777" w:rsidR="006D3EC9" w:rsidRPr="006746DE" w:rsidRDefault="006D3EC9" w:rsidP="006D3EC9">
      <w:pPr>
        <w:pStyle w:val="bodytext"/>
        <w:spacing w:line="360" w:lineRule="auto"/>
        <w:rPr>
          <w:rFonts w:ascii="Arial" w:hAnsi="Arial" w:cs="Arial"/>
          <w:sz w:val="20"/>
          <w:szCs w:val="20"/>
        </w:rPr>
      </w:pPr>
      <w:proofErr w:type="spellStart"/>
      <w:r w:rsidRPr="006746DE">
        <w:rPr>
          <w:rFonts w:ascii="Arial" w:hAnsi="Arial" w:cs="Arial"/>
          <w:b/>
          <w:bCs/>
          <w:sz w:val="20"/>
          <w:szCs w:val="20"/>
        </w:rPr>
        <w:t>Informations</w:t>
      </w:r>
      <w:proofErr w:type="spellEnd"/>
      <w:r w:rsidRPr="006746DE">
        <w:rPr>
          <w:rFonts w:ascii="Arial" w:hAnsi="Arial" w:cs="Arial"/>
          <w:b/>
          <w:bCs/>
          <w:sz w:val="20"/>
          <w:szCs w:val="20"/>
        </w:rPr>
        <w:t xml:space="preserve"> de </w:t>
      </w:r>
      <w:proofErr w:type="spellStart"/>
      <w:r w:rsidRPr="006746DE">
        <w:rPr>
          <w:rFonts w:ascii="Arial" w:hAnsi="Arial" w:cs="Arial"/>
          <w:b/>
          <w:bCs/>
          <w:sz w:val="20"/>
          <w:szCs w:val="20"/>
        </w:rPr>
        <w:t>fond</w:t>
      </w:r>
      <w:proofErr w:type="spellEnd"/>
    </w:p>
    <w:p w14:paraId="513F875D" w14:textId="77777777" w:rsidR="0052138C" w:rsidRPr="006D3EC9" w:rsidRDefault="006D3EC9" w:rsidP="006D3EC9">
      <w:pPr>
        <w:pStyle w:val="bodytext"/>
        <w:spacing w:line="360" w:lineRule="auto"/>
        <w:rPr>
          <w:rFonts w:ascii="Arial" w:hAnsi="Arial" w:cs="Arial"/>
          <w:color w:val="666666"/>
          <w:sz w:val="21"/>
          <w:szCs w:val="21"/>
        </w:rPr>
      </w:pPr>
      <w:r w:rsidRPr="006D3EC9">
        <w:rPr>
          <w:rFonts w:ascii="Arial" w:hAnsi="Arial" w:cs="Arial"/>
          <w:sz w:val="20"/>
          <w:szCs w:val="20"/>
          <w:lang w:val="fr-FR"/>
        </w:rPr>
        <w:t>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20</w:t>
      </w:r>
      <w:r w:rsidR="006746DE">
        <w:rPr>
          <w:rFonts w:ascii="Arial" w:hAnsi="Arial" w:cs="Arial"/>
          <w:sz w:val="20"/>
          <w:szCs w:val="20"/>
          <w:lang w:val="fr-FR"/>
        </w:rPr>
        <w:t>20</w:t>
      </w:r>
      <w:r w:rsidRPr="006D3EC9">
        <w:rPr>
          <w:rFonts w:ascii="Arial" w:hAnsi="Arial" w:cs="Arial"/>
          <w:sz w:val="20"/>
          <w:szCs w:val="20"/>
          <w:lang w:val="fr-FR"/>
        </w:rPr>
        <w:t xml:space="preserve">, le groupe a réalisé un chiffre d'affaires de plus de 330 millions d'euros et emploie aujourd'hui dans le monde entier plus de 1 900 personnes, dont plus de 1 100 en Allemagne. La production a lieu sur six sites : Allemagne, Suisse, France, Chine, Brésil et États-Unis. La distribution mondiale se fait par le biais de 27 filiales et est coordonnée depuis l'Allemagne. Un réseau dense de </w:t>
      </w:r>
      <w:proofErr w:type="gramStart"/>
      <w:r w:rsidRPr="006D3EC9">
        <w:rPr>
          <w:rFonts w:ascii="Arial" w:hAnsi="Arial" w:cs="Arial"/>
          <w:sz w:val="20"/>
          <w:szCs w:val="20"/>
          <w:lang w:val="fr-FR"/>
        </w:rPr>
        <w:t>partenaires</w:t>
      </w:r>
      <w:proofErr w:type="gramEnd"/>
      <w:r w:rsidRPr="006D3EC9">
        <w:rPr>
          <w:rFonts w:ascii="Arial" w:hAnsi="Arial" w:cs="Arial"/>
          <w:sz w:val="20"/>
          <w:szCs w:val="20"/>
          <w:lang w:val="fr-FR"/>
        </w:rPr>
        <w:t xml:space="preserve">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15"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sectPr w:rsidR="0052138C" w:rsidRPr="006D3EC9"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C44D4" w14:textId="77777777" w:rsidR="00DD60B0" w:rsidRDefault="00DD60B0">
      <w:r>
        <w:separator/>
      </w:r>
    </w:p>
  </w:endnote>
  <w:endnote w:type="continuationSeparator" w:id="0">
    <w:p w14:paraId="060B386A"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20DC" w14:textId="77777777" w:rsidR="006D047F" w:rsidRDefault="006D04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EADB4"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7A85CB"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56B8773" w14:textId="77777777" w:rsidR="00DF0B01" w:rsidRPr="00BA7E08" w:rsidRDefault="00DF0B01" w:rsidP="005E7988">
    <w:pPr>
      <w:pStyle w:val="Webseite"/>
      <w:rPr>
        <w:color w:val="FF0000"/>
        <w:lang w:val="en-US"/>
      </w:rPr>
    </w:pPr>
    <w:r w:rsidRPr="00BA7E08">
      <w:rPr>
        <w:color w:val="FF0000"/>
        <w:lang w:val="en-US"/>
      </w:rPr>
      <w:t>www.gemu-group.com</w:t>
    </w:r>
  </w:p>
  <w:p w14:paraId="4938244A" w14:textId="77777777" w:rsidR="00DF0B01" w:rsidRPr="00BA7E08" w:rsidRDefault="00DF0B01" w:rsidP="005E7988">
    <w:pPr>
      <w:pStyle w:val="Webseite"/>
      <w:rPr>
        <w:color w:val="A6A6A6" w:themeColor="background1" w:themeShade="A6"/>
        <w:sz w:val="12"/>
        <w:szCs w:val="12"/>
        <w:lang w:val="en-US"/>
      </w:rPr>
    </w:pPr>
  </w:p>
  <w:p w14:paraId="09D4F8BD"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proofErr w:type="spellStart"/>
    <w:r w:rsidRPr="00BC51EA">
      <w:rPr>
        <w:color w:val="A6A6A6" w:themeColor="background1" w:themeShade="A6"/>
        <w:sz w:val="10"/>
        <w:szCs w:val="10"/>
        <w:lang w:val="en-US"/>
      </w:rPr>
      <w:t>Gebr</w:t>
    </w:r>
    <w:proofErr w:type="spellEnd"/>
    <w:r w:rsidRPr="00BC51EA">
      <w:rPr>
        <w:color w:val="A6A6A6" w:themeColor="background1" w:themeShade="A6"/>
        <w:sz w:val="10"/>
        <w:szCs w:val="10"/>
        <w:lang w:val="en-US"/>
      </w:rPr>
      <w:t xml:space="preserve">.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A571392"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0996A8A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3CFBAC5"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14C7"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0FEFD9F"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15482BF" w14:textId="77777777" w:rsidR="00DF0B01" w:rsidRPr="00BA7E08" w:rsidRDefault="00DF0B01" w:rsidP="00BC51EA">
    <w:pPr>
      <w:pStyle w:val="Webseite"/>
      <w:rPr>
        <w:color w:val="FF0000"/>
        <w:lang w:val="en-US"/>
      </w:rPr>
    </w:pPr>
    <w:r w:rsidRPr="00BA7E08">
      <w:rPr>
        <w:color w:val="FF0000"/>
        <w:lang w:val="en-US"/>
      </w:rPr>
      <w:t>www.gemu-group.com</w:t>
    </w:r>
  </w:p>
  <w:p w14:paraId="6228A5E3" w14:textId="77777777" w:rsidR="00DF0B01" w:rsidRPr="00BA7E08" w:rsidRDefault="00DF0B01" w:rsidP="00BC51EA">
    <w:pPr>
      <w:pStyle w:val="Webseite"/>
      <w:rPr>
        <w:color w:val="A6A6A6" w:themeColor="background1" w:themeShade="A6"/>
        <w:sz w:val="12"/>
        <w:szCs w:val="12"/>
        <w:lang w:val="en-US"/>
      </w:rPr>
    </w:pPr>
  </w:p>
  <w:p w14:paraId="4C70E0C3"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proofErr w:type="spellStart"/>
    <w:r w:rsidRPr="00BC51EA">
      <w:rPr>
        <w:color w:val="A6A6A6" w:themeColor="background1" w:themeShade="A6"/>
        <w:sz w:val="10"/>
        <w:szCs w:val="10"/>
        <w:lang w:val="en-US"/>
      </w:rPr>
      <w:t>Gebr</w:t>
    </w:r>
    <w:proofErr w:type="spellEnd"/>
    <w:r w:rsidRPr="00BC51EA">
      <w:rPr>
        <w:color w:val="A6A6A6" w:themeColor="background1" w:themeShade="A6"/>
        <w:sz w:val="10"/>
        <w:szCs w:val="10"/>
        <w:lang w:val="en-US"/>
      </w:rPr>
      <w:t xml:space="preserve">.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16B76E1"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32BC47A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C15375D"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8CB30" w14:textId="77777777" w:rsidR="00DD60B0" w:rsidRDefault="00DD60B0">
      <w:r>
        <w:separator/>
      </w:r>
    </w:p>
  </w:footnote>
  <w:footnote w:type="continuationSeparator" w:id="0">
    <w:p w14:paraId="29258047"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66287" w14:textId="77777777" w:rsidR="006D047F" w:rsidRDefault="006D04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7190" w14:textId="77777777" w:rsidR="00DF0B01" w:rsidRDefault="00DF0B01" w:rsidP="008F1259">
    <w:pPr>
      <w:pStyle w:val="Kopfzeile"/>
      <w:tabs>
        <w:tab w:val="clear" w:pos="9072"/>
      </w:tabs>
      <w:ind w:right="-186"/>
      <w:jc w:val="right"/>
    </w:pPr>
  </w:p>
  <w:p w14:paraId="63A8602D"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2CAF8ADA" wp14:editId="656EA3E3">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D5F51"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60921B5F" wp14:editId="6030F888">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51BB5E42" wp14:editId="1C1BF68D">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D4972" w14:textId="77777777" w:rsidR="006D047F" w:rsidRDefault="006D047F" w:rsidP="006D047F">
                          <w:pPr>
                            <w:pStyle w:val="Kopfzeile"/>
                            <w:rPr>
                              <w:lang w:val="en-US"/>
                            </w:rPr>
                          </w:pPr>
                          <w:r>
                            <w:rPr>
                              <w:lang w:val="en-US"/>
                            </w:rPr>
                            <w:t>Corporate Communication</w:t>
                          </w:r>
                        </w:p>
                        <w:p w14:paraId="3F779572" w14:textId="77777777" w:rsidR="006D047F" w:rsidRDefault="006D047F" w:rsidP="006D047F">
                          <w:pPr>
                            <w:pStyle w:val="Kopfzeile"/>
                            <w:rPr>
                              <w:lang w:val="en-US"/>
                            </w:rPr>
                          </w:pPr>
                          <w:r>
                            <w:rPr>
                              <w:lang w:val="en-US"/>
                            </w:rPr>
                            <w:t>E-Mail: presse@gemue.de</w:t>
                          </w:r>
                        </w:p>
                        <w:p w14:paraId="69AD1A24" w14:textId="77777777" w:rsidR="00DF0B01" w:rsidRPr="006D047F"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B5E42"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767D4972" w14:textId="77777777" w:rsidR="006D047F" w:rsidRDefault="006D047F" w:rsidP="006D047F">
                    <w:pPr>
                      <w:pStyle w:val="Kopfzeile"/>
                      <w:rPr>
                        <w:lang w:val="en-US"/>
                      </w:rPr>
                    </w:pPr>
                    <w:r>
                      <w:rPr>
                        <w:lang w:val="en-US"/>
                      </w:rPr>
                      <w:t>Corporate Communication</w:t>
                    </w:r>
                  </w:p>
                  <w:p w14:paraId="3F779572" w14:textId="77777777" w:rsidR="006D047F" w:rsidRDefault="006D047F" w:rsidP="006D047F">
                    <w:pPr>
                      <w:pStyle w:val="Kopfzeile"/>
                      <w:rPr>
                        <w:lang w:val="en-US"/>
                      </w:rPr>
                    </w:pPr>
                    <w:r>
                      <w:rPr>
                        <w:lang w:val="en-US"/>
                      </w:rPr>
                      <w:t>E-Mail: presse@gemue.de</w:t>
                    </w:r>
                  </w:p>
                  <w:p w14:paraId="69AD1A24" w14:textId="77777777" w:rsidR="00DF0B01" w:rsidRPr="006D047F"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77CE3A43" wp14:editId="3D9E21A3">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3E67A"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402DAFA3"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E3A43"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5583E67A"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402DAFA3" w14:textId="77777777"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10C"/>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2ABBBB97"/>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 w:type="character" w:customStyle="1" w:styleId="normaltextrun">
    <w:name w:val="normaltextrun"/>
    <w:basedOn w:val="Absatz-Standardschriftart"/>
    <w:rsid w:val="005E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gmotio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2807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Woitalla, Klara</cp:lastModifiedBy>
  <cp:revision>2</cp:revision>
  <cp:lastPrinted>2017-08-14T14:05:00Z</cp:lastPrinted>
  <dcterms:created xsi:type="dcterms:W3CDTF">2021-05-04T09:19:00Z</dcterms:created>
  <dcterms:modified xsi:type="dcterms:W3CDTF">2021-05-04T09:19:00Z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