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F460F" w14:textId="77777777" w:rsidR="00A84F3C" w:rsidRPr="000F444D" w:rsidRDefault="00A84F3C" w:rsidP="005E567E">
      <w:pPr>
        <w:pStyle w:val="Kopfzeile"/>
        <w:tabs>
          <w:tab w:val="clear" w:pos="4536"/>
          <w:tab w:val="clear" w:pos="9072"/>
        </w:tabs>
        <w:spacing w:line="360" w:lineRule="auto"/>
        <w:rPr>
          <w:iCs/>
          <w:sz w:val="22"/>
        </w:rPr>
      </w:pPr>
    </w:p>
    <w:p w14:paraId="445F71B5" w14:textId="77777777" w:rsidR="00A84F3C" w:rsidRPr="000F444D" w:rsidRDefault="00A84F3C" w:rsidP="005E567E">
      <w:pPr>
        <w:pStyle w:val="Kopfzeile"/>
        <w:tabs>
          <w:tab w:val="clear" w:pos="4536"/>
          <w:tab w:val="clear" w:pos="9072"/>
          <w:tab w:val="left" w:pos="8222"/>
        </w:tabs>
        <w:spacing w:line="360" w:lineRule="auto"/>
        <w:rPr>
          <w:iCs/>
          <w:sz w:val="22"/>
        </w:rPr>
      </w:pPr>
    </w:p>
    <w:p w14:paraId="1C9A18CE" w14:textId="77777777" w:rsidR="00B75138" w:rsidRPr="000F444D" w:rsidRDefault="00B75138" w:rsidP="005E567E">
      <w:pPr>
        <w:pStyle w:val="Kopfzeile"/>
        <w:tabs>
          <w:tab w:val="clear" w:pos="4536"/>
          <w:tab w:val="clear" w:pos="9072"/>
          <w:tab w:val="left" w:pos="8222"/>
        </w:tabs>
        <w:spacing w:line="360" w:lineRule="auto"/>
        <w:rPr>
          <w:iCs/>
          <w:sz w:val="22"/>
        </w:rPr>
      </w:pPr>
    </w:p>
    <w:p w14:paraId="5EB64776" w14:textId="034A7FD9" w:rsidR="00203483" w:rsidRDefault="00A26747" w:rsidP="005E567E">
      <w:pPr>
        <w:spacing w:line="360" w:lineRule="auto"/>
        <w:rPr>
          <w:iCs/>
          <w:sz w:val="16"/>
        </w:rPr>
      </w:pPr>
      <w:r>
        <w:rPr>
          <w:iCs/>
          <w:sz w:val="16"/>
        </w:rPr>
        <w:t>15</w:t>
      </w:r>
      <w:r w:rsidR="00203483">
        <w:rPr>
          <w:iCs/>
          <w:sz w:val="16"/>
        </w:rPr>
        <w:t xml:space="preserve">. </w:t>
      </w:r>
      <w:r w:rsidR="000A798B">
        <w:rPr>
          <w:iCs/>
          <w:sz w:val="16"/>
        </w:rPr>
        <w:t>Ju</w:t>
      </w:r>
      <w:r w:rsidR="00DC302C">
        <w:rPr>
          <w:iCs/>
          <w:sz w:val="16"/>
        </w:rPr>
        <w:t>l</w:t>
      </w:r>
      <w:r w:rsidR="000A798B">
        <w:rPr>
          <w:iCs/>
          <w:sz w:val="16"/>
        </w:rPr>
        <w:t>i</w:t>
      </w:r>
      <w:r w:rsidR="00203483">
        <w:rPr>
          <w:iCs/>
          <w:sz w:val="16"/>
        </w:rPr>
        <w:t xml:space="preserve"> 202</w:t>
      </w:r>
      <w:r w:rsidR="000A798B">
        <w:rPr>
          <w:iCs/>
          <w:sz w:val="16"/>
        </w:rPr>
        <w:t>2</w:t>
      </w:r>
    </w:p>
    <w:p w14:paraId="11E075A7" w14:textId="77777777" w:rsidR="00203483" w:rsidRPr="000F444D" w:rsidRDefault="00203483" w:rsidP="005E567E">
      <w:pPr>
        <w:spacing w:line="360" w:lineRule="auto"/>
        <w:rPr>
          <w:iCs/>
        </w:rPr>
      </w:pPr>
    </w:p>
    <w:p w14:paraId="6B0E3DD7" w14:textId="77777777" w:rsidR="00522FC7" w:rsidRPr="000F444D" w:rsidRDefault="00522FC7" w:rsidP="005E567E">
      <w:pPr>
        <w:spacing w:line="360" w:lineRule="auto"/>
        <w:rPr>
          <w:iCs/>
        </w:rPr>
        <w:sectPr w:rsidR="00522FC7" w:rsidRPr="000F444D" w:rsidSect="003F748A">
          <w:headerReference w:type="default" r:id="rId10"/>
          <w:footerReference w:type="default" r:id="rId11"/>
          <w:headerReference w:type="first" r:id="rId12"/>
          <w:footerReference w:type="first" r:id="rId13"/>
          <w:pgSz w:w="11906" w:h="16838" w:code="9"/>
          <w:pgMar w:top="2552" w:right="567" w:bottom="2268" w:left="1418" w:header="567" w:footer="397" w:gutter="0"/>
          <w:pgNumType w:start="1"/>
          <w:cols w:space="708"/>
          <w:titlePg/>
          <w:docGrid w:linePitch="360"/>
        </w:sectPr>
      </w:pPr>
    </w:p>
    <w:p w14:paraId="1C674776" w14:textId="501AF149" w:rsidR="005E567E" w:rsidRPr="005E567E" w:rsidRDefault="00CC40F8" w:rsidP="005E567E">
      <w:pPr>
        <w:spacing w:line="360" w:lineRule="auto"/>
        <w:rPr>
          <w:sz w:val="22"/>
          <w:szCs w:val="22"/>
        </w:rPr>
      </w:pPr>
      <w:r>
        <w:rPr>
          <w:b/>
          <w:sz w:val="28"/>
          <w:szCs w:val="22"/>
        </w:rPr>
        <w:t>Neuer Stellungsregler für eine moderne Anlagenautomatisierung</w:t>
      </w:r>
    </w:p>
    <w:p w14:paraId="7B0997F7" w14:textId="77777777" w:rsidR="005E567E" w:rsidRPr="005E567E" w:rsidRDefault="005E567E" w:rsidP="005E567E">
      <w:pPr>
        <w:spacing w:line="360" w:lineRule="auto"/>
        <w:rPr>
          <w:b/>
          <w:sz w:val="22"/>
          <w:szCs w:val="22"/>
        </w:rPr>
      </w:pPr>
    </w:p>
    <w:p w14:paraId="000FA672" w14:textId="68936CCE" w:rsidR="00CC40F8" w:rsidRPr="00873DA1" w:rsidRDefault="00E5481A" w:rsidP="26DFF123">
      <w:pPr>
        <w:spacing w:line="360" w:lineRule="auto"/>
        <w:rPr>
          <w:b/>
          <w:bCs/>
          <w:sz w:val="22"/>
          <w:szCs w:val="22"/>
        </w:rPr>
      </w:pPr>
      <w:r w:rsidRPr="00873DA1">
        <w:rPr>
          <w:b/>
          <w:bCs/>
          <w:sz w:val="22"/>
          <w:szCs w:val="22"/>
        </w:rPr>
        <w:t>Mit einem smarten App-Bedienkonzept, einer einfachen Inbetriebnahme und umfangreichen, individuellen Konfigurationsmöglichkeiten unterstützt die Neuentwicklung des Ventilspezialisten GEMÜ Anwender optimal bei Regel</w:t>
      </w:r>
      <w:r w:rsidR="0FB96ED3" w:rsidRPr="00873DA1">
        <w:rPr>
          <w:b/>
          <w:bCs/>
          <w:sz w:val="22"/>
          <w:szCs w:val="22"/>
        </w:rPr>
        <w:t>ungs</w:t>
      </w:r>
      <w:r w:rsidRPr="00873DA1">
        <w:rPr>
          <w:b/>
          <w:bCs/>
          <w:sz w:val="22"/>
          <w:szCs w:val="22"/>
        </w:rPr>
        <w:t xml:space="preserve">prozessen in automatisierten Anlagen. Der neue elektropneumatische Stellungsregler </w:t>
      </w:r>
      <w:hyperlink r:id="rId14" w:history="1">
        <w:r w:rsidR="00873DA1" w:rsidRPr="000A798B">
          <w:rPr>
            <w:rStyle w:val="Hyperlink"/>
            <w:b/>
            <w:bCs/>
            <w:sz w:val="22"/>
            <w:szCs w:val="22"/>
          </w:rPr>
          <w:t xml:space="preserve">GEMÜ 1441 </w:t>
        </w:r>
        <w:proofErr w:type="spellStart"/>
        <w:r w:rsidR="00873DA1" w:rsidRPr="000A798B">
          <w:rPr>
            <w:rStyle w:val="Hyperlink"/>
            <w:b/>
            <w:bCs/>
            <w:sz w:val="22"/>
            <w:szCs w:val="22"/>
          </w:rPr>
          <w:t>cPos</w:t>
        </w:r>
        <w:proofErr w:type="spellEnd"/>
        <w:r w:rsidR="00873DA1" w:rsidRPr="000A798B">
          <w:rPr>
            <w:rStyle w:val="Hyperlink"/>
            <w:b/>
            <w:bCs/>
            <w:sz w:val="22"/>
            <w:szCs w:val="22"/>
          </w:rPr>
          <w:t>-X</w:t>
        </w:r>
      </w:hyperlink>
      <w:r w:rsidR="00E6262A" w:rsidRPr="0074176A">
        <w:rPr>
          <w:b/>
          <w:bCs/>
          <w:sz w:val="22"/>
          <w:szCs w:val="22"/>
        </w:rPr>
        <w:t xml:space="preserve"> eignet sich für eine Vielzahl von Regelanwendungen mit unterschiedlichsten Aufgabenstellungen</w:t>
      </w:r>
      <w:r w:rsidR="00FB4CA2" w:rsidRPr="0074176A">
        <w:rPr>
          <w:b/>
          <w:bCs/>
          <w:sz w:val="22"/>
          <w:szCs w:val="22"/>
        </w:rPr>
        <w:t>.</w:t>
      </w:r>
    </w:p>
    <w:p w14:paraId="401402E7" w14:textId="77777777" w:rsidR="00CC40F8" w:rsidRDefault="00CC40F8" w:rsidP="005E567E">
      <w:pPr>
        <w:spacing w:line="360" w:lineRule="auto"/>
        <w:rPr>
          <w:i/>
          <w:iCs/>
          <w:sz w:val="22"/>
          <w:szCs w:val="22"/>
        </w:rPr>
      </w:pPr>
    </w:p>
    <w:p w14:paraId="6222D605" w14:textId="5B1B3321" w:rsidR="00CF7EC9" w:rsidRDefault="00545DBF" w:rsidP="18FBC4F3">
      <w:pPr>
        <w:spacing w:line="360" w:lineRule="auto"/>
        <w:rPr>
          <w:sz w:val="22"/>
          <w:szCs w:val="22"/>
        </w:rPr>
      </w:pPr>
      <w:r w:rsidRPr="18FBC4F3">
        <w:rPr>
          <w:sz w:val="22"/>
          <w:szCs w:val="22"/>
        </w:rPr>
        <w:t xml:space="preserve">Mit GEMÜ 1441 </w:t>
      </w:r>
      <w:proofErr w:type="spellStart"/>
      <w:r w:rsidRPr="18FBC4F3">
        <w:rPr>
          <w:sz w:val="22"/>
          <w:szCs w:val="22"/>
        </w:rPr>
        <w:t>cPos</w:t>
      </w:r>
      <w:proofErr w:type="spellEnd"/>
      <w:r w:rsidRPr="18FBC4F3">
        <w:rPr>
          <w:sz w:val="22"/>
          <w:szCs w:val="22"/>
        </w:rPr>
        <w:t xml:space="preserve">-X erweitert GEMÜ sein </w:t>
      </w:r>
      <w:r w:rsidR="00135DB3">
        <w:rPr>
          <w:sz w:val="22"/>
          <w:szCs w:val="22"/>
        </w:rPr>
        <w:t xml:space="preserve">Portfolio der </w:t>
      </w:r>
      <w:r w:rsidRPr="18FBC4F3">
        <w:rPr>
          <w:sz w:val="22"/>
          <w:szCs w:val="22"/>
        </w:rPr>
        <w:t>Stellungs- und Prozessregler erstmals um einen Regler mit Zwei-Leiter</w:t>
      </w:r>
      <w:r w:rsidR="00135DB3">
        <w:rPr>
          <w:sz w:val="22"/>
          <w:szCs w:val="22"/>
        </w:rPr>
        <w:t>-</w:t>
      </w:r>
      <w:r w:rsidRPr="18FBC4F3">
        <w:rPr>
          <w:sz w:val="22"/>
          <w:szCs w:val="22"/>
        </w:rPr>
        <w:t xml:space="preserve">Technologie. Dies bringt vor allem in puncto </w:t>
      </w:r>
      <w:r w:rsidR="00F74B61">
        <w:rPr>
          <w:sz w:val="22"/>
          <w:szCs w:val="22"/>
        </w:rPr>
        <w:t xml:space="preserve">vereinfachter Verdrahtung </w:t>
      </w:r>
      <w:r w:rsidRPr="18FBC4F3">
        <w:rPr>
          <w:sz w:val="22"/>
          <w:szCs w:val="22"/>
        </w:rPr>
        <w:t>entscheidende Vorteile. Das Feldgerät</w:t>
      </w:r>
      <w:r w:rsidR="00CF7EC9">
        <w:rPr>
          <w:sz w:val="22"/>
          <w:szCs w:val="22"/>
        </w:rPr>
        <w:t xml:space="preserve"> versorgt sich</w:t>
      </w:r>
      <w:r w:rsidRPr="18FBC4F3">
        <w:rPr>
          <w:sz w:val="22"/>
          <w:szCs w:val="22"/>
        </w:rPr>
        <w:t xml:space="preserve"> über die Signalquelle und </w:t>
      </w:r>
      <w:r w:rsidR="00CF7EC9">
        <w:rPr>
          <w:sz w:val="22"/>
          <w:szCs w:val="22"/>
        </w:rPr>
        <w:t xml:space="preserve">benötigt </w:t>
      </w:r>
      <w:r w:rsidRPr="18FBC4F3">
        <w:rPr>
          <w:sz w:val="22"/>
          <w:szCs w:val="22"/>
        </w:rPr>
        <w:t>somit keine weitere Spannungsversorgung.</w:t>
      </w:r>
      <w:r w:rsidR="1DB806F2" w:rsidRPr="18FBC4F3">
        <w:rPr>
          <w:sz w:val="22"/>
          <w:szCs w:val="22"/>
        </w:rPr>
        <w:t xml:space="preserve"> </w:t>
      </w:r>
      <w:r w:rsidR="00CF7EC9">
        <w:rPr>
          <w:sz w:val="22"/>
          <w:szCs w:val="22"/>
        </w:rPr>
        <w:t xml:space="preserve">Beim GEMÜ 1441 </w:t>
      </w:r>
      <w:proofErr w:type="spellStart"/>
      <w:r w:rsidR="00CF7EC9">
        <w:rPr>
          <w:sz w:val="22"/>
          <w:szCs w:val="22"/>
        </w:rPr>
        <w:t>cPos</w:t>
      </w:r>
      <w:proofErr w:type="spellEnd"/>
      <w:r w:rsidR="00CF7EC9">
        <w:rPr>
          <w:sz w:val="22"/>
          <w:szCs w:val="22"/>
        </w:rPr>
        <w:t xml:space="preserve">-X </w:t>
      </w:r>
      <w:r w:rsidR="1DB806F2" w:rsidRPr="18FBC4F3">
        <w:rPr>
          <w:sz w:val="22"/>
          <w:szCs w:val="22"/>
        </w:rPr>
        <w:t>stehen ein passives, analoges 4 – 20 mA Rückmeldesignal sowie digitale Ein- und Ausgangssignale zur Verfügung.</w:t>
      </w:r>
      <w:r w:rsidRPr="18FBC4F3">
        <w:rPr>
          <w:sz w:val="22"/>
          <w:szCs w:val="22"/>
        </w:rPr>
        <w:t xml:space="preserve"> </w:t>
      </w:r>
    </w:p>
    <w:p w14:paraId="6AC44883" w14:textId="191F5594" w:rsidR="00D67309" w:rsidRDefault="00D67309" w:rsidP="18FBC4F3">
      <w:pPr>
        <w:spacing w:line="360" w:lineRule="auto"/>
        <w:rPr>
          <w:sz w:val="22"/>
          <w:szCs w:val="22"/>
        </w:rPr>
      </w:pPr>
      <w:r w:rsidRPr="18FBC4F3">
        <w:rPr>
          <w:sz w:val="22"/>
          <w:szCs w:val="22"/>
        </w:rPr>
        <w:t xml:space="preserve"> </w:t>
      </w:r>
    </w:p>
    <w:p w14:paraId="0BBFFFE3" w14:textId="180B786C" w:rsidR="00F74B61" w:rsidRDefault="00F74B61" w:rsidP="18FBC4F3">
      <w:pPr>
        <w:spacing w:line="360" w:lineRule="auto"/>
        <w:rPr>
          <w:sz w:val="22"/>
          <w:szCs w:val="22"/>
        </w:rPr>
      </w:pPr>
      <w:r w:rsidRPr="00811800">
        <w:rPr>
          <w:bCs/>
          <w:sz w:val="22"/>
          <w:szCs w:val="22"/>
        </w:rPr>
        <w:t xml:space="preserve">Der Stellungsregler </w:t>
      </w:r>
      <w:r>
        <w:rPr>
          <w:bCs/>
          <w:sz w:val="22"/>
          <w:szCs w:val="22"/>
        </w:rPr>
        <w:t xml:space="preserve">GEMÜ 1441 </w:t>
      </w:r>
      <w:proofErr w:type="spellStart"/>
      <w:r>
        <w:rPr>
          <w:bCs/>
          <w:sz w:val="22"/>
          <w:szCs w:val="22"/>
        </w:rPr>
        <w:t>cPos</w:t>
      </w:r>
      <w:proofErr w:type="spellEnd"/>
      <w:r>
        <w:rPr>
          <w:bCs/>
          <w:sz w:val="22"/>
          <w:szCs w:val="22"/>
        </w:rPr>
        <w:t xml:space="preserve">-X </w:t>
      </w:r>
      <w:r w:rsidRPr="00811800">
        <w:rPr>
          <w:bCs/>
          <w:sz w:val="22"/>
          <w:szCs w:val="22"/>
        </w:rPr>
        <w:t>ist sowohl für einfachwirkende als auch doppeltwirkende pneumatische Prozessventile mit Linear- und Schwenkantriebe</w:t>
      </w:r>
      <w:r w:rsidR="00E6262A">
        <w:rPr>
          <w:bCs/>
          <w:sz w:val="22"/>
          <w:szCs w:val="22"/>
        </w:rPr>
        <w:t>n</w:t>
      </w:r>
      <w:r w:rsidRPr="00811800">
        <w:rPr>
          <w:bCs/>
          <w:sz w:val="22"/>
          <w:szCs w:val="22"/>
        </w:rPr>
        <w:t xml:space="preserve"> geeignet. Der integrierte Linear-Wegaufnehmer </w:t>
      </w:r>
      <w:r>
        <w:rPr>
          <w:bCs/>
          <w:sz w:val="22"/>
          <w:szCs w:val="22"/>
        </w:rPr>
        <w:t>hat</w:t>
      </w:r>
      <w:r w:rsidRPr="00811800">
        <w:rPr>
          <w:bCs/>
          <w:sz w:val="22"/>
          <w:szCs w:val="22"/>
        </w:rPr>
        <w:t xml:space="preserve"> eine Länge von 75 mm</w:t>
      </w:r>
      <w:r>
        <w:rPr>
          <w:bCs/>
          <w:sz w:val="22"/>
          <w:szCs w:val="22"/>
        </w:rPr>
        <w:t xml:space="preserve">. Alternativ </w:t>
      </w:r>
      <w:r w:rsidRPr="00811800">
        <w:rPr>
          <w:bCs/>
          <w:sz w:val="22"/>
          <w:szCs w:val="22"/>
        </w:rPr>
        <w:t>ist eine externe Anbauweise verfügbar. Der elektrische Anschluss kann über M12-Steckverbinder oder über Kabeldurchführungen mit innenliegender Klemmleiste vorgenommen werden.</w:t>
      </w:r>
    </w:p>
    <w:p w14:paraId="3ECF34EE" w14:textId="77777777" w:rsidR="00D67309" w:rsidRDefault="00D67309" w:rsidP="005E567E">
      <w:pPr>
        <w:spacing w:line="360" w:lineRule="auto"/>
        <w:rPr>
          <w:bCs/>
          <w:sz w:val="22"/>
          <w:szCs w:val="22"/>
        </w:rPr>
      </w:pPr>
    </w:p>
    <w:p w14:paraId="3C4FCFFF" w14:textId="3E714BA2" w:rsidR="00F44956" w:rsidRPr="00811800" w:rsidRDefault="1527C2E7" w:rsidP="26DFF123">
      <w:pPr>
        <w:spacing w:line="360" w:lineRule="auto"/>
        <w:rPr>
          <w:sz w:val="22"/>
          <w:szCs w:val="22"/>
        </w:rPr>
      </w:pPr>
      <w:r w:rsidRPr="18FBC4F3">
        <w:rPr>
          <w:sz w:val="22"/>
          <w:szCs w:val="22"/>
        </w:rPr>
        <w:t xml:space="preserve">Die Bedienung des neuen Stellungsreglers funktioniert </w:t>
      </w:r>
      <w:r w:rsidR="3C9D2F98" w:rsidRPr="18FBC4F3">
        <w:rPr>
          <w:sz w:val="22"/>
          <w:szCs w:val="22"/>
        </w:rPr>
        <w:t xml:space="preserve">mit </w:t>
      </w:r>
      <w:r w:rsidRPr="18FBC4F3">
        <w:rPr>
          <w:sz w:val="22"/>
          <w:szCs w:val="22"/>
        </w:rPr>
        <w:t>eine</w:t>
      </w:r>
      <w:r w:rsidR="2D07D18D" w:rsidRPr="18FBC4F3">
        <w:rPr>
          <w:sz w:val="22"/>
          <w:szCs w:val="22"/>
        </w:rPr>
        <w:t>r</w:t>
      </w:r>
      <w:r w:rsidRPr="18FBC4F3">
        <w:rPr>
          <w:sz w:val="22"/>
          <w:szCs w:val="22"/>
        </w:rPr>
        <w:t xml:space="preserve"> </w:t>
      </w:r>
      <w:r w:rsidRPr="18FBC4F3">
        <w:rPr>
          <w:b/>
          <w:bCs/>
          <w:sz w:val="22"/>
          <w:szCs w:val="22"/>
        </w:rPr>
        <w:t>speziell entwickelte</w:t>
      </w:r>
      <w:r w:rsidR="1E28D60A" w:rsidRPr="18FBC4F3">
        <w:rPr>
          <w:b/>
          <w:bCs/>
          <w:sz w:val="22"/>
          <w:szCs w:val="22"/>
        </w:rPr>
        <w:t>n</w:t>
      </w:r>
      <w:r w:rsidRPr="18FBC4F3">
        <w:rPr>
          <w:b/>
          <w:bCs/>
          <w:sz w:val="22"/>
          <w:szCs w:val="22"/>
        </w:rPr>
        <w:t xml:space="preserve"> App</w:t>
      </w:r>
      <w:r w:rsidRPr="18FBC4F3">
        <w:rPr>
          <w:sz w:val="22"/>
          <w:szCs w:val="22"/>
        </w:rPr>
        <w:t xml:space="preserve">. </w:t>
      </w:r>
      <w:r w:rsidR="0B41BF9D" w:rsidRPr="18FBC4F3">
        <w:rPr>
          <w:sz w:val="22"/>
          <w:szCs w:val="22"/>
        </w:rPr>
        <w:t xml:space="preserve">Diese wird über </w:t>
      </w:r>
      <w:r w:rsidR="0B41BF9D" w:rsidRPr="18FBC4F3">
        <w:rPr>
          <w:b/>
          <w:bCs/>
          <w:sz w:val="22"/>
          <w:szCs w:val="22"/>
        </w:rPr>
        <w:t>Bluetooth Low Energy</w:t>
      </w:r>
      <w:r w:rsidR="0B41BF9D" w:rsidRPr="18FBC4F3">
        <w:rPr>
          <w:sz w:val="22"/>
          <w:szCs w:val="22"/>
        </w:rPr>
        <w:t xml:space="preserve"> mit dem Gerät verbunden. </w:t>
      </w:r>
      <w:r w:rsidR="160D3DEF" w:rsidRPr="18FBC4F3">
        <w:rPr>
          <w:sz w:val="22"/>
          <w:szCs w:val="22"/>
        </w:rPr>
        <w:t xml:space="preserve">Nach der Selbstinbetriebnahme </w:t>
      </w:r>
      <w:r w:rsidR="215504AF" w:rsidRPr="18FBC4F3">
        <w:rPr>
          <w:sz w:val="22"/>
          <w:szCs w:val="22"/>
        </w:rPr>
        <w:t>mit</w:t>
      </w:r>
      <w:r w:rsidR="160D3DEF" w:rsidRPr="18FBC4F3">
        <w:rPr>
          <w:sz w:val="22"/>
          <w:szCs w:val="22"/>
        </w:rPr>
        <w:t xml:space="preserve"> bewährte</w:t>
      </w:r>
      <w:r w:rsidR="00A77748" w:rsidRPr="18FBC4F3">
        <w:rPr>
          <w:sz w:val="22"/>
          <w:szCs w:val="22"/>
        </w:rPr>
        <w:t>r</w:t>
      </w:r>
      <w:r w:rsidR="160D3DEF" w:rsidRPr="18FBC4F3">
        <w:rPr>
          <w:sz w:val="22"/>
          <w:szCs w:val="22"/>
        </w:rPr>
        <w:t xml:space="preserve"> </w:t>
      </w:r>
      <w:proofErr w:type="spellStart"/>
      <w:r w:rsidR="160D3DEF" w:rsidRPr="18FBC4F3">
        <w:rPr>
          <w:sz w:val="22"/>
          <w:szCs w:val="22"/>
        </w:rPr>
        <w:t>Speed</w:t>
      </w:r>
      <w:r w:rsidR="160D3DEF" w:rsidRPr="18FBC4F3">
        <w:rPr>
          <w:sz w:val="22"/>
          <w:szCs w:val="22"/>
          <w:vertAlign w:val="superscript"/>
        </w:rPr>
        <w:t>AP</w:t>
      </w:r>
      <w:proofErr w:type="spellEnd"/>
      <w:r w:rsidR="160D3DEF" w:rsidRPr="18FBC4F3">
        <w:rPr>
          <w:sz w:val="22"/>
          <w:szCs w:val="22"/>
        </w:rPr>
        <w:t>-Funktion, k</w:t>
      </w:r>
      <w:r w:rsidR="60318FF8" w:rsidRPr="18FBC4F3">
        <w:rPr>
          <w:sz w:val="22"/>
          <w:szCs w:val="22"/>
        </w:rPr>
        <w:t>ann</w:t>
      </w:r>
      <w:r w:rsidR="160D3DEF" w:rsidRPr="18FBC4F3">
        <w:rPr>
          <w:sz w:val="22"/>
          <w:szCs w:val="22"/>
        </w:rPr>
        <w:t xml:space="preserve"> i</w:t>
      </w:r>
      <w:r w:rsidR="1689865D" w:rsidRPr="18FBC4F3">
        <w:rPr>
          <w:sz w:val="22"/>
          <w:szCs w:val="22"/>
        </w:rPr>
        <w:t xml:space="preserve">n der App </w:t>
      </w:r>
      <w:r w:rsidR="4E6B06F5" w:rsidRPr="18FBC4F3">
        <w:rPr>
          <w:sz w:val="22"/>
          <w:szCs w:val="22"/>
        </w:rPr>
        <w:t xml:space="preserve">die </w:t>
      </w:r>
      <w:r w:rsidR="1689865D" w:rsidRPr="18FBC4F3">
        <w:rPr>
          <w:sz w:val="22"/>
          <w:szCs w:val="22"/>
        </w:rPr>
        <w:t>Grundkonfiguration</w:t>
      </w:r>
      <w:r w:rsidR="3F840291" w:rsidRPr="18FBC4F3">
        <w:rPr>
          <w:sz w:val="22"/>
          <w:szCs w:val="22"/>
        </w:rPr>
        <w:t xml:space="preserve"> des Reglers spezifisch</w:t>
      </w:r>
      <w:r w:rsidR="1689865D" w:rsidRPr="18FBC4F3">
        <w:rPr>
          <w:sz w:val="22"/>
          <w:szCs w:val="22"/>
        </w:rPr>
        <w:t xml:space="preserve"> an</w:t>
      </w:r>
      <w:r w:rsidR="065A7404" w:rsidRPr="18FBC4F3">
        <w:rPr>
          <w:sz w:val="22"/>
          <w:szCs w:val="22"/>
        </w:rPr>
        <w:t xml:space="preserve"> die</w:t>
      </w:r>
      <w:r w:rsidR="1689865D" w:rsidRPr="18FBC4F3">
        <w:rPr>
          <w:sz w:val="22"/>
          <w:szCs w:val="22"/>
        </w:rPr>
        <w:t xml:space="preserve"> Regelungsaufgabe</w:t>
      </w:r>
      <w:r w:rsidR="6DC060DA" w:rsidRPr="18FBC4F3">
        <w:rPr>
          <w:sz w:val="22"/>
          <w:szCs w:val="22"/>
        </w:rPr>
        <w:t xml:space="preserve"> individuell </w:t>
      </w:r>
      <w:r w:rsidR="0766EC55" w:rsidRPr="18FBC4F3">
        <w:rPr>
          <w:sz w:val="22"/>
          <w:szCs w:val="22"/>
        </w:rPr>
        <w:t xml:space="preserve">und komfortabel </w:t>
      </w:r>
      <w:r w:rsidR="6DC060DA" w:rsidRPr="18FBC4F3">
        <w:rPr>
          <w:sz w:val="22"/>
          <w:szCs w:val="22"/>
        </w:rPr>
        <w:t xml:space="preserve">angepasst werden. Zudem lassen sich </w:t>
      </w:r>
      <w:r w:rsidR="56F99013" w:rsidRPr="18FBC4F3">
        <w:rPr>
          <w:sz w:val="22"/>
          <w:szCs w:val="22"/>
        </w:rPr>
        <w:t xml:space="preserve">Gerätestatus und </w:t>
      </w:r>
      <w:r w:rsidR="6DC060DA" w:rsidRPr="18FBC4F3">
        <w:rPr>
          <w:sz w:val="22"/>
          <w:szCs w:val="22"/>
        </w:rPr>
        <w:t xml:space="preserve">Fehlermeldungen in Klartext anzeigen, wodurch die </w:t>
      </w:r>
      <w:r w:rsidR="51FBED83" w:rsidRPr="18FBC4F3">
        <w:rPr>
          <w:sz w:val="22"/>
          <w:szCs w:val="22"/>
        </w:rPr>
        <w:t>Fehlerd</w:t>
      </w:r>
      <w:r w:rsidR="6DC060DA" w:rsidRPr="18FBC4F3">
        <w:rPr>
          <w:sz w:val="22"/>
          <w:szCs w:val="22"/>
        </w:rPr>
        <w:t>iagnose deutlich vereinfacht wird.</w:t>
      </w:r>
      <w:r w:rsidR="6A09B0AD" w:rsidRPr="18FBC4F3">
        <w:rPr>
          <w:sz w:val="22"/>
          <w:szCs w:val="22"/>
        </w:rPr>
        <w:t xml:space="preserve"> Die wichtigsten Informationen zum Betriebsverhalten zeigt ein</w:t>
      </w:r>
      <w:r w:rsidR="54023D97" w:rsidRPr="18FBC4F3">
        <w:rPr>
          <w:sz w:val="22"/>
          <w:szCs w:val="22"/>
        </w:rPr>
        <w:t xml:space="preserve"> zusätzlich</w:t>
      </w:r>
      <w:r w:rsidR="6A09B0AD" w:rsidRPr="18FBC4F3">
        <w:rPr>
          <w:sz w:val="22"/>
          <w:szCs w:val="22"/>
        </w:rPr>
        <w:t xml:space="preserve"> integriertes Statusdisplay </w:t>
      </w:r>
      <w:r w:rsidR="6A09B0AD" w:rsidRPr="18FBC4F3">
        <w:rPr>
          <w:sz w:val="22"/>
          <w:szCs w:val="22"/>
        </w:rPr>
        <w:lastRenderedPageBreak/>
        <w:t>im Stellungsregler.</w:t>
      </w:r>
      <w:r w:rsidR="168336F7" w:rsidRPr="18FBC4F3">
        <w:rPr>
          <w:sz w:val="22"/>
          <w:szCs w:val="22"/>
        </w:rPr>
        <w:t xml:space="preserve"> </w:t>
      </w:r>
      <w:r w:rsidRPr="18FBC4F3">
        <w:rPr>
          <w:sz w:val="22"/>
          <w:szCs w:val="22"/>
        </w:rPr>
        <w:t>Die</w:t>
      </w:r>
      <w:r w:rsidR="0DE9BC20" w:rsidRPr="18FBC4F3">
        <w:rPr>
          <w:sz w:val="22"/>
          <w:szCs w:val="22"/>
        </w:rPr>
        <w:t xml:space="preserve"> App</w:t>
      </w:r>
      <w:r w:rsidRPr="18FBC4F3">
        <w:rPr>
          <w:sz w:val="22"/>
          <w:szCs w:val="22"/>
        </w:rPr>
        <w:t xml:space="preserve"> ist sowohl für iOS als auch Android Betriebssysteme </w:t>
      </w:r>
      <w:r w:rsidR="2E2880DD" w:rsidRPr="18FBC4F3">
        <w:rPr>
          <w:sz w:val="22"/>
          <w:szCs w:val="22"/>
        </w:rPr>
        <w:t>in den App</w:t>
      </w:r>
      <w:r w:rsidR="00135DB3">
        <w:rPr>
          <w:sz w:val="22"/>
          <w:szCs w:val="22"/>
        </w:rPr>
        <w:t xml:space="preserve"> S</w:t>
      </w:r>
      <w:r w:rsidR="2E2880DD" w:rsidRPr="18FBC4F3">
        <w:rPr>
          <w:sz w:val="22"/>
          <w:szCs w:val="22"/>
        </w:rPr>
        <w:t xml:space="preserve">tores </w:t>
      </w:r>
      <w:r w:rsidR="4AFDB06E" w:rsidRPr="18FBC4F3">
        <w:rPr>
          <w:sz w:val="22"/>
          <w:szCs w:val="22"/>
        </w:rPr>
        <w:t xml:space="preserve">frei </w:t>
      </w:r>
      <w:r w:rsidR="2E2880DD" w:rsidRPr="18FBC4F3">
        <w:rPr>
          <w:sz w:val="22"/>
          <w:szCs w:val="22"/>
        </w:rPr>
        <w:t>erhältlich.</w:t>
      </w:r>
    </w:p>
    <w:p w14:paraId="511518CA" w14:textId="30E2D992" w:rsidR="00F44956" w:rsidRPr="00811800" w:rsidRDefault="00F44956" w:rsidP="26DFF123">
      <w:pPr>
        <w:spacing w:line="360" w:lineRule="auto"/>
        <w:rPr>
          <w:sz w:val="22"/>
          <w:szCs w:val="22"/>
        </w:rPr>
      </w:pPr>
    </w:p>
    <w:p w14:paraId="00CC6D24" w14:textId="7F1B25D0" w:rsidR="00F44956" w:rsidRPr="00811800" w:rsidRDefault="00F44956" w:rsidP="26DFF123">
      <w:pPr>
        <w:spacing w:line="360" w:lineRule="auto"/>
        <w:rPr>
          <w:color w:val="003366" w:themeColor="accent3"/>
          <w:sz w:val="22"/>
          <w:szCs w:val="22"/>
        </w:rPr>
      </w:pPr>
      <w:r w:rsidRPr="26DFF123">
        <w:rPr>
          <w:sz w:val="22"/>
          <w:szCs w:val="22"/>
        </w:rPr>
        <w:t xml:space="preserve">Das integrierte </w:t>
      </w:r>
      <w:proofErr w:type="spellStart"/>
      <w:r w:rsidRPr="26DFF123">
        <w:rPr>
          <w:sz w:val="22"/>
          <w:szCs w:val="22"/>
        </w:rPr>
        <w:t>Aktormodul</w:t>
      </w:r>
      <w:proofErr w:type="spellEnd"/>
      <w:r w:rsidRPr="26DFF123">
        <w:rPr>
          <w:sz w:val="22"/>
          <w:szCs w:val="22"/>
        </w:rPr>
        <w:t xml:space="preserve"> zur Dosierung der Steuerluft erlaubt das </w:t>
      </w:r>
      <w:r w:rsidRPr="26DFF123">
        <w:rPr>
          <w:b/>
          <w:bCs/>
          <w:sz w:val="22"/>
          <w:szCs w:val="22"/>
        </w:rPr>
        <w:t xml:space="preserve">präzise Positionieren </w:t>
      </w:r>
      <w:r w:rsidRPr="26DFF123">
        <w:rPr>
          <w:sz w:val="22"/>
          <w:szCs w:val="22"/>
        </w:rPr>
        <w:t xml:space="preserve">der gewünschten Ventilposition. Gleichzeitig ist der Steuerluftverbrauch im ausgeregelten Zustand </w:t>
      </w:r>
      <w:r w:rsidR="00EA622F">
        <w:rPr>
          <w:sz w:val="22"/>
          <w:szCs w:val="22"/>
        </w:rPr>
        <w:t xml:space="preserve">nahezu </w:t>
      </w:r>
      <w:r w:rsidRPr="26DFF123">
        <w:rPr>
          <w:sz w:val="22"/>
          <w:szCs w:val="22"/>
        </w:rPr>
        <w:t xml:space="preserve">gleich </w:t>
      </w:r>
      <w:r w:rsidR="00C70DDB">
        <w:rPr>
          <w:sz w:val="22"/>
          <w:szCs w:val="22"/>
        </w:rPr>
        <w:t>n</w:t>
      </w:r>
      <w:r w:rsidRPr="26DFF123">
        <w:rPr>
          <w:sz w:val="22"/>
          <w:szCs w:val="22"/>
        </w:rPr>
        <w:t xml:space="preserve">ull. So wird der Stellungsregler GEMÜ 1441 </w:t>
      </w:r>
      <w:proofErr w:type="spellStart"/>
      <w:r w:rsidRPr="26DFF123">
        <w:rPr>
          <w:sz w:val="22"/>
          <w:szCs w:val="22"/>
        </w:rPr>
        <w:t>cPos</w:t>
      </w:r>
      <w:proofErr w:type="spellEnd"/>
      <w:r w:rsidRPr="26DFF123">
        <w:rPr>
          <w:sz w:val="22"/>
          <w:szCs w:val="22"/>
        </w:rPr>
        <w:t>-X den ökologischen Anforderungen ebenso gerecht wie den regelungstechnischen Erfordernissen.</w:t>
      </w:r>
    </w:p>
    <w:p w14:paraId="0FB14373" w14:textId="77777777" w:rsidR="008D59B3" w:rsidRPr="00811800" w:rsidRDefault="008D59B3" w:rsidP="26DFF123">
      <w:pPr>
        <w:spacing w:line="360" w:lineRule="auto"/>
        <w:rPr>
          <w:rFonts w:eastAsia="SimSun"/>
          <w:color w:val="003366" w:themeColor="accent3"/>
          <w:sz w:val="22"/>
          <w:szCs w:val="22"/>
        </w:rPr>
      </w:pPr>
    </w:p>
    <w:p w14:paraId="796F9C02" w14:textId="7D12D7B2" w:rsidR="00D67309" w:rsidRDefault="0042054A" w:rsidP="00F44956">
      <w:pPr>
        <w:spacing w:line="360" w:lineRule="auto"/>
        <w:rPr>
          <w:bCs/>
          <w:sz w:val="22"/>
          <w:szCs w:val="22"/>
        </w:rPr>
      </w:pPr>
      <w:r>
        <w:rPr>
          <w:noProof/>
        </w:rPr>
        <w:drawing>
          <wp:inline distT="0" distB="0" distL="0" distR="0" wp14:anchorId="2457CA6A" wp14:editId="008567C3">
            <wp:extent cx="1711569" cy="2200126"/>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6966" cy="2232772"/>
                    </a:xfrm>
                    <a:prstGeom prst="rect">
                      <a:avLst/>
                    </a:prstGeom>
                    <a:noFill/>
                    <a:ln>
                      <a:noFill/>
                    </a:ln>
                  </pic:spPr>
                </pic:pic>
              </a:graphicData>
            </a:graphic>
          </wp:inline>
        </w:drawing>
      </w:r>
    </w:p>
    <w:p w14:paraId="6B504DA8" w14:textId="77777777" w:rsidR="0042054A" w:rsidRDefault="0042054A" w:rsidP="0042054A">
      <w:pPr>
        <w:rPr>
          <w:rFonts w:cs="Arial"/>
        </w:rPr>
      </w:pPr>
      <w:r>
        <w:rPr>
          <w:rFonts w:cs="Arial"/>
        </w:rPr>
        <w:t xml:space="preserve">Elektropneumatischer Stellungsregler GEMÜ 1441 </w:t>
      </w:r>
      <w:proofErr w:type="spellStart"/>
      <w:r>
        <w:rPr>
          <w:rFonts w:cs="Arial"/>
        </w:rPr>
        <w:t>cPos</w:t>
      </w:r>
      <w:proofErr w:type="spellEnd"/>
      <w:r>
        <w:rPr>
          <w:rFonts w:cs="Arial"/>
        </w:rPr>
        <w:t>-X bedienbar mit der GEMÜ App</w:t>
      </w:r>
    </w:p>
    <w:p w14:paraId="56E9AFAA" w14:textId="77777777" w:rsidR="0042054A" w:rsidRPr="00811800" w:rsidRDefault="0042054A" w:rsidP="00F44956">
      <w:pPr>
        <w:spacing w:line="360" w:lineRule="auto"/>
        <w:rPr>
          <w:bCs/>
          <w:sz w:val="22"/>
          <w:szCs w:val="22"/>
        </w:rPr>
      </w:pPr>
    </w:p>
    <w:p w14:paraId="5B8F161A" w14:textId="77777777" w:rsidR="000F444D" w:rsidRDefault="000F444D" w:rsidP="005E567E">
      <w:pPr>
        <w:spacing w:line="360" w:lineRule="auto"/>
        <w:ind w:right="1134"/>
        <w:jc w:val="both"/>
        <w:rPr>
          <w:rFonts w:cs="Arial"/>
          <w:b/>
          <w:iCs/>
          <w:sz w:val="18"/>
        </w:rPr>
      </w:pPr>
    </w:p>
    <w:p w14:paraId="61701966" w14:textId="77777777" w:rsidR="000F444D" w:rsidRDefault="000F444D" w:rsidP="005E567E">
      <w:pPr>
        <w:spacing w:line="360" w:lineRule="auto"/>
        <w:ind w:right="1134"/>
        <w:jc w:val="both"/>
        <w:rPr>
          <w:rFonts w:cs="Arial"/>
          <w:b/>
          <w:iCs/>
          <w:sz w:val="18"/>
        </w:rPr>
      </w:pPr>
    </w:p>
    <w:p w14:paraId="248B5019" w14:textId="452D4B7F" w:rsidR="00CB55EE" w:rsidRPr="000500D5" w:rsidRDefault="00C4596F" w:rsidP="005E567E">
      <w:pPr>
        <w:spacing w:line="360" w:lineRule="auto"/>
        <w:ind w:right="1134"/>
        <w:jc w:val="both"/>
        <w:rPr>
          <w:rFonts w:cs="Arial"/>
          <w:b/>
          <w:iCs/>
          <w:szCs w:val="21"/>
        </w:rPr>
      </w:pPr>
      <w:r>
        <w:rPr>
          <w:rFonts w:cs="Arial"/>
          <w:b/>
          <w:iCs/>
          <w:szCs w:val="21"/>
        </w:rPr>
        <w:t>Über uns</w:t>
      </w:r>
    </w:p>
    <w:p w14:paraId="0F8C9418" w14:textId="77777777" w:rsidR="00CB55EE" w:rsidRPr="000F444D" w:rsidRDefault="00CB55EE" w:rsidP="005E567E">
      <w:pPr>
        <w:spacing w:line="360" w:lineRule="auto"/>
        <w:ind w:right="1134"/>
        <w:jc w:val="both"/>
        <w:rPr>
          <w:rFonts w:cs="Arial"/>
          <w:b/>
          <w:iCs/>
          <w:sz w:val="18"/>
        </w:rPr>
      </w:pPr>
    </w:p>
    <w:p w14:paraId="1F1A1B5C" w14:textId="66ACFD7D" w:rsidR="00CB55EE" w:rsidRPr="000F444D" w:rsidRDefault="00CB55EE" w:rsidP="005E567E">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 xml:space="preserve">Die Unternehmensgruppe erzielte im Jahr </w:t>
      </w:r>
      <w:r w:rsidR="00BA59F4" w:rsidRPr="000F444D">
        <w:rPr>
          <w:rFonts w:cs="Arial"/>
          <w:iCs/>
        </w:rPr>
        <w:t>20</w:t>
      </w:r>
      <w:r w:rsidR="00BA59F4">
        <w:rPr>
          <w:rFonts w:cs="Arial"/>
          <w:iCs/>
        </w:rPr>
        <w:t>2</w:t>
      </w:r>
      <w:r w:rsidR="007D0D2A">
        <w:rPr>
          <w:rFonts w:cs="Arial"/>
          <w:iCs/>
        </w:rPr>
        <w:t>1</w:t>
      </w:r>
      <w:r w:rsidR="00BA59F4" w:rsidRPr="000F444D">
        <w:rPr>
          <w:rFonts w:cs="Arial"/>
          <w:iCs/>
        </w:rPr>
        <w:t xml:space="preserve"> </w:t>
      </w:r>
      <w:r w:rsidRPr="000F444D">
        <w:rPr>
          <w:rFonts w:cs="Arial"/>
          <w:iCs/>
        </w:rPr>
        <w:t xml:space="preserve">einen Umsatz von über </w:t>
      </w:r>
      <w:r w:rsidR="007D0D2A">
        <w:rPr>
          <w:rFonts w:cs="Arial"/>
          <w:iCs/>
        </w:rPr>
        <w:t>450</w:t>
      </w:r>
      <w:r w:rsidRPr="000F444D">
        <w:rPr>
          <w:rFonts w:cs="Arial"/>
          <w:iCs/>
        </w:rPr>
        <w:t xml:space="preserve"> Millionen Euro und beschäftigt heute weltweit über </w:t>
      </w:r>
      <w:r w:rsidR="00BA59F4">
        <w:rPr>
          <w:rFonts w:cs="Arial"/>
          <w:iCs/>
        </w:rPr>
        <w:t>2.</w:t>
      </w:r>
      <w:r w:rsidR="00C00F71">
        <w:rPr>
          <w:rFonts w:cs="Arial"/>
          <w:iCs/>
        </w:rPr>
        <w:t>2</w:t>
      </w:r>
      <w:r w:rsidR="00BA59F4">
        <w:rPr>
          <w:rFonts w:cs="Arial"/>
          <w:iCs/>
        </w:rPr>
        <w:t>00</w:t>
      </w:r>
      <w:r w:rsidRPr="000F444D">
        <w:rPr>
          <w:rFonts w:cs="Arial"/>
          <w:iCs/>
        </w:rPr>
        <w:t xml:space="preserve"> Mitarbeiterinnen und Mitarbeiter, davon mehr als 1.</w:t>
      </w:r>
      <w:r w:rsidR="00BA59F4">
        <w:rPr>
          <w:rFonts w:cs="Arial"/>
          <w:iCs/>
        </w:rPr>
        <w:t>2</w:t>
      </w:r>
      <w:r w:rsidR="00BA59F4" w:rsidRPr="000F444D">
        <w:rPr>
          <w:rFonts w:cs="Arial"/>
          <w:iCs/>
        </w:rPr>
        <w:t xml:space="preserve">00 </w:t>
      </w:r>
      <w:r w:rsidRPr="000F444D">
        <w:rPr>
          <w:rFonts w:cs="Arial"/>
          <w:iCs/>
        </w:rPr>
        <w:t>in Deutschland. Die Produktion erfolgt an sechs Standorten: Deutschland, Schweiz und Frankreich sowie in China, Brasilien und den USA. Der weltweite Vertrieb erfolgt über 2</w:t>
      </w:r>
      <w:r w:rsidR="00AC169A">
        <w:rPr>
          <w:rFonts w:cs="Arial"/>
          <w:iCs/>
        </w:rPr>
        <w:t>8</w:t>
      </w:r>
      <w:r w:rsidRPr="000F444D">
        <w:rPr>
          <w:rFonts w:cs="Arial"/>
          <w:iCs/>
        </w:rPr>
        <w:t xml:space="preserve"> Tochtergesellschaften und wird von Deutschland aus koordiniert. Über ein dichtes Netz von Handelspartnern ist GEMÜ in mehr als 50 Ländern auf allen Kontinenten aktiv.  </w:t>
      </w:r>
      <w:bookmarkEnd w:id="1"/>
    </w:p>
    <w:p w14:paraId="47986C91" w14:textId="77777777" w:rsidR="00E015C1" w:rsidRPr="000F444D" w:rsidRDefault="00CB55EE" w:rsidP="005E567E">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6" w:history="1">
        <w:r w:rsidRPr="00F44956">
          <w:rPr>
            <w:rStyle w:val="Hyperlink"/>
            <w:rFonts w:cs="Arial"/>
            <w:iCs/>
            <w:color w:val="D80000" w:themeColor="accent1"/>
          </w:rPr>
          <w:t>www.gemu-group.com</w:t>
        </w:r>
      </w:hyperlink>
      <w:r w:rsidRPr="000F444D">
        <w:rPr>
          <w:rFonts w:cs="Arial"/>
          <w:iCs/>
        </w:rPr>
        <w:t>.</w:t>
      </w:r>
      <w:bookmarkEnd w:id="0"/>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1424" w14:textId="77777777" w:rsidR="0042054A" w:rsidRDefault="0042054A">
      <w:r>
        <w:separator/>
      </w:r>
    </w:p>
  </w:endnote>
  <w:endnote w:type="continuationSeparator" w:id="0">
    <w:p w14:paraId="588CE3BF" w14:textId="77777777" w:rsidR="0042054A" w:rsidRDefault="0042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6693" w14:textId="77777777" w:rsidR="0042054A" w:rsidRDefault="0042054A"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2CCE714" w14:textId="77777777" w:rsidR="0042054A" w:rsidRPr="00CC40F8" w:rsidRDefault="0042054A" w:rsidP="005E7988">
    <w:pPr>
      <w:pStyle w:val="Webseite"/>
      <w:rPr>
        <w:color w:val="auto"/>
      </w:rPr>
    </w:pPr>
    <w:r w:rsidRPr="00CC40F8">
      <w:rPr>
        <w:color w:val="auto"/>
      </w:rPr>
      <w:t>Tel.: +49 (0) 7940 123-0 • Fax: +49 (0) 7940 123-192</w:t>
    </w:r>
  </w:p>
  <w:p w14:paraId="09C99D4C" w14:textId="77777777" w:rsidR="0042054A" w:rsidRPr="00CC40F8" w:rsidRDefault="0042054A" w:rsidP="005E7988">
    <w:pPr>
      <w:pStyle w:val="Webseite"/>
      <w:rPr>
        <w:color w:val="FF0000"/>
      </w:rPr>
    </w:pPr>
    <w:r w:rsidRPr="00CC40F8">
      <w:rPr>
        <w:color w:val="FF0000"/>
      </w:rPr>
      <w:t>www.gemu-group.com</w:t>
    </w:r>
  </w:p>
  <w:p w14:paraId="16A4147A" w14:textId="77777777" w:rsidR="0042054A" w:rsidRPr="00CC40F8" w:rsidRDefault="0042054A" w:rsidP="005E7988">
    <w:pPr>
      <w:pStyle w:val="Webseite"/>
      <w:rPr>
        <w:color w:val="A6A6A6" w:themeColor="background1" w:themeShade="A6"/>
        <w:sz w:val="12"/>
        <w:szCs w:val="12"/>
      </w:rPr>
    </w:pPr>
  </w:p>
  <w:p w14:paraId="2FB248B4" w14:textId="77777777" w:rsidR="0042054A" w:rsidRPr="0041214D" w:rsidRDefault="0042054A"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659BFB6A" w14:textId="0726AF4A" w:rsidR="0042054A" w:rsidRPr="0041214D" w:rsidRDefault="0042054A"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122C3B">
      <w:rPr>
        <w:color w:val="A6A6A6" w:themeColor="background1" w:themeShade="A6"/>
        <w:sz w:val="10"/>
        <w:szCs w:val="10"/>
      </w:rPr>
      <w:t>, Matthias Fick</w:t>
    </w:r>
  </w:p>
  <w:p w14:paraId="2C0907C9" w14:textId="77777777" w:rsidR="0042054A" w:rsidRPr="0041214D" w:rsidRDefault="0042054A"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8DDE" w14:textId="77777777" w:rsidR="0042054A" w:rsidRDefault="0042054A"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32036F9" w14:textId="77777777" w:rsidR="0042054A" w:rsidRPr="00CC40F8" w:rsidRDefault="0042054A" w:rsidP="003B6A50">
    <w:pPr>
      <w:pStyle w:val="Webseite"/>
      <w:rPr>
        <w:color w:val="auto"/>
      </w:rPr>
    </w:pPr>
    <w:r w:rsidRPr="00CC40F8">
      <w:rPr>
        <w:color w:val="auto"/>
      </w:rPr>
      <w:t>Tel.: +49 (0) 7940 123-0 • Fax: +49 (0) 7940 123-192</w:t>
    </w:r>
  </w:p>
  <w:p w14:paraId="05E9A037" w14:textId="77777777" w:rsidR="0042054A" w:rsidRPr="00CC40F8" w:rsidRDefault="0042054A" w:rsidP="003B6A50">
    <w:pPr>
      <w:pStyle w:val="Webseite"/>
      <w:rPr>
        <w:color w:val="FF0000"/>
      </w:rPr>
    </w:pPr>
    <w:r w:rsidRPr="00CC40F8">
      <w:rPr>
        <w:color w:val="FF0000"/>
      </w:rPr>
      <w:t>www.gemu-group.com</w:t>
    </w:r>
  </w:p>
  <w:p w14:paraId="6EB40278" w14:textId="77777777" w:rsidR="0042054A" w:rsidRPr="00CC40F8" w:rsidRDefault="0042054A" w:rsidP="003B6A50">
    <w:pPr>
      <w:pStyle w:val="Webseite"/>
      <w:rPr>
        <w:color w:val="A6A6A6" w:themeColor="background1" w:themeShade="A6"/>
        <w:sz w:val="12"/>
        <w:szCs w:val="12"/>
      </w:rPr>
    </w:pPr>
  </w:p>
  <w:p w14:paraId="0ACFB80A" w14:textId="77777777" w:rsidR="0042054A" w:rsidRPr="0041214D" w:rsidRDefault="0042054A"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5DD404F7" w14:textId="49B39C63" w:rsidR="0042054A" w:rsidRPr="0041214D" w:rsidRDefault="0042054A"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AC169A">
      <w:rPr>
        <w:color w:val="A6A6A6" w:themeColor="background1" w:themeShade="A6"/>
        <w:sz w:val="10"/>
        <w:szCs w:val="10"/>
      </w:rPr>
      <w:t>, Matthias Fick</w:t>
    </w:r>
  </w:p>
  <w:p w14:paraId="29CF4D73" w14:textId="77777777" w:rsidR="0042054A" w:rsidRPr="0041214D" w:rsidRDefault="0042054A"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10DB06D4" w14:textId="77777777" w:rsidR="0042054A" w:rsidRDefault="004205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9CFD7" w14:textId="77777777" w:rsidR="0042054A" w:rsidRDefault="0042054A">
      <w:r>
        <w:separator/>
      </w:r>
    </w:p>
  </w:footnote>
  <w:footnote w:type="continuationSeparator" w:id="0">
    <w:p w14:paraId="2BFCFF80" w14:textId="77777777" w:rsidR="0042054A" w:rsidRDefault="00420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3343" w14:textId="77777777" w:rsidR="0042054A" w:rsidRDefault="0042054A" w:rsidP="008F1259">
    <w:pPr>
      <w:pStyle w:val="Kopfzeile"/>
      <w:tabs>
        <w:tab w:val="clear" w:pos="9072"/>
      </w:tabs>
      <w:ind w:right="-186"/>
      <w:jc w:val="right"/>
    </w:pPr>
  </w:p>
  <w:p w14:paraId="082954DB" w14:textId="77777777" w:rsidR="0042054A" w:rsidRPr="00BC617B" w:rsidRDefault="0042054A"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6B195F99" wp14:editId="47755150">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7432" w14:textId="77777777" w:rsidR="0042054A" w:rsidRDefault="0042054A"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7ABD5714" wp14:editId="4CC2A57B">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62534C67" wp14:editId="30A6FAC3">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F3015" w14:textId="77777777" w:rsidR="0042054A" w:rsidRPr="0023585A" w:rsidRDefault="0042054A" w:rsidP="003B6A50">
                          <w:pPr>
                            <w:pStyle w:val="Kopfzeile"/>
                            <w:rPr>
                              <w:lang w:val="en-US"/>
                            </w:rPr>
                          </w:pPr>
                          <w:r w:rsidRPr="0023585A">
                            <w:rPr>
                              <w:lang w:val="en-US"/>
                            </w:rPr>
                            <w:t>Corporate Communication</w:t>
                          </w:r>
                        </w:p>
                        <w:p w14:paraId="66647A7B" w14:textId="77777777" w:rsidR="0042054A" w:rsidRPr="0023585A" w:rsidRDefault="0042054A" w:rsidP="003B6A50">
                          <w:pPr>
                            <w:pStyle w:val="Kopfzeile"/>
                            <w:rPr>
                              <w:lang w:val="en-US"/>
                            </w:rPr>
                          </w:pPr>
                          <w:r>
                            <w:rPr>
                              <w:lang w:val="en-US"/>
                            </w:rPr>
                            <w:t>Ivona Meißner</w:t>
                          </w:r>
                        </w:p>
                        <w:p w14:paraId="37BBAD68" w14:textId="77777777" w:rsidR="0042054A" w:rsidRPr="004A5F7D" w:rsidRDefault="0042054A" w:rsidP="003B6A50">
                          <w:pPr>
                            <w:pStyle w:val="Kopfzeile"/>
                            <w:rPr>
                              <w:lang w:val="en-US"/>
                            </w:rPr>
                          </w:pPr>
                          <w:r w:rsidRPr="004A5F7D">
                            <w:rPr>
                              <w:lang w:val="en-US"/>
                            </w:rPr>
                            <w:t>Tel.: +49 (0) 7940 123-</w:t>
                          </w:r>
                          <w:r>
                            <w:rPr>
                              <w:lang w:val="en-US"/>
                            </w:rPr>
                            <w:t>708</w:t>
                          </w:r>
                        </w:p>
                        <w:p w14:paraId="35F837C3" w14:textId="77777777" w:rsidR="0042054A" w:rsidRPr="00CB1AF7" w:rsidRDefault="0042054A" w:rsidP="003B6A50">
                          <w:pPr>
                            <w:pStyle w:val="Kopfzeile"/>
                          </w:pPr>
                          <w:r w:rsidRPr="00CB1AF7">
                            <w:t>Fax: +49 (0) 7940 123-487</w:t>
                          </w:r>
                        </w:p>
                        <w:p w14:paraId="0E800A89" w14:textId="6AD828FC" w:rsidR="0042054A" w:rsidRPr="00D34C12" w:rsidRDefault="0042054A" w:rsidP="003B6A50">
                          <w:pPr>
                            <w:pStyle w:val="Kopfzeile"/>
                          </w:pPr>
                          <w:r w:rsidRPr="00D34C12">
                            <w:t xml:space="preserve">E-Mail: </w:t>
                          </w:r>
                          <w:r w:rsidR="0074176A">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34C6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6C7F3015" w14:textId="77777777" w:rsidR="0042054A" w:rsidRPr="0023585A" w:rsidRDefault="0042054A" w:rsidP="003B6A50">
                    <w:pPr>
                      <w:pStyle w:val="Kopfzeile"/>
                      <w:rPr>
                        <w:lang w:val="en-US"/>
                      </w:rPr>
                    </w:pPr>
                    <w:r w:rsidRPr="0023585A">
                      <w:rPr>
                        <w:lang w:val="en-US"/>
                      </w:rPr>
                      <w:t>Corporate Communication</w:t>
                    </w:r>
                  </w:p>
                  <w:p w14:paraId="66647A7B" w14:textId="77777777" w:rsidR="0042054A" w:rsidRPr="0023585A" w:rsidRDefault="0042054A" w:rsidP="003B6A50">
                    <w:pPr>
                      <w:pStyle w:val="Kopfzeile"/>
                      <w:rPr>
                        <w:lang w:val="en-US"/>
                      </w:rPr>
                    </w:pPr>
                    <w:r>
                      <w:rPr>
                        <w:lang w:val="en-US"/>
                      </w:rPr>
                      <w:t>Ivona Meißner</w:t>
                    </w:r>
                  </w:p>
                  <w:p w14:paraId="37BBAD68" w14:textId="77777777" w:rsidR="0042054A" w:rsidRPr="004A5F7D" w:rsidRDefault="0042054A" w:rsidP="003B6A50">
                    <w:pPr>
                      <w:pStyle w:val="Kopfzeile"/>
                      <w:rPr>
                        <w:lang w:val="en-US"/>
                      </w:rPr>
                    </w:pPr>
                    <w:r w:rsidRPr="004A5F7D">
                      <w:rPr>
                        <w:lang w:val="en-US"/>
                      </w:rPr>
                      <w:t>Tel.: +49 (0) 7940 123-</w:t>
                    </w:r>
                    <w:r>
                      <w:rPr>
                        <w:lang w:val="en-US"/>
                      </w:rPr>
                      <w:t>708</w:t>
                    </w:r>
                  </w:p>
                  <w:p w14:paraId="35F837C3" w14:textId="77777777" w:rsidR="0042054A" w:rsidRPr="00CB1AF7" w:rsidRDefault="0042054A" w:rsidP="003B6A50">
                    <w:pPr>
                      <w:pStyle w:val="Kopfzeile"/>
                    </w:pPr>
                    <w:r w:rsidRPr="00CB1AF7">
                      <w:t>Fax: +49 (0) 7940 123-487</w:t>
                    </w:r>
                  </w:p>
                  <w:p w14:paraId="0E800A89" w14:textId="6AD828FC" w:rsidR="0042054A" w:rsidRPr="00D34C12" w:rsidRDefault="0042054A" w:rsidP="003B6A50">
                    <w:pPr>
                      <w:pStyle w:val="Kopfzeile"/>
                    </w:pPr>
                    <w:r w:rsidRPr="00D34C12">
                      <w:t xml:space="preserve">E-Mail: </w:t>
                    </w:r>
                    <w:r w:rsidR="0074176A">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10EEE189" wp14:editId="374EFE51">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D6115" w14:textId="77777777" w:rsidR="0042054A" w:rsidRPr="00027DB4" w:rsidRDefault="0042054A"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EE189"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45BD6115" w14:textId="77777777" w:rsidR="0042054A" w:rsidRPr="00027DB4" w:rsidRDefault="0042054A"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636A6C"/>
    <w:multiLevelType w:val="hybridMultilevel"/>
    <w:tmpl w:val="F022D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B1465B"/>
    <w:multiLevelType w:val="hybridMultilevel"/>
    <w:tmpl w:val="969EC1BC"/>
    <w:lvl w:ilvl="0" w:tplc="D9681FAC">
      <w:start w:val="1"/>
      <w:numFmt w:val="bullet"/>
      <w:lvlText w:val=""/>
      <w:lvlJc w:val="left"/>
      <w:pPr>
        <w:ind w:left="720" w:hanging="360"/>
      </w:pPr>
      <w:rPr>
        <w:rFonts w:ascii="Symbol" w:hAnsi="Symbol" w:hint="default"/>
      </w:rPr>
    </w:lvl>
    <w:lvl w:ilvl="1" w:tplc="6B3432C8">
      <w:start w:val="1"/>
      <w:numFmt w:val="bullet"/>
      <w:lvlText w:val="o"/>
      <w:lvlJc w:val="left"/>
      <w:pPr>
        <w:ind w:left="1440" w:hanging="360"/>
      </w:pPr>
      <w:rPr>
        <w:rFonts w:ascii="Courier New" w:hAnsi="Courier New" w:hint="default"/>
      </w:rPr>
    </w:lvl>
    <w:lvl w:ilvl="2" w:tplc="A6E42A46">
      <w:start w:val="1"/>
      <w:numFmt w:val="bullet"/>
      <w:lvlText w:val=""/>
      <w:lvlJc w:val="left"/>
      <w:pPr>
        <w:ind w:left="2160" w:hanging="360"/>
      </w:pPr>
      <w:rPr>
        <w:rFonts w:ascii="Wingdings" w:hAnsi="Wingdings" w:hint="default"/>
      </w:rPr>
    </w:lvl>
    <w:lvl w:ilvl="3" w:tplc="14E8794C">
      <w:start w:val="1"/>
      <w:numFmt w:val="bullet"/>
      <w:lvlText w:val=""/>
      <w:lvlJc w:val="left"/>
      <w:pPr>
        <w:ind w:left="2880" w:hanging="360"/>
      </w:pPr>
      <w:rPr>
        <w:rFonts w:ascii="Symbol" w:hAnsi="Symbol" w:hint="default"/>
      </w:rPr>
    </w:lvl>
    <w:lvl w:ilvl="4" w:tplc="C3AAEBCE">
      <w:start w:val="1"/>
      <w:numFmt w:val="bullet"/>
      <w:lvlText w:val="o"/>
      <w:lvlJc w:val="left"/>
      <w:pPr>
        <w:ind w:left="3600" w:hanging="360"/>
      </w:pPr>
      <w:rPr>
        <w:rFonts w:ascii="Courier New" w:hAnsi="Courier New" w:hint="default"/>
      </w:rPr>
    </w:lvl>
    <w:lvl w:ilvl="5" w:tplc="D7568DD0">
      <w:start w:val="1"/>
      <w:numFmt w:val="bullet"/>
      <w:lvlText w:val=""/>
      <w:lvlJc w:val="left"/>
      <w:pPr>
        <w:ind w:left="4320" w:hanging="360"/>
      </w:pPr>
      <w:rPr>
        <w:rFonts w:ascii="Wingdings" w:hAnsi="Wingdings" w:hint="default"/>
      </w:rPr>
    </w:lvl>
    <w:lvl w:ilvl="6" w:tplc="FB7A13FC">
      <w:start w:val="1"/>
      <w:numFmt w:val="bullet"/>
      <w:lvlText w:val=""/>
      <w:lvlJc w:val="left"/>
      <w:pPr>
        <w:ind w:left="5040" w:hanging="360"/>
      </w:pPr>
      <w:rPr>
        <w:rFonts w:ascii="Symbol" w:hAnsi="Symbol" w:hint="default"/>
      </w:rPr>
    </w:lvl>
    <w:lvl w:ilvl="7" w:tplc="F57C37CA">
      <w:start w:val="1"/>
      <w:numFmt w:val="bullet"/>
      <w:lvlText w:val="o"/>
      <w:lvlJc w:val="left"/>
      <w:pPr>
        <w:ind w:left="5760" w:hanging="360"/>
      </w:pPr>
      <w:rPr>
        <w:rFonts w:ascii="Courier New" w:hAnsi="Courier New" w:hint="default"/>
      </w:rPr>
    </w:lvl>
    <w:lvl w:ilvl="8" w:tplc="C046B20C">
      <w:start w:val="1"/>
      <w:numFmt w:val="bullet"/>
      <w:lvlText w:val=""/>
      <w:lvlJc w:val="left"/>
      <w:pPr>
        <w:ind w:left="6480" w:hanging="360"/>
      </w:pPr>
      <w:rPr>
        <w:rFonts w:ascii="Wingdings" w:hAnsi="Wingdings" w:hint="default"/>
      </w:rPr>
    </w:lvl>
  </w:abstractNum>
  <w:abstractNum w:abstractNumId="5" w15:restartNumberingAfterBreak="0">
    <w:nsid w:val="5F3703E6"/>
    <w:multiLevelType w:val="hybridMultilevel"/>
    <w:tmpl w:val="70222D10"/>
    <w:lvl w:ilvl="0" w:tplc="55446AE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F8"/>
    <w:rsid w:val="000050CC"/>
    <w:rsid w:val="0000750A"/>
    <w:rsid w:val="00027DB4"/>
    <w:rsid w:val="00043833"/>
    <w:rsid w:val="000460C8"/>
    <w:rsid w:val="000500D5"/>
    <w:rsid w:val="00050DB0"/>
    <w:rsid w:val="00054CE7"/>
    <w:rsid w:val="00071875"/>
    <w:rsid w:val="00092213"/>
    <w:rsid w:val="000A2C71"/>
    <w:rsid w:val="000A798B"/>
    <w:rsid w:val="000B788E"/>
    <w:rsid w:val="000C2EB1"/>
    <w:rsid w:val="000D0481"/>
    <w:rsid w:val="000F0D01"/>
    <w:rsid w:val="000F444D"/>
    <w:rsid w:val="0010051D"/>
    <w:rsid w:val="00103DB9"/>
    <w:rsid w:val="0012162D"/>
    <w:rsid w:val="00122C3B"/>
    <w:rsid w:val="00130D38"/>
    <w:rsid w:val="00135DB3"/>
    <w:rsid w:val="001515AC"/>
    <w:rsid w:val="00154248"/>
    <w:rsid w:val="0015591A"/>
    <w:rsid w:val="00164461"/>
    <w:rsid w:val="001652F1"/>
    <w:rsid w:val="00165612"/>
    <w:rsid w:val="00181F6B"/>
    <w:rsid w:val="001854C6"/>
    <w:rsid w:val="001976BD"/>
    <w:rsid w:val="001A02BE"/>
    <w:rsid w:val="001A1E3F"/>
    <w:rsid w:val="001B1F0B"/>
    <w:rsid w:val="001C205E"/>
    <w:rsid w:val="001F7B46"/>
    <w:rsid w:val="00203483"/>
    <w:rsid w:val="0021145E"/>
    <w:rsid w:val="00213155"/>
    <w:rsid w:val="00232566"/>
    <w:rsid w:val="0023585A"/>
    <w:rsid w:val="00235AEA"/>
    <w:rsid w:val="002429B4"/>
    <w:rsid w:val="00251978"/>
    <w:rsid w:val="002644DE"/>
    <w:rsid w:val="00275CF6"/>
    <w:rsid w:val="00277815"/>
    <w:rsid w:val="00294B5A"/>
    <w:rsid w:val="002A0855"/>
    <w:rsid w:val="002A204C"/>
    <w:rsid w:val="002C4C1B"/>
    <w:rsid w:val="002C5938"/>
    <w:rsid w:val="002E2711"/>
    <w:rsid w:val="002E338F"/>
    <w:rsid w:val="00305F51"/>
    <w:rsid w:val="0031460C"/>
    <w:rsid w:val="00316E53"/>
    <w:rsid w:val="0032116B"/>
    <w:rsid w:val="003217AD"/>
    <w:rsid w:val="00322CB1"/>
    <w:rsid w:val="00333604"/>
    <w:rsid w:val="00336681"/>
    <w:rsid w:val="00351701"/>
    <w:rsid w:val="00352163"/>
    <w:rsid w:val="00353B0F"/>
    <w:rsid w:val="00353F39"/>
    <w:rsid w:val="00357C28"/>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4A"/>
    <w:rsid w:val="004205AD"/>
    <w:rsid w:val="00430004"/>
    <w:rsid w:val="0045085D"/>
    <w:rsid w:val="004673E1"/>
    <w:rsid w:val="0049316D"/>
    <w:rsid w:val="00495F2F"/>
    <w:rsid w:val="004A01E1"/>
    <w:rsid w:val="004A474D"/>
    <w:rsid w:val="004A5F7D"/>
    <w:rsid w:val="004C52F6"/>
    <w:rsid w:val="004C6A28"/>
    <w:rsid w:val="004E0B29"/>
    <w:rsid w:val="004F1964"/>
    <w:rsid w:val="00504C28"/>
    <w:rsid w:val="005137A3"/>
    <w:rsid w:val="0051628F"/>
    <w:rsid w:val="00517635"/>
    <w:rsid w:val="00522FC7"/>
    <w:rsid w:val="00523FC0"/>
    <w:rsid w:val="00524529"/>
    <w:rsid w:val="005333BE"/>
    <w:rsid w:val="00544B1E"/>
    <w:rsid w:val="00545DBF"/>
    <w:rsid w:val="00546804"/>
    <w:rsid w:val="00552BCD"/>
    <w:rsid w:val="00552C4E"/>
    <w:rsid w:val="00571FB7"/>
    <w:rsid w:val="0057388F"/>
    <w:rsid w:val="00574C6D"/>
    <w:rsid w:val="00582091"/>
    <w:rsid w:val="005B5508"/>
    <w:rsid w:val="005B622D"/>
    <w:rsid w:val="005C5C0C"/>
    <w:rsid w:val="005D2037"/>
    <w:rsid w:val="005E567E"/>
    <w:rsid w:val="005E571A"/>
    <w:rsid w:val="005E75E6"/>
    <w:rsid w:val="005E7988"/>
    <w:rsid w:val="005F1067"/>
    <w:rsid w:val="006304F5"/>
    <w:rsid w:val="00637169"/>
    <w:rsid w:val="00642478"/>
    <w:rsid w:val="00650358"/>
    <w:rsid w:val="00656F6C"/>
    <w:rsid w:val="0069167D"/>
    <w:rsid w:val="0069406E"/>
    <w:rsid w:val="00697EFD"/>
    <w:rsid w:val="006A393C"/>
    <w:rsid w:val="006A77C8"/>
    <w:rsid w:val="006B12C6"/>
    <w:rsid w:val="006B447A"/>
    <w:rsid w:val="006B4A94"/>
    <w:rsid w:val="006D4B66"/>
    <w:rsid w:val="00702357"/>
    <w:rsid w:val="0071741A"/>
    <w:rsid w:val="007213F4"/>
    <w:rsid w:val="0072338D"/>
    <w:rsid w:val="00726FEE"/>
    <w:rsid w:val="00731EB5"/>
    <w:rsid w:val="00736752"/>
    <w:rsid w:val="00740880"/>
    <w:rsid w:val="0074176A"/>
    <w:rsid w:val="00744D08"/>
    <w:rsid w:val="00747743"/>
    <w:rsid w:val="00753936"/>
    <w:rsid w:val="00766A2D"/>
    <w:rsid w:val="00796C60"/>
    <w:rsid w:val="007971FD"/>
    <w:rsid w:val="007A08CC"/>
    <w:rsid w:val="007A0A5C"/>
    <w:rsid w:val="007A2595"/>
    <w:rsid w:val="007B2565"/>
    <w:rsid w:val="007B6EB1"/>
    <w:rsid w:val="007C5A73"/>
    <w:rsid w:val="007D0D2A"/>
    <w:rsid w:val="007E392B"/>
    <w:rsid w:val="007E7946"/>
    <w:rsid w:val="007F1BC4"/>
    <w:rsid w:val="007F606E"/>
    <w:rsid w:val="00801315"/>
    <w:rsid w:val="00805D66"/>
    <w:rsid w:val="00811800"/>
    <w:rsid w:val="00817547"/>
    <w:rsid w:val="008279E1"/>
    <w:rsid w:val="00831819"/>
    <w:rsid w:val="00852A6A"/>
    <w:rsid w:val="00873DA1"/>
    <w:rsid w:val="00874B37"/>
    <w:rsid w:val="008819AD"/>
    <w:rsid w:val="0088749B"/>
    <w:rsid w:val="008A5C29"/>
    <w:rsid w:val="008C1BD8"/>
    <w:rsid w:val="008C5A36"/>
    <w:rsid w:val="008D59B3"/>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21F9"/>
    <w:rsid w:val="009B6416"/>
    <w:rsid w:val="009C04D6"/>
    <w:rsid w:val="009C4B9E"/>
    <w:rsid w:val="009C725F"/>
    <w:rsid w:val="009D061B"/>
    <w:rsid w:val="009D220E"/>
    <w:rsid w:val="009E13CF"/>
    <w:rsid w:val="009F71D4"/>
    <w:rsid w:val="00A01290"/>
    <w:rsid w:val="00A039F4"/>
    <w:rsid w:val="00A10CE8"/>
    <w:rsid w:val="00A14AE6"/>
    <w:rsid w:val="00A26747"/>
    <w:rsid w:val="00A40AF2"/>
    <w:rsid w:val="00A42B3F"/>
    <w:rsid w:val="00A42C8E"/>
    <w:rsid w:val="00A46AB7"/>
    <w:rsid w:val="00A70AB5"/>
    <w:rsid w:val="00A77748"/>
    <w:rsid w:val="00A84F3C"/>
    <w:rsid w:val="00A868DC"/>
    <w:rsid w:val="00A86ADA"/>
    <w:rsid w:val="00A9074D"/>
    <w:rsid w:val="00A91754"/>
    <w:rsid w:val="00A9268D"/>
    <w:rsid w:val="00A94614"/>
    <w:rsid w:val="00AA0D1C"/>
    <w:rsid w:val="00AA3CFB"/>
    <w:rsid w:val="00AB4A32"/>
    <w:rsid w:val="00AC169A"/>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59F4"/>
    <w:rsid w:val="00BA7E08"/>
    <w:rsid w:val="00BB1983"/>
    <w:rsid w:val="00BC617B"/>
    <w:rsid w:val="00BC7D4C"/>
    <w:rsid w:val="00BE0C8C"/>
    <w:rsid w:val="00BE6478"/>
    <w:rsid w:val="00BF6C02"/>
    <w:rsid w:val="00C00F71"/>
    <w:rsid w:val="00C0509E"/>
    <w:rsid w:val="00C1306E"/>
    <w:rsid w:val="00C266DB"/>
    <w:rsid w:val="00C41618"/>
    <w:rsid w:val="00C44B03"/>
    <w:rsid w:val="00C4596F"/>
    <w:rsid w:val="00C5559A"/>
    <w:rsid w:val="00C6663D"/>
    <w:rsid w:val="00C70DDB"/>
    <w:rsid w:val="00C72D6F"/>
    <w:rsid w:val="00C73743"/>
    <w:rsid w:val="00CA3B5D"/>
    <w:rsid w:val="00CB1AF7"/>
    <w:rsid w:val="00CB1F27"/>
    <w:rsid w:val="00CB55EE"/>
    <w:rsid w:val="00CC1849"/>
    <w:rsid w:val="00CC241F"/>
    <w:rsid w:val="00CC40F8"/>
    <w:rsid w:val="00CE54FD"/>
    <w:rsid w:val="00CF6387"/>
    <w:rsid w:val="00CF7EC9"/>
    <w:rsid w:val="00D100D5"/>
    <w:rsid w:val="00D2045A"/>
    <w:rsid w:val="00D251F2"/>
    <w:rsid w:val="00D34C12"/>
    <w:rsid w:val="00D564ED"/>
    <w:rsid w:val="00D63A60"/>
    <w:rsid w:val="00D67309"/>
    <w:rsid w:val="00D70D6E"/>
    <w:rsid w:val="00D918DA"/>
    <w:rsid w:val="00D92FED"/>
    <w:rsid w:val="00DA05F6"/>
    <w:rsid w:val="00DB2188"/>
    <w:rsid w:val="00DB52D9"/>
    <w:rsid w:val="00DC0DEF"/>
    <w:rsid w:val="00DC2EE4"/>
    <w:rsid w:val="00DC302C"/>
    <w:rsid w:val="00DD0EF5"/>
    <w:rsid w:val="00DE3226"/>
    <w:rsid w:val="00DE7E33"/>
    <w:rsid w:val="00E015C1"/>
    <w:rsid w:val="00E17884"/>
    <w:rsid w:val="00E233F6"/>
    <w:rsid w:val="00E508E3"/>
    <w:rsid w:val="00E5481A"/>
    <w:rsid w:val="00E6262A"/>
    <w:rsid w:val="00E76A3E"/>
    <w:rsid w:val="00E77CB9"/>
    <w:rsid w:val="00E867C7"/>
    <w:rsid w:val="00E918C6"/>
    <w:rsid w:val="00EA622F"/>
    <w:rsid w:val="00EE3F8E"/>
    <w:rsid w:val="00EE7089"/>
    <w:rsid w:val="00EF7DC5"/>
    <w:rsid w:val="00F0195A"/>
    <w:rsid w:val="00F06DD8"/>
    <w:rsid w:val="00F07CFA"/>
    <w:rsid w:val="00F3337C"/>
    <w:rsid w:val="00F36299"/>
    <w:rsid w:val="00F40C82"/>
    <w:rsid w:val="00F43CF3"/>
    <w:rsid w:val="00F44956"/>
    <w:rsid w:val="00F45366"/>
    <w:rsid w:val="00F517FE"/>
    <w:rsid w:val="00F6224D"/>
    <w:rsid w:val="00F74B61"/>
    <w:rsid w:val="00F959FC"/>
    <w:rsid w:val="00F96E0C"/>
    <w:rsid w:val="00FA70D3"/>
    <w:rsid w:val="00FB4CA2"/>
    <w:rsid w:val="00FE1086"/>
    <w:rsid w:val="00FE774C"/>
    <w:rsid w:val="00FF36EA"/>
    <w:rsid w:val="01EA149F"/>
    <w:rsid w:val="0316C644"/>
    <w:rsid w:val="03EE2F14"/>
    <w:rsid w:val="065A7404"/>
    <w:rsid w:val="0766EC55"/>
    <w:rsid w:val="08C1A037"/>
    <w:rsid w:val="0B41BF9D"/>
    <w:rsid w:val="0DE9BC20"/>
    <w:rsid w:val="0FB96ED3"/>
    <w:rsid w:val="10D49FA2"/>
    <w:rsid w:val="12707003"/>
    <w:rsid w:val="12E055F4"/>
    <w:rsid w:val="140C4064"/>
    <w:rsid w:val="1527C2E7"/>
    <w:rsid w:val="160D3DEF"/>
    <w:rsid w:val="168336F7"/>
    <w:rsid w:val="1689865D"/>
    <w:rsid w:val="175FF492"/>
    <w:rsid w:val="18FBC4F3"/>
    <w:rsid w:val="1DB806F2"/>
    <w:rsid w:val="1E28D60A"/>
    <w:rsid w:val="1F4EF30B"/>
    <w:rsid w:val="20EAC36C"/>
    <w:rsid w:val="215504AF"/>
    <w:rsid w:val="2422642E"/>
    <w:rsid w:val="26DFF123"/>
    <w:rsid w:val="2784A492"/>
    <w:rsid w:val="2D07D18D"/>
    <w:rsid w:val="2E2880DD"/>
    <w:rsid w:val="35BE61C2"/>
    <w:rsid w:val="39DFF13F"/>
    <w:rsid w:val="3B41CDD9"/>
    <w:rsid w:val="3C9D2F98"/>
    <w:rsid w:val="3DF8CF09"/>
    <w:rsid w:val="3F840291"/>
    <w:rsid w:val="403CACD8"/>
    <w:rsid w:val="40D37F6F"/>
    <w:rsid w:val="41C731D0"/>
    <w:rsid w:val="46B3DBE2"/>
    <w:rsid w:val="4AFDB06E"/>
    <w:rsid w:val="4C732272"/>
    <w:rsid w:val="4DE784F7"/>
    <w:rsid w:val="4E6B06F5"/>
    <w:rsid w:val="51FBED83"/>
    <w:rsid w:val="530E00B2"/>
    <w:rsid w:val="53974332"/>
    <w:rsid w:val="54023D97"/>
    <w:rsid w:val="56F99013"/>
    <w:rsid w:val="572CF877"/>
    <w:rsid w:val="5B9D70CF"/>
    <w:rsid w:val="60318FF8"/>
    <w:rsid w:val="623751F5"/>
    <w:rsid w:val="6305598E"/>
    <w:rsid w:val="6847B3B8"/>
    <w:rsid w:val="6A09B0AD"/>
    <w:rsid w:val="6D5C36C8"/>
    <w:rsid w:val="6DC060DA"/>
    <w:rsid w:val="7319CAD6"/>
    <w:rsid w:val="7558A7CB"/>
    <w:rsid w:val="77D0E1D6"/>
    <w:rsid w:val="77F027C0"/>
    <w:rsid w:val="7A474CCD"/>
    <w:rsid w:val="7B06B48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337037C0"/>
  <w15:docId w15:val="{EA4BCEEB-1678-4ADB-8C38-364DB4A9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3"/>
      </w:numPr>
    </w:pPr>
  </w:style>
  <w:style w:type="paragraph" w:customStyle="1" w:styleId="Aufzhlung">
    <w:name w:val="Aufzählung"/>
    <w:basedOn w:val="Standard"/>
    <w:qFormat/>
    <w:rsid w:val="002A204C"/>
    <w:pPr>
      <w:numPr>
        <w:numId w:val="4"/>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5"/>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999999"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5E567E"/>
    <w:pPr>
      <w:spacing w:after="200" w:line="276" w:lineRule="auto"/>
      <w:ind w:left="720"/>
      <w:contextualSpacing/>
    </w:pPr>
    <w:rPr>
      <w:rFonts w:eastAsiaTheme="minorEastAsia" w:cstheme="minorBidi"/>
      <w:szCs w:val="22"/>
      <w:lang w:eastAsia="zh-CN"/>
    </w:rPr>
  </w:style>
  <w:style w:type="paragraph" w:styleId="berarbeitung">
    <w:name w:val="Revision"/>
    <w:hidden/>
    <w:uiPriority w:val="99"/>
    <w:semiHidden/>
    <w:rsid w:val="00873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664011372">
      <w:bodyDiv w:val="1"/>
      <w:marLeft w:val="0"/>
      <w:marRight w:val="0"/>
      <w:marTop w:val="0"/>
      <w:marBottom w:val="0"/>
      <w:divBdr>
        <w:top w:val="none" w:sz="0" w:space="0" w:color="auto"/>
        <w:left w:val="none" w:sz="0" w:space="0" w:color="auto"/>
        <w:bottom w:val="none" w:sz="0" w:space="0" w:color="auto"/>
        <w:right w:val="none" w:sz="0" w:space="0" w:color="auto"/>
      </w:divBdr>
    </w:div>
    <w:div w:id="1018967676">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emu-group.com/webcode/?webcode=gw-14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raft\OneDrive%20-%20GEM&#220;%20Gebr.%20M&#252;ller%20Apparatebau%20GmbH%20&amp;%20Co.%20KG\Marketing_DE\Produktmarketing\06_Pressemitteilungen\PM_Template%20Produktmitteilung_de.dotx" TargetMode="External"/></Relationships>
</file>

<file path=word/theme/theme1.xml><?xml version="1.0" encoding="utf-8"?>
<a:theme xmlns:a="http://schemas.openxmlformats.org/drawingml/2006/main" name="Larissa">
  <a:themeElements>
    <a:clrScheme name="GEMÜ_Corporate">
      <a:dk1>
        <a:srgbClr val="333333"/>
      </a:dk1>
      <a:lt1>
        <a:srgbClr val="FFFFFF"/>
      </a:lt1>
      <a:dk2>
        <a:srgbClr val="4D4D4D"/>
      </a:dk2>
      <a:lt2>
        <a:srgbClr val="D9D9D9"/>
      </a:lt2>
      <a:accent1>
        <a:srgbClr val="D80000"/>
      </a:accent1>
      <a:accent2>
        <a:srgbClr val="666666"/>
      </a:accent2>
      <a:accent3>
        <a:srgbClr val="003366"/>
      </a:accent3>
      <a:accent4>
        <a:srgbClr val="6699CC"/>
      </a:accent4>
      <a:accent5>
        <a:srgbClr val="669999"/>
      </a:accent5>
      <a:accent6>
        <a:srgbClr val="99CCCC"/>
      </a:accent6>
      <a:hlink>
        <a:srgbClr val="D80000"/>
      </a:hlink>
      <a:folHlink>
        <a:srgbClr val="999999"/>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1A60AD3FE5439489319383F4D23B728" ma:contentTypeVersion="10" ma:contentTypeDescription="Ein neues Dokument erstellen." ma:contentTypeScope="" ma:versionID="b559548a9fdce5737fa25cf8246920ac">
  <xsd:schema xmlns:xsd="http://www.w3.org/2001/XMLSchema" xmlns:xs="http://www.w3.org/2001/XMLSchema" xmlns:p="http://schemas.microsoft.com/office/2006/metadata/properties" xmlns:ns2="62b759fa-f838-42a3-bd97-8f5ce1d1fa2d" xmlns:ns3="733beb52-6ffa-4b79-b257-9d15a9465904" targetNamespace="http://schemas.microsoft.com/office/2006/metadata/properties" ma:root="true" ma:fieldsID="aada70d4877c1bf0fa6bca0fa523cadc" ns2:_="" ns3:_="">
    <xsd:import namespace="62b759fa-f838-42a3-bd97-8f5ce1d1fa2d"/>
    <xsd:import namespace="733beb52-6ffa-4b79-b257-9d15a94659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759fa-f838-42a3-bd97-8f5ce1d1f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3beb52-6ffa-4b79-b257-9d15a946590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B7C80D-B068-44BA-8BF1-873F3E812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759fa-f838-42a3-bd97-8f5ce1d1fa2d"/>
    <ds:schemaRef ds:uri="733beb52-6ffa-4b79-b257-9d15a9465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5B8878-D269-42D3-9295-AC11EF32A496}">
  <ds:schemaRefs>
    <ds:schemaRef ds:uri="http://schemas.openxmlformats.org/officeDocument/2006/bibliography"/>
  </ds:schemaRefs>
</ds:datastoreItem>
</file>

<file path=customXml/itemProps3.xml><?xml version="1.0" encoding="utf-8"?>
<ds:datastoreItem xmlns:ds="http://schemas.openxmlformats.org/officeDocument/2006/customXml" ds:itemID="{35E56D26-3068-4240-B6B8-A79792861E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PM_Template Produktmitteilung_de</Template>
  <TotalTime>0</TotalTime>
  <Pages>2</Pages>
  <Words>430</Words>
  <Characters>3169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Kraft, Helen</dc:creator>
  <cp:lastModifiedBy>Meißner, Ivona</cp:lastModifiedBy>
  <cp:revision>7</cp:revision>
  <cp:lastPrinted>2018-06-07T05:32:00Z</cp:lastPrinted>
  <dcterms:created xsi:type="dcterms:W3CDTF">2022-07-11T09:36:00Z</dcterms:created>
  <dcterms:modified xsi:type="dcterms:W3CDTF">2022-07-14T14:52:00Z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0x010100F1A60AD3FE5439489319383F4D23B728</vt:lpwstr>
  </property>
  <property fmtid="{D5CDD505-2E9C-101B-9397-08002B2CF9AE}" pid="3" name="WorkflowChangePath">
    <vt:lpwstr>c20aabbd-2083-4ef7-98b4-17f777bfaa0f,5;c20aabbd-2083-4ef7-98b4-17f777bfaa0f,5;c20aabbd-2083-4ef7-98b4-17f777bfaa0f,5;c20aabbd-2083-4ef7-98b4-17f777bfaa0f,5;c20aabbd-2083-4ef7-98b4-17f777bfaa0f,5;c20aabbd-2083-4ef7-98b4-17f777bfaa0f,5;</vt:lpwstr>
  </property>
</Properties>
</file>