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9E0C" w14:textId="77777777" w:rsidR="00A84F3C" w:rsidRPr="00DE11BC" w:rsidRDefault="00A84F3C" w:rsidP="00F3788D">
      <w:pPr>
        <w:pStyle w:val="Untertitel"/>
        <w:spacing w:line="360" w:lineRule="auto"/>
        <w:rPr>
          <w:rFonts w:cs="Arial"/>
          <w:b w:val="0"/>
          <w:sz w:val="22"/>
        </w:rPr>
      </w:pPr>
    </w:p>
    <w:p w14:paraId="3E3BBDD9" w14:textId="77777777" w:rsidR="00A65266" w:rsidRPr="000B7CB3" w:rsidRDefault="00A65266" w:rsidP="000B7CB3">
      <w:pPr>
        <w:tabs>
          <w:tab w:val="left" w:pos="7088"/>
        </w:tabs>
        <w:spacing w:line="360" w:lineRule="auto"/>
        <w:rPr>
          <w:rFonts w:cs="Arial"/>
          <w:sz w:val="22"/>
          <w:szCs w:val="22"/>
          <w:lang w:val="en-US"/>
        </w:rPr>
      </w:pPr>
    </w:p>
    <w:p w14:paraId="02F31F85" w14:textId="77777777" w:rsidR="00F709AA" w:rsidRPr="00F709AA" w:rsidRDefault="00F709AA" w:rsidP="00F709AA">
      <w:pPr>
        <w:spacing w:line="360" w:lineRule="auto"/>
        <w:rPr>
          <w:sz w:val="22"/>
          <w:szCs w:val="22"/>
          <w:lang w:val="fi-FI"/>
        </w:rPr>
      </w:pPr>
      <w:r>
        <w:rPr>
          <w:b/>
          <w:sz w:val="28"/>
          <w:lang w:val="fi-FI"/>
        </w:rPr>
        <w:t>Uusi asennonsäädin nykyaikaiseen laitteistoautomatisointiin</w:t>
      </w:r>
    </w:p>
    <w:p w14:paraId="440CF354" w14:textId="77777777" w:rsidR="00F709AA" w:rsidRPr="00F709AA" w:rsidRDefault="00F709AA" w:rsidP="00F709AA">
      <w:pPr>
        <w:spacing w:line="360" w:lineRule="auto"/>
        <w:rPr>
          <w:b/>
          <w:sz w:val="22"/>
          <w:szCs w:val="22"/>
          <w:lang w:val="fi-FI"/>
        </w:rPr>
      </w:pPr>
    </w:p>
    <w:p w14:paraId="3FDFB855" w14:textId="77777777" w:rsidR="00F709AA" w:rsidRPr="00F709AA" w:rsidRDefault="00F709AA" w:rsidP="00F709AA">
      <w:pPr>
        <w:spacing w:line="360" w:lineRule="auto"/>
        <w:rPr>
          <w:b/>
          <w:bCs/>
          <w:sz w:val="22"/>
          <w:szCs w:val="22"/>
          <w:lang w:val="fi-FI"/>
        </w:rPr>
      </w:pPr>
      <w:r>
        <w:rPr>
          <w:b/>
          <w:sz w:val="22"/>
          <w:lang w:val="fi-FI"/>
        </w:rPr>
        <w:t xml:space="preserve">Älykkään sovelluskäyttökonseptin, helpon käyttöönoton ja monipuolisten, yksilöllisten konfigurointivaihtoehtojen ansiosta venttiiliasiantuntija </w:t>
      </w:r>
      <w:proofErr w:type="spellStart"/>
      <w:r>
        <w:rPr>
          <w:b/>
          <w:sz w:val="22"/>
          <w:lang w:val="fi-FI"/>
        </w:rPr>
        <w:t>GEMÜn</w:t>
      </w:r>
      <w:proofErr w:type="spellEnd"/>
      <w:r>
        <w:rPr>
          <w:b/>
          <w:sz w:val="22"/>
          <w:lang w:val="fi-FI"/>
        </w:rPr>
        <w:t xml:space="preserve"> kehittämästä uutuustuotteesta on käyttäjälle paljon hyötyä automatisoitujen laitteistojen säätöprosesseissa. Uusi sähköpneumaattinen asennonsäädin </w:t>
      </w:r>
      <w:hyperlink r:id="rId14" w:history="1">
        <w:r>
          <w:rPr>
            <w:b/>
            <w:sz w:val="22"/>
            <w:lang w:val="fi-FI"/>
          </w:rPr>
          <w:t xml:space="preserve">GEMÜ 1441 </w:t>
        </w:r>
        <w:proofErr w:type="spellStart"/>
        <w:r>
          <w:rPr>
            <w:b/>
            <w:sz w:val="22"/>
            <w:lang w:val="fi-FI"/>
          </w:rPr>
          <w:t>cPos</w:t>
        </w:r>
        <w:proofErr w:type="spellEnd"/>
        <w:r>
          <w:rPr>
            <w:b/>
            <w:sz w:val="22"/>
            <w:lang w:val="fi-FI"/>
          </w:rPr>
          <w:t>-X</w:t>
        </w:r>
      </w:hyperlink>
      <w:r>
        <w:rPr>
          <w:b/>
          <w:sz w:val="22"/>
          <w:lang w:val="fi-FI"/>
        </w:rPr>
        <w:t xml:space="preserve"> soveltuu monenlaisiin säätösovelluksiin vaihtelevilla tehtävänasetuksilla.</w:t>
      </w:r>
    </w:p>
    <w:p w14:paraId="04AF650E" w14:textId="77777777" w:rsidR="00F709AA" w:rsidRPr="00F709AA" w:rsidRDefault="00F709AA" w:rsidP="00F709AA">
      <w:pPr>
        <w:spacing w:line="360" w:lineRule="auto"/>
        <w:rPr>
          <w:i/>
          <w:iCs/>
          <w:sz w:val="22"/>
          <w:szCs w:val="22"/>
          <w:lang w:val="fi-FI"/>
        </w:rPr>
      </w:pPr>
    </w:p>
    <w:p w14:paraId="57C48B33" w14:textId="77777777" w:rsidR="00F709AA" w:rsidRPr="00F709AA" w:rsidRDefault="00F709AA" w:rsidP="00F709AA">
      <w:pPr>
        <w:spacing w:line="360" w:lineRule="auto"/>
        <w:rPr>
          <w:sz w:val="22"/>
          <w:szCs w:val="22"/>
          <w:lang w:val="fi-FI"/>
        </w:rPr>
      </w:pPr>
      <w:r>
        <w:rPr>
          <w:sz w:val="22"/>
          <w:lang w:val="fi-FI"/>
        </w:rPr>
        <w:t xml:space="preserve">GEMÜ 1441 </w:t>
      </w:r>
      <w:proofErr w:type="spellStart"/>
      <w:proofErr w:type="gramStart"/>
      <w:r>
        <w:rPr>
          <w:sz w:val="22"/>
          <w:lang w:val="fi-FI"/>
        </w:rPr>
        <w:t>cPos</w:t>
      </w:r>
      <w:proofErr w:type="spellEnd"/>
      <w:r>
        <w:rPr>
          <w:sz w:val="22"/>
          <w:lang w:val="fi-FI"/>
        </w:rPr>
        <w:t>-X -asennonsäädin</w:t>
      </w:r>
      <w:proofErr w:type="gramEnd"/>
      <w:r>
        <w:rPr>
          <w:sz w:val="22"/>
          <w:lang w:val="fi-FI"/>
        </w:rPr>
        <w:t xml:space="preserve"> on </w:t>
      </w:r>
      <w:proofErr w:type="spellStart"/>
      <w:r>
        <w:rPr>
          <w:sz w:val="22"/>
          <w:lang w:val="fi-FI"/>
        </w:rPr>
        <w:t>GEMÜn</w:t>
      </w:r>
      <w:proofErr w:type="spellEnd"/>
      <w:r>
        <w:rPr>
          <w:sz w:val="22"/>
          <w:lang w:val="fi-FI"/>
        </w:rPr>
        <w:t xml:space="preserve"> asento- ja prosessisäädinvalikoiman ensimmäinen kaksijohdintekniikkaa hyödyntävä asennonsäädin. Tekniikasta on ratkaisevaa etua etenkin yksinkertaisemman johdotuksen suhteen. Kenttälaite saa virtansa signaalilähteen kautta eikä siis tarvitse muuta jännitteensyöttöä. GEMÜ 1441 </w:t>
      </w:r>
      <w:proofErr w:type="spellStart"/>
      <w:r>
        <w:rPr>
          <w:sz w:val="22"/>
          <w:lang w:val="fi-FI"/>
        </w:rPr>
        <w:t>cPos</w:t>
      </w:r>
      <w:proofErr w:type="spellEnd"/>
      <w:r>
        <w:rPr>
          <w:sz w:val="22"/>
          <w:lang w:val="fi-FI"/>
        </w:rPr>
        <w:t xml:space="preserve">-X:n myötä käytettävissä on passiivinen, analoginen 4–20 mA:n vastaussignaali sekä digitaaliset tulo- ja lähtösignaalit. </w:t>
      </w:r>
    </w:p>
    <w:p w14:paraId="2A1CF773" w14:textId="77777777" w:rsidR="00F709AA" w:rsidRPr="00F709AA" w:rsidRDefault="00F709AA" w:rsidP="00F709AA">
      <w:pPr>
        <w:spacing w:line="360" w:lineRule="auto"/>
        <w:rPr>
          <w:sz w:val="22"/>
          <w:szCs w:val="22"/>
          <w:lang w:val="fi-FI"/>
        </w:rPr>
      </w:pPr>
      <w:r>
        <w:rPr>
          <w:sz w:val="22"/>
          <w:lang w:val="fi-FI"/>
        </w:rPr>
        <w:t xml:space="preserve"> </w:t>
      </w:r>
    </w:p>
    <w:p w14:paraId="344DBB0A" w14:textId="77777777" w:rsidR="00F709AA" w:rsidRPr="00F709AA" w:rsidRDefault="00F709AA" w:rsidP="00F709AA">
      <w:pPr>
        <w:spacing w:line="360" w:lineRule="auto"/>
        <w:rPr>
          <w:sz w:val="22"/>
          <w:szCs w:val="22"/>
          <w:lang w:val="fi-FI"/>
        </w:rPr>
      </w:pPr>
      <w:r>
        <w:rPr>
          <w:sz w:val="22"/>
          <w:lang w:val="fi-FI"/>
        </w:rPr>
        <w:t xml:space="preserve">Asennonsäädin GEMÜ 1441 </w:t>
      </w:r>
      <w:proofErr w:type="spellStart"/>
      <w:r>
        <w:rPr>
          <w:sz w:val="22"/>
          <w:lang w:val="fi-FI"/>
        </w:rPr>
        <w:t>cPos</w:t>
      </w:r>
      <w:proofErr w:type="spellEnd"/>
      <w:r>
        <w:rPr>
          <w:sz w:val="22"/>
          <w:lang w:val="fi-FI"/>
        </w:rPr>
        <w:t>-X sopii sekä yksitoimisiin että kaksitoimisiin, lineaarisilla ja kääntötoimilaitteilla varustettuihin pneumaattisiin prosessiventtiileihin. Sisäänrakennetun lineaarisen etäisyysmittarin pituus on 75 mm. Vaihtoehtoisesti on saatavilla ulkoinen malli. Sähköliitäntä voidaan toteuttaa M12-pistoliitännöillä taikka johdonläpivienneillä, joissa on sisäpuolinen liitinrima.</w:t>
      </w:r>
    </w:p>
    <w:p w14:paraId="250D3451" w14:textId="77777777" w:rsidR="00F709AA" w:rsidRPr="00F709AA" w:rsidRDefault="00F709AA" w:rsidP="00F709AA">
      <w:pPr>
        <w:spacing w:line="360" w:lineRule="auto"/>
        <w:rPr>
          <w:bCs/>
          <w:sz w:val="22"/>
          <w:szCs w:val="22"/>
          <w:lang w:val="fi-FI"/>
        </w:rPr>
      </w:pPr>
    </w:p>
    <w:p w14:paraId="069CDE6C" w14:textId="77777777" w:rsidR="00F709AA" w:rsidRPr="00F709AA" w:rsidRDefault="00F709AA" w:rsidP="00F709AA">
      <w:pPr>
        <w:spacing w:line="360" w:lineRule="auto"/>
        <w:rPr>
          <w:sz w:val="22"/>
          <w:szCs w:val="22"/>
          <w:lang w:val="fi-FI"/>
        </w:rPr>
      </w:pPr>
      <w:r>
        <w:rPr>
          <w:sz w:val="22"/>
          <w:lang w:val="fi-FI"/>
        </w:rPr>
        <w:t xml:space="preserve">Uutta asennonsäädintä käytetään </w:t>
      </w:r>
      <w:r>
        <w:rPr>
          <w:b/>
          <w:sz w:val="22"/>
          <w:lang w:val="fi-FI"/>
        </w:rPr>
        <w:t>erityisesti tähän tarkoitukseen kehitetyllä sovelluksella</w:t>
      </w:r>
      <w:r>
        <w:rPr>
          <w:sz w:val="22"/>
          <w:lang w:val="fi-FI"/>
        </w:rPr>
        <w:t xml:space="preserve">. Se yhdistetään laitteeseen </w:t>
      </w:r>
      <w:r>
        <w:rPr>
          <w:b/>
          <w:sz w:val="22"/>
          <w:lang w:val="fi-FI"/>
        </w:rPr>
        <w:t xml:space="preserve">Bluetooth </w:t>
      </w:r>
      <w:proofErr w:type="spellStart"/>
      <w:r>
        <w:rPr>
          <w:b/>
          <w:sz w:val="22"/>
          <w:lang w:val="fi-FI"/>
        </w:rPr>
        <w:t>Low</w:t>
      </w:r>
      <w:proofErr w:type="spellEnd"/>
      <w:r>
        <w:rPr>
          <w:b/>
          <w:sz w:val="22"/>
          <w:lang w:val="fi-FI"/>
        </w:rPr>
        <w:t xml:space="preserve"> Energy</w:t>
      </w:r>
      <w:r>
        <w:rPr>
          <w:sz w:val="22"/>
          <w:lang w:val="fi-FI"/>
        </w:rPr>
        <w:t xml:space="preserve"> -yhteyden kautta. Itsetoimisessa käyttöönotossa käytetään tuttua </w:t>
      </w:r>
      <w:proofErr w:type="spellStart"/>
      <w:r>
        <w:rPr>
          <w:sz w:val="22"/>
          <w:lang w:val="fi-FI"/>
        </w:rPr>
        <w:t>Speed</w:t>
      </w:r>
      <w:r>
        <w:rPr>
          <w:sz w:val="22"/>
          <w:vertAlign w:val="superscript"/>
          <w:lang w:val="fi-FI"/>
        </w:rPr>
        <w:t>AP</w:t>
      </w:r>
      <w:proofErr w:type="spellEnd"/>
      <w:r>
        <w:rPr>
          <w:sz w:val="22"/>
          <w:lang w:val="fi-FI"/>
        </w:rPr>
        <w:t xml:space="preserve">-toimintoa, ja kun käyttöönotto on valmis, säätimen perusasetuksia on helppo mukauttaa sovelluksessa yksilöllisesti ja säätötehtävän vaatimusten mukaisesti. Lisäksi laitteen tila ja virheilmoitukset näytetään sanallisessa muodossa, mikä helpottaa vikojen diagnosointia selvästi. Tärkeimmät käyttötoimintaa koskevat tiedot näytetään asennonsäätimeen lisäksi integroidussa tilanäytössä. Sovellus on vapaasti saatavilla sovelluskaupoista niin </w:t>
      </w:r>
      <w:proofErr w:type="spellStart"/>
      <w:r>
        <w:rPr>
          <w:sz w:val="22"/>
          <w:lang w:val="fi-FI"/>
        </w:rPr>
        <w:t>iOS-</w:t>
      </w:r>
      <w:proofErr w:type="spellEnd"/>
      <w:r>
        <w:rPr>
          <w:sz w:val="22"/>
          <w:lang w:val="fi-FI"/>
        </w:rPr>
        <w:t xml:space="preserve"> kuin Android-käyttöjärjestelmiin.</w:t>
      </w:r>
    </w:p>
    <w:p w14:paraId="4B0D844A" w14:textId="77777777" w:rsidR="00F709AA" w:rsidRPr="00F709AA" w:rsidRDefault="00F709AA" w:rsidP="00F709AA">
      <w:pPr>
        <w:spacing w:line="360" w:lineRule="auto"/>
        <w:rPr>
          <w:sz w:val="22"/>
          <w:szCs w:val="22"/>
          <w:lang w:val="fi-FI"/>
        </w:rPr>
      </w:pPr>
    </w:p>
    <w:p w14:paraId="6098E76B" w14:textId="77777777" w:rsidR="00F709AA" w:rsidRPr="00F709AA" w:rsidRDefault="00F709AA" w:rsidP="00F709AA">
      <w:pPr>
        <w:spacing w:line="360" w:lineRule="auto"/>
        <w:rPr>
          <w:color w:val="9BBB59" w:themeColor="accent3"/>
          <w:sz w:val="22"/>
          <w:szCs w:val="22"/>
          <w:lang w:val="fi-FI"/>
        </w:rPr>
      </w:pPr>
      <w:r>
        <w:rPr>
          <w:sz w:val="22"/>
          <w:lang w:val="fi-FI"/>
        </w:rPr>
        <w:lastRenderedPageBreak/>
        <w:t xml:space="preserve">Sisäänrakennettu toimilaitemoduuli, jolla annostellaan ohjausilmaa, mahdollistaa halutun venttiiliasennon </w:t>
      </w:r>
      <w:r>
        <w:rPr>
          <w:b/>
          <w:sz w:val="22"/>
          <w:lang w:val="fi-FI"/>
        </w:rPr>
        <w:t>täsmällisen säädön</w:t>
      </w:r>
      <w:r>
        <w:rPr>
          <w:sz w:val="22"/>
          <w:lang w:val="fi-FI"/>
        </w:rPr>
        <w:t xml:space="preserve">. Ja poiskytkettynä ohjausilmankulutus on lähes nolla. Näin GEMÜ 1441 </w:t>
      </w:r>
      <w:proofErr w:type="spellStart"/>
      <w:proofErr w:type="gramStart"/>
      <w:r>
        <w:rPr>
          <w:sz w:val="22"/>
          <w:lang w:val="fi-FI"/>
        </w:rPr>
        <w:t>cPos</w:t>
      </w:r>
      <w:proofErr w:type="spellEnd"/>
      <w:r>
        <w:rPr>
          <w:sz w:val="22"/>
          <w:lang w:val="fi-FI"/>
        </w:rPr>
        <w:t>-X -asennonsäädin</w:t>
      </w:r>
      <w:proofErr w:type="gramEnd"/>
      <w:r>
        <w:rPr>
          <w:sz w:val="22"/>
          <w:lang w:val="fi-FI"/>
        </w:rPr>
        <w:t xml:space="preserve"> kykenee täyttämään sekä ekologiset että säätötekniset vaatimukset.</w:t>
      </w:r>
    </w:p>
    <w:p w14:paraId="64F2DA39" w14:textId="77777777" w:rsidR="00F709AA" w:rsidRPr="00F709AA" w:rsidRDefault="00F709AA" w:rsidP="00F709AA">
      <w:pPr>
        <w:spacing w:line="360" w:lineRule="auto"/>
        <w:rPr>
          <w:rFonts w:eastAsia="SimSun"/>
          <w:color w:val="9BBB59" w:themeColor="accent3"/>
          <w:sz w:val="22"/>
          <w:szCs w:val="22"/>
          <w:lang w:val="fi-FI"/>
        </w:rPr>
      </w:pPr>
    </w:p>
    <w:p w14:paraId="53AA9B31" w14:textId="1CBDDF44" w:rsidR="00F709AA" w:rsidRPr="00F709AA" w:rsidRDefault="00C83323" w:rsidP="00F709AA">
      <w:pPr>
        <w:spacing w:line="360" w:lineRule="auto"/>
        <w:rPr>
          <w:bCs/>
          <w:sz w:val="22"/>
          <w:szCs w:val="22"/>
          <w:lang w:val="fi-FI"/>
        </w:rPr>
      </w:pPr>
      <w:r>
        <w:rPr>
          <w:noProof/>
        </w:rPr>
        <w:drawing>
          <wp:inline distT="0" distB="0" distL="0" distR="0" wp14:anchorId="3B2AF411" wp14:editId="14C0BBF4">
            <wp:extent cx="1838064" cy="23622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4056" cy="2369901"/>
                    </a:xfrm>
                    <a:prstGeom prst="rect">
                      <a:avLst/>
                    </a:prstGeom>
                    <a:noFill/>
                    <a:ln>
                      <a:noFill/>
                    </a:ln>
                  </pic:spPr>
                </pic:pic>
              </a:graphicData>
            </a:graphic>
          </wp:inline>
        </w:drawing>
      </w:r>
    </w:p>
    <w:p w14:paraId="53108283" w14:textId="77777777" w:rsidR="00F709AA" w:rsidRPr="00F709AA" w:rsidRDefault="00F709AA" w:rsidP="00F709AA">
      <w:pPr>
        <w:rPr>
          <w:rFonts w:cs="Arial"/>
          <w:lang w:val="fi-FI"/>
        </w:rPr>
      </w:pPr>
      <w:r>
        <w:rPr>
          <w:rFonts w:cs="Arial"/>
          <w:lang w:val="fi-FI"/>
        </w:rPr>
        <w:t xml:space="preserve">Sähköpneumaattinen asennonsäädin GEMÜ 1441 </w:t>
      </w:r>
      <w:proofErr w:type="spellStart"/>
      <w:r>
        <w:rPr>
          <w:rFonts w:cs="Arial"/>
          <w:lang w:val="fi-FI"/>
        </w:rPr>
        <w:t>cPos</w:t>
      </w:r>
      <w:proofErr w:type="spellEnd"/>
      <w:r>
        <w:rPr>
          <w:rFonts w:cs="Arial"/>
          <w:lang w:val="fi-FI"/>
        </w:rPr>
        <w:t>-X, jota voidaan käyttää GEMÜ-sovelluksella</w:t>
      </w:r>
    </w:p>
    <w:p w14:paraId="3B6BC204" w14:textId="77777777" w:rsidR="00F709AA" w:rsidRPr="00F709AA" w:rsidRDefault="00F709AA" w:rsidP="00F709AA">
      <w:pPr>
        <w:rPr>
          <w:lang w:val="fi-FI"/>
        </w:rPr>
      </w:pPr>
    </w:p>
    <w:p w14:paraId="11C5A0B0" w14:textId="65B2447F" w:rsidR="000D3ECB" w:rsidRDefault="000D3ECB" w:rsidP="00F3788D">
      <w:pPr>
        <w:autoSpaceDE w:val="0"/>
        <w:autoSpaceDN w:val="0"/>
        <w:adjustRightInd w:val="0"/>
        <w:spacing w:line="360" w:lineRule="auto"/>
        <w:rPr>
          <w:rFonts w:cs="Arial"/>
          <w:b/>
          <w:sz w:val="22"/>
          <w:szCs w:val="22"/>
          <w:lang w:val="fi-FI"/>
        </w:rPr>
      </w:pPr>
    </w:p>
    <w:p w14:paraId="02FA9DB3" w14:textId="77777777" w:rsidR="000D3ECB" w:rsidRPr="00AD7428" w:rsidRDefault="000D3ECB" w:rsidP="00F3788D">
      <w:pPr>
        <w:autoSpaceDE w:val="0"/>
        <w:autoSpaceDN w:val="0"/>
        <w:adjustRightInd w:val="0"/>
        <w:spacing w:line="360" w:lineRule="auto"/>
        <w:rPr>
          <w:rFonts w:cs="Arial"/>
          <w:b/>
          <w:sz w:val="22"/>
          <w:szCs w:val="22"/>
          <w:lang w:val="fi-FI"/>
        </w:rPr>
      </w:pPr>
    </w:p>
    <w:p w14:paraId="60B1D8F5" w14:textId="77777777" w:rsidR="000B7CB3" w:rsidRPr="00AD7428" w:rsidRDefault="000B7CB3" w:rsidP="00F3788D">
      <w:pPr>
        <w:autoSpaceDE w:val="0"/>
        <w:autoSpaceDN w:val="0"/>
        <w:adjustRightInd w:val="0"/>
        <w:spacing w:line="360" w:lineRule="auto"/>
        <w:rPr>
          <w:rFonts w:cs="Arial"/>
          <w:b/>
          <w:lang w:val="fi-FI"/>
        </w:rPr>
      </w:pPr>
    </w:p>
    <w:p w14:paraId="54F67BFE" w14:textId="7EC84723" w:rsidR="0052138C" w:rsidRDefault="00D02122" w:rsidP="004C06A3">
      <w:pPr>
        <w:autoSpaceDE w:val="0"/>
        <w:autoSpaceDN w:val="0"/>
        <w:adjustRightInd w:val="0"/>
        <w:spacing w:line="360" w:lineRule="auto"/>
        <w:rPr>
          <w:rFonts w:cs="Arial"/>
          <w:shd w:val="clear" w:color="auto" w:fill="FFFFFF"/>
        </w:rPr>
      </w:pPr>
      <w:r w:rsidRPr="00D02122">
        <w:rPr>
          <w:rFonts w:cs="Arial"/>
          <w:b/>
          <w:bCs/>
          <w:lang w:val="fi-FI"/>
        </w:rPr>
        <w:t>Tietoa yrityksestä</w:t>
      </w:r>
      <w:r w:rsidR="004C06A3" w:rsidRPr="00AF788C">
        <w:rPr>
          <w:rFonts w:cs="Arial"/>
          <w:b/>
          <w:bCs/>
          <w:lang w:val="fi-FI"/>
        </w:rPr>
        <w:br/>
      </w:r>
      <w:r w:rsidR="004C06A3" w:rsidRPr="00AF788C">
        <w:rPr>
          <w:rFonts w:cs="Arial"/>
          <w:lang w:val="fi-FI"/>
        </w:rPr>
        <w:br/>
      </w:r>
      <w:r w:rsidR="004C06A3" w:rsidRPr="00AF788C">
        <w:rPr>
          <w:rFonts w:cs="Arial"/>
          <w:shd w:val="clear" w:color="auto" w:fill="FFFFFF"/>
          <w:lang w:val="fi-FI"/>
        </w:rPr>
        <w:t>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Gert Müller yhdessä serkkunsa Stephan Müllerin kanssa. Vuonna 20</w:t>
      </w:r>
      <w:r w:rsidR="00AD7428">
        <w:rPr>
          <w:rFonts w:cs="Arial"/>
          <w:shd w:val="clear" w:color="auto" w:fill="FFFFFF"/>
          <w:lang w:val="fi-FI"/>
        </w:rPr>
        <w:t>2</w:t>
      </w:r>
      <w:r w:rsidR="00BB389A">
        <w:rPr>
          <w:rFonts w:cs="Arial"/>
          <w:shd w:val="clear" w:color="auto" w:fill="FFFFFF"/>
          <w:lang w:val="fi-FI"/>
        </w:rPr>
        <w:t>1</w:t>
      </w:r>
      <w:r w:rsidR="00AD7428">
        <w:rPr>
          <w:rFonts w:cs="Arial"/>
          <w:shd w:val="clear" w:color="auto" w:fill="FFFFFF"/>
          <w:lang w:val="fi-FI"/>
        </w:rPr>
        <w:t xml:space="preserve"> </w:t>
      </w:r>
      <w:r w:rsidR="004C06A3" w:rsidRPr="00AF788C">
        <w:rPr>
          <w:rFonts w:cs="Arial"/>
          <w:shd w:val="clear" w:color="auto" w:fill="FFFFFF"/>
          <w:lang w:val="fi-FI"/>
        </w:rPr>
        <w:t xml:space="preserve">yritysryhmä teki yli </w:t>
      </w:r>
      <w:r w:rsidR="00BB389A">
        <w:rPr>
          <w:rFonts w:cs="Arial"/>
          <w:shd w:val="clear" w:color="auto" w:fill="FFFFFF"/>
          <w:lang w:val="fi-FI"/>
        </w:rPr>
        <w:t>45</w:t>
      </w:r>
      <w:r w:rsidR="004C06A3" w:rsidRPr="00AF788C">
        <w:rPr>
          <w:rFonts w:cs="Arial"/>
          <w:shd w:val="clear" w:color="auto" w:fill="FFFFFF"/>
          <w:lang w:val="fi-FI"/>
        </w:rPr>
        <w:t xml:space="preserve">0 miljoonan euron liikevaihdon, ja sen palveluksessa työskentelee ympäri maailmaa yli </w:t>
      </w:r>
      <w:r w:rsidR="00483859">
        <w:rPr>
          <w:rFonts w:cs="Arial"/>
          <w:shd w:val="clear" w:color="auto" w:fill="FFFFFF"/>
          <w:lang w:val="fi-FI"/>
        </w:rPr>
        <w:t xml:space="preserve">2 </w:t>
      </w:r>
      <w:r>
        <w:rPr>
          <w:rFonts w:cs="Arial"/>
          <w:shd w:val="clear" w:color="auto" w:fill="FFFFFF"/>
          <w:lang w:val="fi-FI"/>
        </w:rPr>
        <w:t>2</w:t>
      </w:r>
      <w:r w:rsidR="00483859">
        <w:rPr>
          <w:rFonts w:cs="Arial"/>
          <w:shd w:val="clear" w:color="auto" w:fill="FFFFFF"/>
          <w:lang w:val="fi-FI"/>
        </w:rPr>
        <w:t>00</w:t>
      </w:r>
      <w:r w:rsidR="004C06A3" w:rsidRPr="00AF788C">
        <w:rPr>
          <w:rFonts w:cs="Arial"/>
          <w:shd w:val="clear" w:color="auto" w:fill="FFFFFF"/>
          <w:lang w:val="fi-FI"/>
        </w:rPr>
        <w:t xml:space="preserve"> työntekijää, joista noin 1 </w:t>
      </w:r>
      <w:r w:rsidR="00483859">
        <w:rPr>
          <w:rFonts w:cs="Arial"/>
          <w:shd w:val="clear" w:color="auto" w:fill="FFFFFF"/>
          <w:lang w:val="fi-FI"/>
        </w:rPr>
        <w:t>2</w:t>
      </w:r>
      <w:r w:rsidR="004C06A3" w:rsidRPr="00AF788C">
        <w:rPr>
          <w:rFonts w:cs="Arial"/>
          <w:shd w:val="clear" w:color="auto" w:fill="FFFFFF"/>
          <w:lang w:val="fi-FI"/>
        </w:rPr>
        <w:t>00 Saksassa. Tuotantopaikkoja on kuusi: Saksa, Sveitsi ja Ranska sekä Kiina, Brasilia ja Yhdysvallat. Maailmanlaajuista myyntiä koordinoidaan Saksasta käsin yli 2</w:t>
      </w:r>
      <w:r w:rsidR="00E3460D">
        <w:rPr>
          <w:rFonts w:cs="Arial"/>
          <w:shd w:val="clear" w:color="auto" w:fill="FFFFFF"/>
          <w:lang w:val="fi-FI"/>
        </w:rPr>
        <w:t>8</w:t>
      </w:r>
      <w:r w:rsidR="004C06A3" w:rsidRPr="00AF788C">
        <w:rPr>
          <w:rFonts w:cs="Arial"/>
          <w:shd w:val="clear" w:color="auto" w:fill="FFFFFF"/>
          <w:lang w:val="fi-FI"/>
        </w:rPr>
        <w:t xml:space="preserve"> tytäryhtiön kautta. Tiheän myyntiverkostonsa kautta GEMÜ toimii aktiivisesti yli 50 maassa kaikissa maanosissa.</w:t>
      </w:r>
      <w:r w:rsidR="004C06A3" w:rsidRPr="00AF788C">
        <w:rPr>
          <w:rFonts w:cs="Arial"/>
          <w:lang w:val="fi-FI"/>
        </w:rPr>
        <w:br/>
      </w:r>
      <w:proofErr w:type="spellStart"/>
      <w:r w:rsidR="004C06A3" w:rsidRPr="00AF788C">
        <w:rPr>
          <w:rFonts w:cs="Arial"/>
          <w:shd w:val="clear" w:color="auto" w:fill="FFFFFF"/>
        </w:rPr>
        <w:t>Lisätietoa</w:t>
      </w:r>
      <w:proofErr w:type="spellEnd"/>
      <w:r w:rsidR="004C06A3" w:rsidRPr="00AF788C">
        <w:rPr>
          <w:rFonts w:cs="Arial"/>
          <w:shd w:val="clear" w:color="auto" w:fill="FFFFFF"/>
        </w:rPr>
        <w:t xml:space="preserve"> </w:t>
      </w:r>
      <w:proofErr w:type="spellStart"/>
      <w:r w:rsidR="004C06A3" w:rsidRPr="00AF788C">
        <w:rPr>
          <w:rFonts w:cs="Arial"/>
          <w:shd w:val="clear" w:color="auto" w:fill="FFFFFF"/>
        </w:rPr>
        <w:t>osoitteesta</w:t>
      </w:r>
      <w:proofErr w:type="spellEnd"/>
      <w:r w:rsidR="004C06A3" w:rsidRPr="00AF788C">
        <w:rPr>
          <w:rFonts w:cs="Arial"/>
          <w:shd w:val="clear" w:color="auto" w:fill="FFFFFF"/>
        </w:rPr>
        <w:t xml:space="preserve"> </w:t>
      </w:r>
      <w:hyperlink r:id="rId16" w:tgtFrame="_blank" w:tooltip="www.gemu-group.com" w:history="1">
        <w:r w:rsidR="004C06A3" w:rsidRPr="00AF788C">
          <w:rPr>
            <w:rStyle w:val="Hyperlink"/>
            <w:rFonts w:cs="Arial"/>
            <w:color w:val="auto"/>
          </w:rPr>
          <w:t>www.gemu-group.com</w:t>
        </w:r>
      </w:hyperlink>
      <w:r w:rsidR="004C06A3" w:rsidRPr="00AF788C">
        <w:rPr>
          <w:rFonts w:cs="Arial"/>
          <w:shd w:val="clear" w:color="auto" w:fill="FFFFFF"/>
        </w:rPr>
        <w:t>.</w:t>
      </w:r>
    </w:p>
    <w:p w14:paraId="00F89B9C" w14:textId="77777777" w:rsidR="000D3ECB" w:rsidRDefault="000D3ECB" w:rsidP="004C06A3">
      <w:pPr>
        <w:autoSpaceDE w:val="0"/>
        <w:autoSpaceDN w:val="0"/>
        <w:adjustRightInd w:val="0"/>
        <w:spacing w:line="360" w:lineRule="auto"/>
        <w:rPr>
          <w:rFonts w:cs="Arial"/>
          <w:lang w:val="en-GB"/>
        </w:rPr>
      </w:pPr>
    </w:p>
    <w:sectPr w:rsidR="000D3ECB" w:rsidSect="003B2FE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E9DBF" w14:textId="77777777" w:rsidR="00DD60B0" w:rsidRDefault="00DD60B0">
      <w:r>
        <w:separator/>
      </w:r>
    </w:p>
  </w:endnote>
  <w:endnote w:type="continuationSeparator" w:id="0">
    <w:p w14:paraId="109C5501"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6AC1"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2643333"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790CF122" w14:textId="77777777" w:rsidR="00DF0B01" w:rsidRPr="00BA7E08" w:rsidRDefault="00DF0B01" w:rsidP="005E7988">
    <w:pPr>
      <w:pStyle w:val="Webseite"/>
      <w:rPr>
        <w:color w:val="FF0000"/>
        <w:lang w:val="en-US"/>
      </w:rPr>
    </w:pPr>
    <w:r w:rsidRPr="00BA7E08">
      <w:rPr>
        <w:color w:val="FF0000"/>
        <w:lang w:val="en-US"/>
      </w:rPr>
      <w:t>www.gemu-group.com</w:t>
    </w:r>
  </w:p>
  <w:p w14:paraId="008B9BBE" w14:textId="77777777" w:rsidR="00DF0B01" w:rsidRPr="00BA7E08" w:rsidRDefault="00DF0B01" w:rsidP="005E7988">
    <w:pPr>
      <w:pStyle w:val="Webseite"/>
      <w:rPr>
        <w:color w:val="A6A6A6" w:themeColor="background1" w:themeShade="A6"/>
        <w:sz w:val="12"/>
        <w:szCs w:val="12"/>
        <w:lang w:val="en-US"/>
      </w:rPr>
    </w:pPr>
  </w:p>
  <w:p w14:paraId="06E27B3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99D2FB1" w14:textId="227A66EC"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5E3B6850"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281DA07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A509"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9DF31E5"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28A000C" w14:textId="77777777" w:rsidR="00DF0B01" w:rsidRPr="00BA7E08" w:rsidRDefault="00DF0B01" w:rsidP="00BC51EA">
    <w:pPr>
      <w:pStyle w:val="Webseite"/>
      <w:rPr>
        <w:color w:val="FF0000"/>
        <w:lang w:val="en-US"/>
      </w:rPr>
    </w:pPr>
    <w:r w:rsidRPr="00BA7E08">
      <w:rPr>
        <w:color w:val="FF0000"/>
        <w:lang w:val="en-US"/>
      </w:rPr>
      <w:t>www.gemu-group.com</w:t>
    </w:r>
  </w:p>
  <w:p w14:paraId="6330AEBD" w14:textId="77777777" w:rsidR="00DF0B01" w:rsidRPr="00BA7E08" w:rsidRDefault="00DF0B01" w:rsidP="00BC51EA">
    <w:pPr>
      <w:pStyle w:val="Webseite"/>
      <w:rPr>
        <w:color w:val="A6A6A6" w:themeColor="background1" w:themeShade="A6"/>
        <w:sz w:val="12"/>
        <w:szCs w:val="12"/>
        <w:lang w:val="en-US"/>
      </w:rPr>
    </w:pPr>
  </w:p>
  <w:p w14:paraId="5DAC757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C22D974" w14:textId="1A0DD541"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1FFD09B7"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496A6B66"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A04F" w14:textId="77777777" w:rsidR="00DD60B0" w:rsidRDefault="00DD60B0">
      <w:r>
        <w:separator/>
      </w:r>
    </w:p>
  </w:footnote>
  <w:footnote w:type="continuationSeparator" w:id="0">
    <w:p w14:paraId="7898E32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BC9A" w14:textId="77777777" w:rsidR="00DF0B01" w:rsidRDefault="00DF0B01" w:rsidP="008F1259">
    <w:pPr>
      <w:pStyle w:val="Kopfzeile"/>
      <w:tabs>
        <w:tab w:val="clear" w:pos="9072"/>
      </w:tabs>
      <w:ind w:right="-186"/>
      <w:jc w:val="right"/>
    </w:pPr>
  </w:p>
  <w:p w14:paraId="6A853416"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31B28DD3" wp14:editId="29F7A77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8AF3" w14:textId="56037A6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CDFD1C7" wp14:editId="517F8174">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5A20C930" wp14:editId="1395F972">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DE40B" w14:textId="77777777"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0C930"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" o:allowoverlap="f" filled="f" stroked="f">
              <v:textbox inset="0,0,0,0">
                <w:txbxContent>
                  <w:p w14:paraId="78FDE40B" w14:textId="77777777"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D3ECB"/>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10EB"/>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83859"/>
    <w:rsid w:val="0049316D"/>
    <w:rsid w:val="00495A0D"/>
    <w:rsid w:val="004A01E1"/>
    <w:rsid w:val="004A5F7D"/>
    <w:rsid w:val="004C06A3"/>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86A1A"/>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2C1"/>
    <w:rsid w:val="00A9074D"/>
    <w:rsid w:val="00A920CC"/>
    <w:rsid w:val="00A9268D"/>
    <w:rsid w:val="00A92F2C"/>
    <w:rsid w:val="00A94614"/>
    <w:rsid w:val="00AA0D1C"/>
    <w:rsid w:val="00AA3CFB"/>
    <w:rsid w:val="00AB4A32"/>
    <w:rsid w:val="00AB61E2"/>
    <w:rsid w:val="00AD7428"/>
    <w:rsid w:val="00AE3BEC"/>
    <w:rsid w:val="00AE3DCA"/>
    <w:rsid w:val="00AE4759"/>
    <w:rsid w:val="00AF65F0"/>
    <w:rsid w:val="00AF788C"/>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B389A"/>
    <w:rsid w:val="00BC51EA"/>
    <w:rsid w:val="00BC617B"/>
    <w:rsid w:val="00BE0C8C"/>
    <w:rsid w:val="00C1306E"/>
    <w:rsid w:val="00C21218"/>
    <w:rsid w:val="00C41618"/>
    <w:rsid w:val="00C4188C"/>
    <w:rsid w:val="00C44B03"/>
    <w:rsid w:val="00C5559A"/>
    <w:rsid w:val="00C6663D"/>
    <w:rsid w:val="00C72D6F"/>
    <w:rsid w:val="00C777A1"/>
    <w:rsid w:val="00C83323"/>
    <w:rsid w:val="00C84658"/>
    <w:rsid w:val="00CA1E52"/>
    <w:rsid w:val="00CA3B5D"/>
    <w:rsid w:val="00CB2266"/>
    <w:rsid w:val="00CC0271"/>
    <w:rsid w:val="00CC0E0C"/>
    <w:rsid w:val="00CC1849"/>
    <w:rsid w:val="00CE0856"/>
    <w:rsid w:val="00CE54FD"/>
    <w:rsid w:val="00D02122"/>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460D"/>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709AA"/>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14:docId w14:val="5C08D52B"/>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71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gemu-group.com/fi_FI/"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jpe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de_DE/webcode/?webcode=GW-144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E5D47C27-1AE4-4530-AE2F-AB1482B8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3120</Characters>
  <Application>Microsoft Office Word</Application>
  <DocSecurity>0</DocSecurity>
  <Lines>26</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22</cp:revision>
  <cp:lastPrinted>2017-08-14T14:05:00Z</cp:lastPrinted>
  <dcterms:created xsi:type="dcterms:W3CDTF">2020-07-20T09:17:00Z</dcterms:created>
  <dcterms:modified xsi:type="dcterms:W3CDTF">2022-07-14T14:53:00Z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