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8DB5" w14:textId="77777777" w:rsidR="00A84F3C" w:rsidRPr="00DE11BC" w:rsidRDefault="00A84F3C" w:rsidP="00F3788D">
      <w:pPr>
        <w:pStyle w:val="Untertitel"/>
        <w:spacing w:line="360" w:lineRule="auto"/>
        <w:rPr>
          <w:rFonts w:cs="Arial"/>
          <w:b w:val="0"/>
          <w:sz w:val="22"/>
        </w:rPr>
      </w:pPr>
    </w:p>
    <w:p w14:paraId="173052F7" w14:textId="77777777" w:rsidR="00A84F3C" w:rsidRPr="00DE11BC" w:rsidRDefault="00A84F3C" w:rsidP="00F3788D">
      <w:pPr>
        <w:pStyle w:val="Kopfzeile"/>
        <w:tabs>
          <w:tab w:val="clear" w:pos="4536"/>
          <w:tab w:val="clear" w:pos="9072"/>
        </w:tabs>
        <w:spacing w:line="360" w:lineRule="auto"/>
        <w:rPr>
          <w:rFonts w:cs="Arial"/>
          <w:sz w:val="22"/>
        </w:rPr>
      </w:pPr>
    </w:p>
    <w:p w14:paraId="33EB8B06"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6E412EFB" w14:textId="77777777" w:rsidR="00B37265" w:rsidRPr="004A7398" w:rsidRDefault="00B37265" w:rsidP="00B37265">
      <w:pPr>
        <w:tabs>
          <w:tab w:val="left" w:pos="7088"/>
        </w:tabs>
        <w:spacing w:line="360" w:lineRule="auto"/>
        <w:rPr>
          <w:sz w:val="14"/>
          <w:szCs w:val="18"/>
          <w:lang w:val="en-US"/>
        </w:rPr>
      </w:pPr>
    </w:p>
    <w:p w14:paraId="55B4502A" w14:textId="77777777" w:rsidR="00A65266" w:rsidRPr="000B7CB3" w:rsidRDefault="00A65266" w:rsidP="000B7CB3">
      <w:pPr>
        <w:tabs>
          <w:tab w:val="left" w:pos="7088"/>
        </w:tabs>
        <w:spacing w:line="360" w:lineRule="auto"/>
        <w:rPr>
          <w:rFonts w:cs="Arial"/>
          <w:sz w:val="22"/>
          <w:szCs w:val="22"/>
          <w:lang w:val="en-US"/>
        </w:rPr>
      </w:pPr>
    </w:p>
    <w:p w14:paraId="6203534E" w14:textId="6FE499A6" w:rsidR="007630C5" w:rsidRDefault="002F7C4B" w:rsidP="007630C5">
      <w:pPr>
        <w:spacing w:line="360" w:lineRule="auto"/>
        <w:rPr>
          <w:rFonts w:eastAsiaTheme="minorEastAsia" w:cstheme="minorBidi"/>
          <w:b/>
          <w:sz w:val="28"/>
          <w:szCs w:val="22"/>
          <w:lang w:val="sv-SE"/>
        </w:rPr>
      </w:pPr>
      <w:proofErr w:type="spellStart"/>
      <w:r w:rsidRPr="002F7C4B">
        <w:rPr>
          <w:rFonts w:eastAsiaTheme="minorEastAsia" w:cstheme="minorBidi"/>
          <w:b/>
          <w:sz w:val="28"/>
          <w:szCs w:val="22"/>
          <w:lang w:val="sv-SE"/>
        </w:rPr>
        <w:t>GEMÜs</w:t>
      </w:r>
      <w:proofErr w:type="spellEnd"/>
      <w:r w:rsidRPr="002F7C4B">
        <w:rPr>
          <w:rFonts w:eastAsiaTheme="minorEastAsia" w:cstheme="minorBidi"/>
          <w:b/>
          <w:sz w:val="28"/>
          <w:szCs w:val="22"/>
          <w:lang w:val="sv-SE"/>
        </w:rPr>
        <w:t xml:space="preserve"> nya membranventil </w:t>
      </w:r>
      <w:proofErr w:type="spellStart"/>
      <w:r w:rsidRPr="002F7C4B">
        <w:rPr>
          <w:rFonts w:eastAsiaTheme="minorEastAsia" w:cstheme="minorBidi"/>
          <w:b/>
          <w:sz w:val="28"/>
          <w:szCs w:val="22"/>
          <w:lang w:val="sv-SE"/>
        </w:rPr>
        <w:t>CleanStar</w:t>
      </w:r>
      <w:proofErr w:type="spellEnd"/>
      <w:r w:rsidRPr="002F7C4B">
        <w:rPr>
          <w:rFonts w:eastAsiaTheme="minorEastAsia" w:cstheme="minorBidi"/>
          <w:b/>
          <w:sz w:val="28"/>
          <w:szCs w:val="22"/>
          <w:lang w:val="sv-SE"/>
        </w:rPr>
        <w:t xml:space="preserve"> </w:t>
      </w:r>
      <w:proofErr w:type="spellStart"/>
      <w:r w:rsidRPr="002F7C4B">
        <w:rPr>
          <w:rFonts w:eastAsiaTheme="minorEastAsia" w:cstheme="minorBidi"/>
          <w:b/>
          <w:sz w:val="28"/>
          <w:szCs w:val="22"/>
          <w:lang w:val="sv-SE"/>
        </w:rPr>
        <w:t>High</w:t>
      </w:r>
      <w:proofErr w:type="spellEnd"/>
      <w:r w:rsidRPr="002F7C4B">
        <w:rPr>
          <w:rFonts w:eastAsiaTheme="minorEastAsia" w:cstheme="minorBidi"/>
          <w:b/>
          <w:sz w:val="28"/>
          <w:szCs w:val="22"/>
          <w:lang w:val="sv-SE"/>
        </w:rPr>
        <w:t xml:space="preserve"> </w:t>
      </w:r>
      <w:proofErr w:type="spellStart"/>
      <w:r w:rsidRPr="002F7C4B">
        <w:rPr>
          <w:rFonts w:eastAsiaTheme="minorEastAsia" w:cstheme="minorBidi"/>
          <w:b/>
          <w:sz w:val="28"/>
          <w:szCs w:val="22"/>
          <w:lang w:val="sv-SE"/>
        </w:rPr>
        <w:t>Purity</w:t>
      </w:r>
      <w:proofErr w:type="spellEnd"/>
      <w:r w:rsidRPr="002F7C4B">
        <w:rPr>
          <w:rFonts w:eastAsiaTheme="minorEastAsia" w:cstheme="minorBidi"/>
          <w:b/>
          <w:sz w:val="28"/>
          <w:szCs w:val="22"/>
          <w:lang w:val="sv-SE"/>
        </w:rPr>
        <w:t xml:space="preserve"> sätter ribban</w:t>
      </w:r>
    </w:p>
    <w:p w14:paraId="2FE776EF" w14:textId="77777777" w:rsidR="002F7C4B" w:rsidRPr="00547655" w:rsidRDefault="002F7C4B" w:rsidP="007630C5">
      <w:pPr>
        <w:spacing w:line="360" w:lineRule="auto"/>
        <w:rPr>
          <w:b/>
          <w:sz w:val="32"/>
          <w:szCs w:val="24"/>
          <w:lang w:val="sv-SE"/>
        </w:rPr>
      </w:pPr>
    </w:p>
    <w:p w14:paraId="6EF5161E" w14:textId="33697ADC" w:rsidR="007630C5" w:rsidRDefault="002F7C4B" w:rsidP="007630C5">
      <w:pPr>
        <w:spacing w:line="360" w:lineRule="auto"/>
        <w:rPr>
          <w:rFonts w:eastAsiaTheme="minorEastAsia" w:cstheme="minorBidi"/>
          <w:b/>
          <w:bCs/>
          <w:iCs/>
          <w:sz w:val="22"/>
          <w:szCs w:val="22"/>
          <w:lang w:val="sv-SE"/>
        </w:rPr>
      </w:pPr>
      <w:r w:rsidRPr="002F7C4B">
        <w:rPr>
          <w:rFonts w:eastAsiaTheme="minorEastAsia" w:cstheme="minorBidi"/>
          <w:b/>
          <w:bCs/>
          <w:iCs/>
          <w:sz w:val="22"/>
          <w:szCs w:val="22"/>
          <w:lang w:val="sv-SE"/>
        </w:rPr>
        <w:t xml:space="preserve">Sedan många år tillbaka använder företag inom den globala halvledarindustrin membranventiler från </w:t>
      </w:r>
      <w:proofErr w:type="spellStart"/>
      <w:r w:rsidRPr="002F7C4B">
        <w:rPr>
          <w:rFonts w:eastAsiaTheme="minorEastAsia" w:cstheme="minorBidi"/>
          <w:b/>
          <w:bCs/>
          <w:iCs/>
          <w:sz w:val="22"/>
          <w:szCs w:val="22"/>
          <w:lang w:val="sv-SE"/>
        </w:rPr>
        <w:t>GEMÜs</w:t>
      </w:r>
      <w:proofErr w:type="spellEnd"/>
      <w:r w:rsidRPr="002F7C4B">
        <w:rPr>
          <w:rFonts w:eastAsiaTheme="minorEastAsia" w:cstheme="minorBidi"/>
          <w:b/>
          <w:bCs/>
          <w:iCs/>
          <w:sz w:val="22"/>
          <w:szCs w:val="22"/>
          <w:lang w:val="sv-SE"/>
        </w:rPr>
        <w:t xml:space="preserve"> modellserie </w:t>
      </w:r>
      <w:proofErr w:type="spellStart"/>
      <w:r w:rsidRPr="002F7C4B">
        <w:rPr>
          <w:rFonts w:eastAsiaTheme="minorEastAsia" w:cstheme="minorBidi"/>
          <w:b/>
          <w:bCs/>
          <w:iCs/>
          <w:sz w:val="22"/>
          <w:szCs w:val="22"/>
          <w:lang w:val="sv-SE"/>
        </w:rPr>
        <w:t>CleanStar</w:t>
      </w:r>
      <w:proofErr w:type="spellEnd"/>
      <w:r w:rsidRPr="002F7C4B">
        <w:rPr>
          <w:rFonts w:eastAsiaTheme="minorEastAsia" w:cstheme="minorBidi"/>
          <w:b/>
          <w:bCs/>
          <w:iCs/>
          <w:sz w:val="22"/>
          <w:szCs w:val="22"/>
          <w:lang w:val="sv-SE"/>
        </w:rPr>
        <w:t xml:space="preserve">. </w:t>
      </w:r>
      <w:proofErr w:type="spellStart"/>
      <w:r w:rsidRPr="002F7C4B">
        <w:rPr>
          <w:rFonts w:eastAsiaTheme="minorEastAsia" w:cstheme="minorBidi"/>
          <w:b/>
          <w:bCs/>
          <w:iCs/>
          <w:sz w:val="22"/>
          <w:szCs w:val="22"/>
          <w:lang w:val="sv-SE"/>
        </w:rPr>
        <w:t>GEMÜs</w:t>
      </w:r>
      <w:proofErr w:type="spellEnd"/>
      <w:r w:rsidRPr="002F7C4B">
        <w:rPr>
          <w:rFonts w:eastAsiaTheme="minorEastAsia" w:cstheme="minorBidi"/>
          <w:b/>
          <w:bCs/>
          <w:iCs/>
          <w:sz w:val="22"/>
          <w:szCs w:val="22"/>
          <w:lang w:val="sv-SE"/>
        </w:rPr>
        <w:t xml:space="preserve"> kunder uppskattar fördelarna med konstruktionen och de mångsidiga användningsområdena tack vare den genomtänkta indelningen av ställdonsdiametrar från 1 till 3. Nu utökar ventilspecialisten GEMÜ </w:t>
      </w:r>
      <w:proofErr w:type="spellStart"/>
      <w:r w:rsidRPr="002F7C4B">
        <w:rPr>
          <w:rFonts w:eastAsiaTheme="minorEastAsia" w:cstheme="minorBidi"/>
          <w:b/>
          <w:bCs/>
          <w:iCs/>
          <w:sz w:val="22"/>
          <w:szCs w:val="22"/>
          <w:lang w:val="sv-SE"/>
        </w:rPr>
        <w:t>CleanStar</w:t>
      </w:r>
      <w:proofErr w:type="spellEnd"/>
      <w:r w:rsidRPr="002F7C4B">
        <w:rPr>
          <w:rFonts w:eastAsiaTheme="minorEastAsia" w:cstheme="minorBidi"/>
          <w:b/>
          <w:bCs/>
          <w:iCs/>
          <w:sz w:val="22"/>
          <w:szCs w:val="22"/>
          <w:lang w:val="sv-SE"/>
        </w:rPr>
        <w:t>-serien med ställdonsdiameter 4 och sätter en ny ribba vad gäller miljöpåverkan och flödeshastighet.</w:t>
      </w:r>
    </w:p>
    <w:p w14:paraId="709B1D50" w14:textId="77777777" w:rsidR="002F7C4B" w:rsidRPr="00547655" w:rsidRDefault="002F7C4B" w:rsidP="007630C5">
      <w:pPr>
        <w:spacing w:line="360" w:lineRule="auto"/>
        <w:rPr>
          <w:bCs/>
          <w:i/>
          <w:iCs/>
          <w:sz w:val="22"/>
          <w:szCs w:val="22"/>
          <w:lang w:val="sv-SE"/>
        </w:rPr>
      </w:pPr>
    </w:p>
    <w:p w14:paraId="625E7DE1" w14:textId="77777777" w:rsidR="002F7C4B" w:rsidRPr="002F7C4B" w:rsidRDefault="002F7C4B" w:rsidP="002F7C4B">
      <w:pPr>
        <w:autoSpaceDE w:val="0"/>
        <w:autoSpaceDN w:val="0"/>
        <w:adjustRightInd w:val="0"/>
        <w:spacing w:line="360" w:lineRule="auto"/>
        <w:rPr>
          <w:rFonts w:eastAsiaTheme="minorEastAsia" w:cstheme="minorBidi"/>
          <w:sz w:val="22"/>
          <w:szCs w:val="22"/>
          <w:lang w:val="sv-SE"/>
        </w:rPr>
      </w:pPr>
      <w:r w:rsidRPr="002F7C4B">
        <w:rPr>
          <w:rFonts w:eastAsiaTheme="minorEastAsia" w:cstheme="minorBidi"/>
          <w:sz w:val="22"/>
          <w:szCs w:val="22"/>
          <w:lang w:val="sv-SE"/>
        </w:rPr>
        <w:t xml:space="preserve">Halvledarindustrins krav på ventiltekniken ökar ständigt. Allt mindre mikrochipsstrukturer kräver att fluiderna är </w:t>
      </w:r>
      <w:proofErr w:type="spellStart"/>
      <w:r w:rsidRPr="002F7C4B">
        <w:rPr>
          <w:rFonts w:eastAsiaTheme="minorEastAsia" w:cstheme="minorBidi"/>
          <w:sz w:val="22"/>
          <w:szCs w:val="22"/>
          <w:lang w:val="sv-SE"/>
        </w:rPr>
        <w:t>högrena</w:t>
      </w:r>
      <w:proofErr w:type="spellEnd"/>
      <w:r w:rsidRPr="002F7C4B">
        <w:rPr>
          <w:rFonts w:eastAsiaTheme="minorEastAsia" w:cstheme="minorBidi"/>
          <w:sz w:val="22"/>
          <w:szCs w:val="22"/>
          <w:lang w:val="sv-SE"/>
        </w:rPr>
        <w:t xml:space="preserve"> och fria från partiklar. Samtidigt har mängden processmedia som behövs också ökat på grund av större waferdiametrar de senaste åren. GEMÜ har tagit hänsyn till båda dessa utvecklingar i och med lanseringen av den nya ställdonsdiametern. Den nya ställdonsdiametern 4 finns i de nominella diametrarna 1½" och 2", och de delar som vidrör mediet består av PFA och PTFE TFMTM. Denna kombination gör det möjligt att transportera stora medievolymer och använda </w:t>
      </w:r>
      <w:proofErr w:type="spellStart"/>
      <w:r w:rsidRPr="002F7C4B">
        <w:rPr>
          <w:rFonts w:eastAsiaTheme="minorEastAsia" w:cstheme="minorBidi"/>
          <w:sz w:val="22"/>
          <w:szCs w:val="22"/>
          <w:lang w:val="sv-SE"/>
        </w:rPr>
        <w:t>högren</w:t>
      </w:r>
      <w:proofErr w:type="spellEnd"/>
      <w:r w:rsidRPr="002F7C4B">
        <w:rPr>
          <w:rFonts w:eastAsiaTheme="minorEastAsia" w:cstheme="minorBidi"/>
          <w:sz w:val="22"/>
          <w:szCs w:val="22"/>
          <w:lang w:val="sv-SE"/>
        </w:rPr>
        <w:t xml:space="preserve"> ventilteknik redan på försörjnings- och distributionsstadiet vid tillverkningen av halvledare. Samtidigt säkerställer den kompakta designen hos GEMÜ </w:t>
      </w:r>
      <w:proofErr w:type="spellStart"/>
      <w:r w:rsidRPr="002F7C4B">
        <w:rPr>
          <w:rFonts w:eastAsiaTheme="minorEastAsia" w:cstheme="minorBidi"/>
          <w:sz w:val="22"/>
          <w:szCs w:val="22"/>
          <w:lang w:val="sv-SE"/>
        </w:rPr>
        <w:t>CleanStar</w:t>
      </w:r>
      <w:proofErr w:type="spellEnd"/>
      <w:r w:rsidRPr="002F7C4B">
        <w:rPr>
          <w:rFonts w:eastAsiaTheme="minorEastAsia" w:cstheme="minorBidi"/>
          <w:sz w:val="22"/>
          <w:szCs w:val="22"/>
          <w:lang w:val="sv-SE"/>
        </w:rPr>
        <w:t xml:space="preserve"> ett fantastiskt förhållande mellan flödeshastighet/miljöpåverkan, och kommer i framtiden att ersätta membranventilerna GEMÜ 600 HP och GEMÜ 677 HP/HPW.</w:t>
      </w:r>
    </w:p>
    <w:p w14:paraId="5E1005AA" w14:textId="77777777" w:rsidR="002F7C4B" w:rsidRPr="002F7C4B" w:rsidRDefault="002F7C4B" w:rsidP="002F7C4B">
      <w:pPr>
        <w:autoSpaceDE w:val="0"/>
        <w:autoSpaceDN w:val="0"/>
        <w:adjustRightInd w:val="0"/>
        <w:spacing w:line="360" w:lineRule="auto"/>
        <w:rPr>
          <w:rFonts w:eastAsiaTheme="minorEastAsia" w:cstheme="minorBidi"/>
          <w:sz w:val="22"/>
          <w:szCs w:val="22"/>
          <w:lang w:val="sv-SE"/>
        </w:rPr>
      </w:pPr>
    </w:p>
    <w:p w14:paraId="27B63E4D" w14:textId="77777777" w:rsidR="002F7C4B" w:rsidRPr="002F7C4B" w:rsidRDefault="002F7C4B" w:rsidP="002F7C4B">
      <w:pPr>
        <w:autoSpaceDE w:val="0"/>
        <w:autoSpaceDN w:val="0"/>
        <w:adjustRightInd w:val="0"/>
        <w:spacing w:line="360" w:lineRule="auto"/>
        <w:rPr>
          <w:rFonts w:eastAsiaTheme="minorEastAsia" w:cstheme="minorBidi"/>
          <w:b/>
          <w:bCs/>
          <w:sz w:val="22"/>
          <w:szCs w:val="22"/>
          <w:lang w:val="sv-SE"/>
        </w:rPr>
      </w:pPr>
      <w:r w:rsidRPr="002F7C4B">
        <w:rPr>
          <w:rFonts w:eastAsiaTheme="minorEastAsia" w:cstheme="minorBidi"/>
          <w:b/>
          <w:bCs/>
          <w:sz w:val="22"/>
          <w:szCs w:val="22"/>
          <w:lang w:val="sv-SE"/>
        </w:rPr>
        <w:t xml:space="preserve">GEMÜ </w:t>
      </w:r>
      <w:proofErr w:type="spellStart"/>
      <w:r w:rsidRPr="002F7C4B">
        <w:rPr>
          <w:rFonts w:eastAsiaTheme="minorEastAsia" w:cstheme="minorBidi"/>
          <w:b/>
          <w:bCs/>
          <w:sz w:val="22"/>
          <w:szCs w:val="22"/>
          <w:lang w:val="sv-SE"/>
        </w:rPr>
        <w:t>CleanStar</w:t>
      </w:r>
      <w:proofErr w:type="spellEnd"/>
      <w:r w:rsidRPr="002F7C4B">
        <w:rPr>
          <w:rFonts w:eastAsiaTheme="minorEastAsia" w:cstheme="minorBidi"/>
          <w:b/>
          <w:bCs/>
          <w:sz w:val="22"/>
          <w:szCs w:val="22"/>
          <w:lang w:val="sv-SE"/>
        </w:rPr>
        <w:t>: en beprövad design vinner mark med nya användningsområden</w:t>
      </w:r>
    </w:p>
    <w:p w14:paraId="1580C6E6" w14:textId="77777777" w:rsidR="002F7C4B" w:rsidRPr="002F7C4B" w:rsidRDefault="002F7C4B" w:rsidP="002F7C4B">
      <w:pPr>
        <w:autoSpaceDE w:val="0"/>
        <w:autoSpaceDN w:val="0"/>
        <w:adjustRightInd w:val="0"/>
        <w:spacing w:line="360" w:lineRule="auto"/>
        <w:rPr>
          <w:rFonts w:eastAsiaTheme="minorEastAsia" w:cstheme="minorBidi"/>
          <w:sz w:val="22"/>
          <w:szCs w:val="22"/>
          <w:lang w:val="sv-SE"/>
        </w:rPr>
      </w:pPr>
    </w:p>
    <w:p w14:paraId="085B1E81" w14:textId="2E939EAE" w:rsidR="002F7C4B" w:rsidRDefault="002F7C4B" w:rsidP="002F7C4B">
      <w:pPr>
        <w:autoSpaceDE w:val="0"/>
        <w:autoSpaceDN w:val="0"/>
        <w:adjustRightInd w:val="0"/>
        <w:spacing w:line="360" w:lineRule="auto"/>
        <w:rPr>
          <w:rFonts w:eastAsiaTheme="minorEastAsia" w:cstheme="minorBidi"/>
          <w:sz w:val="22"/>
          <w:szCs w:val="22"/>
          <w:lang w:val="sv-SE"/>
        </w:rPr>
      </w:pPr>
      <w:r w:rsidRPr="002F7C4B">
        <w:rPr>
          <w:rFonts w:eastAsiaTheme="minorEastAsia" w:cstheme="minorBidi"/>
          <w:sz w:val="22"/>
          <w:szCs w:val="22"/>
          <w:lang w:val="sv-SE"/>
        </w:rPr>
        <w:t xml:space="preserve">Fördelarna med modellserien GEMÜ </w:t>
      </w:r>
      <w:proofErr w:type="spellStart"/>
      <w:r w:rsidRPr="002F7C4B">
        <w:rPr>
          <w:rFonts w:eastAsiaTheme="minorEastAsia" w:cstheme="minorBidi"/>
          <w:sz w:val="22"/>
          <w:szCs w:val="22"/>
          <w:lang w:val="sv-SE"/>
        </w:rPr>
        <w:t>CleanStar</w:t>
      </w:r>
      <w:proofErr w:type="spellEnd"/>
      <w:r w:rsidRPr="002F7C4B">
        <w:rPr>
          <w:rFonts w:eastAsiaTheme="minorEastAsia" w:cstheme="minorBidi"/>
          <w:sz w:val="22"/>
          <w:szCs w:val="22"/>
          <w:lang w:val="sv-SE"/>
        </w:rPr>
        <w:t xml:space="preserve"> är många. Överfallsmuttern i mitten skapar en tillförlitlig förbindelse mellan ställdon och ventilhus, och gör att man helt slipper använda metalldelar. Membrandesignen (</w:t>
      </w:r>
      <w:proofErr w:type="spellStart"/>
      <w:r w:rsidRPr="002F7C4B">
        <w:rPr>
          <w:rFonts w:eastAsiaTheme="minorEastAsia" w:cstheme="minorBidi"/>
          <w:sz w:val="22"/>
          <w:szCs w:val="22"/>
          <w:lang w:val="sv-SE"/>
        </w:rPr>
        <w:t>weir</w:t>
      </w:r>
      <w:proofErr w:type="spellEnd"/>
      <w:r w:rsidRPr="002F7C4B">
        <w:rPr>
          <w:rFonts w:eastAsiaTheme="minorEastAsia" w:cstheme="minorBidi"/>
          <w:sz w:val="22"/>
          <w:szCs w:val="22"/>
          <w:lang w:val="sv-SE"/>
        </w:rPr>
        <w:t xml:space="preserve">-typ) säkerställer ett medieflöde med låg stress, och minimerar dödvolymen utan att specificera flödesriktningen. De utvändiga komponenterna uppvisar tack vare </w:t>
      </w:r>
      <w:r w:rsidRPr="002F7C4B">
        <w:rPr>
          <w:rFonts w:eastAsiaTheme="minorEastAsia" w:cstheme="minorBidi"/>
          <w:sz w:val="22"/>
          <w:szCs w:val="22"/>
          <w:lang w:val="sv-SE"/>
        </w:rPr>
        <w:lastRenderedPageBreak/>
        <w:t xml:space="preserve">användningen av </w:t>
      </w:r>
      <w:proofErr w:type="spellStart"/>
      <w:r w:rsidRPr="002F7C4B">
        <w:rPr>
          <w:rFonts w:eastAsiaTheme="minorEastAsia" w:cstheme="minorBidi"/>
          <w:sz w:val="22"/>
          <w:szCs w:val="22"/>
          <w:lang w:val="sv-SE"/>
        </w:rPr>
        <w:t>polyvinyldifluorid</w:t>
      </w:r>
      <w:proofErr w:type="spellEnd"/>
      <w:r w:rsidRPr="002F7C4B">
        <w:rPr>
          <w:rFonts w:eastAsiaTheme="minorEastAsia" w:cstheme="minorBidi"/>
          <w:sz w:val="22"/>
          <w:szCs w:val="22"/>
          <w:lang w:val="sv-SE"/>
        </w:rPr>
        <w:t xml:space="preserve"> (PVDF) en riktigt god kemisk beständighet. Dräneringshål samt ovala hål för flexibel montering har redan integrerats i ventilkroppsdesignen. Dessutom har alla varianter i modellserien lägesindikering som standard. Alla dessa fördelar har fått följa med till den nya ställdonsdiametern 4. Tack vare större nominella diametrar ser GEMÜ till att alla kunder kan dra nytta av fördelarna redan på försörjnings- och distributionsstadiet (</w:t>
      </w:r>
      <w:proofErr w:type="spellStart"/>
      <w:r w:rsidRPr="002F7C4B">
        <w:rPr>
          <w:rFonts w:eastAsiaTheme="minorEastAsia" w:cstheme="minorBidi"/>
          <w:sz w:val="22"/>
          <w:szCs w:val="22"/>
          <w:lang w:val="sv-SE"/>
        </w:rPr>
        <w:t>Facility</w:t>
      </w:r>
      <w:proofErr w:type="spellEnd"/>
      <w:r w:rsidRPr="002F7C4B">
        <w:rPr>
          <w:rFonts w:eastAsiaTheme="minorEastAsia" w:cstheme="minorBidi"/>
          <w:sz w:val="22"/>
          <w:szCs w:val="22"/>
          <w:lang w:val="sv-SE"/>
        </w:rPr>
        <w:t xml:space="preserve"> och </w:t>
      </w:r>
      <w:proofErr w:type="spellStart"/>
      <w:r w:rsidRPr="002F7C4B">
        <w:rPr>
          <w:rFonts w:eastAsiaTheme="minorEastAsia" w:cstheme="minorBidi"/>
          <w:sz w:val="22"/>
          <w:szCs w:val="22"/>
          <w:lang w:val="sv-SE"/>
        </w:rPr>
        <w:t>Sub-Fab</w:t>
      </w:r>
      <w:proofErr w:type="spellEnd"/>
      <w:r w:rsidRPr="002F7C4B">
        <w:rPr>
          <w:rFonts w:eastAsiaTheme="minorEastAsia" w:cstheme="minorBidi"/>
          <w:sz w:val="22"/>
          <w:szCs w:val="22"/>
          <w:lang w:val="sv-SE"/>
        </w:rPr>
        <w:t xml:space="preserve">) vid tillverkningen av halvledare. </w:t>
      </w:r>
    </w:p>
    <w:p w14:paraId="703B4BA1" w14:textId="77777777" w:rsidR="002F7C4B" w:rsidRPr="002F7C4B" w:rsidRDefault="002F7C4B" w:rsidP="002F7C4B">
      <w:pPr>
        <w:autoSpaceDE w:val="0"/>
        <w:autoSpaceDN w:val="0"/>
        <w:adjustRightInd w:val="0"/>
        <w:spacing w:line="360" w:lineRule="auto"/>
        <w:rPr>
          <w:rFonts w:eastAsiaTheme="minorEastAsia" w:cstheme="minorBidi"/>
          <w:sz w:val="22"/>
          <w:szCs w:val="22"/>
          <w:lang w:val="sv-SE"/>
        </w:rPr>
      </w:pPr>
    </w:p>
    <w:p w14:paraId="62A3603D" w14:textId="1D826619" w:rsidR="002F7C4B" w:rsidRPr="002F7C4B" w:rsidRDefault="002F7C4B" w:rsidP="002F7C4B">
      <w:pPr>
        <w:autoSpaceDE w:val="0"/>
        <w:autoSpaceDN w:val="0"/>
        <w:adjustRightInd w:val="0"/>
        <w:spacing w:line="360" w:lineRule="auto"/>
        <w:rPr>
          <w:rFonts w:eastAsiaTheme="minorEastAsia" w:cstheme="minorBidi"/>
          <w:sz w:val="22"/>
          <w:szCs w:val="22"/>
          <w:lang w:val="sv-SE"/>
        </w:rPr>
      </w:pPr>
      <w:r>
        <w:rPr>
          <w:noProof/>
        </w:rPr>
        <w:drawing>
          <wp:inline distT="0" distB="0" distL="0" distR="0" wp14:anchorId="68AE2F74" wp14:editId="7D5F57BE">
            <wp:extent cx="2172035" cy="1863057"/>
            <wp:effectExtent l="0" t="0" r="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173643" cy="1864436"/>
                    </a:xfrm>
                    <a:prstGeom prst="rect">
                      <a:avLst/>
                    </a:prstGeom>
                    <a:noFill/>
                    <a:ln>
                      <a:noFill/>
                    </a:ln>
                  </pic:spPr>
                </pic:pic>
              </a:graphicData>
            </a:graphic>
          </wp:inline>
        </w:drawing>
      </w:r>
    </w:p>
    <w:p w14:paraId="30AFF574" w14:textId="77777777" w:rsidR="002F7C4B" w:rsidRPr="002F7C4B" w:rsidRDefault="002F7C4B" w:rsidP="002F7C4B">
      <w:pPr>
        <w:autoSpaceDE w:val="0"/>
        <w:autoSpaceDN w:val="0"/>
        <w:adjustRightInd w:val="0"/>
        <w:spacing w:line="360" w:lineRule="auto"/>
        <w:rPr>
          <w:rFonts w:eastAsiaTheme="minorEastAsia" w:cstheme="minorBidi"/>
          <w:sz w:val="22"/>
          <w:szCs w:val="22"/>
          <w:lang w:val="sv-SE"/>
        </w:rPr>
      </w:pPr>
    </w:p>
    <w:p w14:paraId="00379F8C" w14:textId="69682F31" w:rsidR="000B7CB3" w:rsidRPr="002F7C4B" w:rsidRDefault="002F7C4B" w:rsidP="002F7C4B">
      <w:pPr>
        <w:autoSpaceDE w:val="0"/>
        <w:autoSpaceDN w:val="0"/>
        <w:adjustRightInd w:val="0"/>
        <w:spacing w:line="360" w:lineRule="auto"/>
        <w:rPr>
          <w:rFonts w:cs="Arial"/>
          <w:b/>
          <w:lang w:val="sv-SE"/>
        </w:rPr>
      </w:pPr>
      <w:r w:rsidRPr="002F7C4B">
        <w:rPr>
          <w:rFonts w:eastAsiaTheme="minorEastAsia" w:cstheme="minorBidi"/>
          <w:lang w:val="sv-SE"/>
        </w:rPr>
        <w:t xml:space="preserve">GEMÜ C60 </w:t>
      </w:r>
      <w:proofErr w:type="spellStart"/>
      <w:r w:rsidRPr="002F7C4B">
        <w:rPr>
          <w:rFonts w:eastAsiaTheme="minorEastAsia" w:cstheme="minorBidi"/>
          <w:lang w:val="sv-SE"/>
        </w:rPr>
        <w:t>CleanStar</w:t>
      </w:r>
      <w:proofErr w:type="spellEnd"/>
      <w:r w:rsidRPr="002F7C4B">
        <w:rPr>
          <w:rFonts w:eastAsiaTheme="minorEastAsia" w:cstheme="minorBidi"/>
          <w:lang w:val="sv-SE"/>
        </w:rPr>
        <w:t xml:space="preserve">, pneumatisk manövrering och GEMÜ C67 </w:t>
      </w:r>
      <w:proofErr w:type="spellStart"/>
      <w:r w:rsidRPr="002F7C4B">
        <w:rPr>
          <w:rFonts w:eastAsiaTheme="minorEastAsia" w:cstheme="minorBidi"/>
          <w:lang w:val="sv-SE"/>
        </w:rPr>
        <w:t>CleanStar</w:t>
      </w:r>
      <w:proofErr w:type="spellEnd"/>
      <w:r w:rsidRPr="002F7C4B">
        <w:rPr>
          <w:rFonts w:eastAsiaTheme="minorEastAsia" w:cstheme="minorBidi"/>
          <w:lang w:val="sv-SE"/>
        </w:rPr>
        <w:t>, manuell manövrering, ställdonsdiameter 4</w:t>
      </w:r>
    </w:p>
    <w:p w14:paraId="70F074DB" w14:textId="77777777" w:rsidR="00827B88" w:rsidRPr="00547655" w:rsidRDefault="00827B88" w:rsidP="00F3788D">
      <w:pPr>
        <w:autoSpaceDE w:val="0"/>
        <w:autoSpaceDN w:val="0"/>
        <w:adjustRightInd w:val="0"/>
        <w:spacing w:line="360" w:lineRule="auto"/>
        <w:rPr>
          <w:rFonts w:cs="Arial"/>
          <w:b/>
          <w:lang w:val="sv-SE"/>
        </w:rPr>
      </w:pPr>
    </w:p>
    <w:p w14:paraId="53BFDBD6" w14:textId="77777777" w:rsidR="00827B88" w:rsidRPr="00547655" w:rsidRDefault="00827B88" w:rsidP="00F3788D">
      <w:pPr>
        <w:autoSpaceDE w:val="0"/>
        <w:autoSpaceDN w:val="0"/>
        <w:adjustRightInd w:val="0"/>
        <w:spacing w:line="360" w:lineRule="auto"/>
        <w:rPr>
          <w:rFonts w:cs="Arial"/>
          <w:b/>
          <w:lang w:val="sv-SE"/>
        </w:rPr>
      </w:pPr>
    </w:p>
    <w:p w14:paraId="12FF3BA9" w14:textId="77777777" w:rsidR="000B7CB3" w:rsidRPr="00547655" w:rsidRDefault="000B7CB3" w:rsidP="00F3788D">
      <w:pPr>
        <w:autoSpaceDE w:val="0"/>
        <w:autoSpaceDN w:val="0"/>
        <w:adjustRightInd w:val="0"/>
        <w:spacing w:line="360" w:lineRule="auto"/>
        <w:rPr>
          <w:rFonts w:cs="Arial"/>
          <w:b/>
          <w:lang w:val="sv-SE"/>
        </w:rPr>
      </w:pPr>
    </w:p>
    <w:p w14:paraId="64A07BDD" w14:textId="4A7B5BA1" w:rsidR="0052138C" w:rsidRDefault="009C3E2D" w:rsidP="00EC7B3B">
      <w:pPr>
        <w:autoSpaceDE w:val="0"/>
        <w:autoSpaceDN w:val="0"/>
        <w:adjustRightInd w:val="0"/>
        <w:spacing w:line="360" w:lineRule="auto"/>
        <w:rPr>
          <w:rFonts w:cs="Arial"/>
          <w:lang w:val="en-GB"/>
        </w:rPr>
      </w:pPr>
      <w:r w:rsidRPr="009C3E2D">
        <w:rPr>
          <w:rFonts w:cs="Arial"/>
          <w:b/>
          <w:bCs/>
          <w:lang w:val="sv-SE"/>
        </w:rPr>
        <w:t>Om oss</w:t>
      </w:r>
      <w:r w:rsidR="00EC7B3B" w:rsidRPr="00EC7B3B">
        <w:rPr>
          <w:rFonts w:cs="Arial"/>
          <w:b/>
          <w:bCs/>
          <w:lang w:val="sv-SE"/>
        </w:rPr>
        <w:br/>
      </w:r>
      <w:r w:rsidR="00EC7B3B" w:rsidRPr="00EC7B3B">
        <w:rPr>
          <w:rFonts w:cs="Arial"/>
          <w:lang w:val="sv-SE"/>
        </w:rPr>
        <w:br/>
      </w:r>
      <w:r w:rsidR="00EC7B3B" w:rsidRPr="00EC7B3B">
        <w:rPr>
          <w:rFonts w:cs="Arial"/>
          <w:shd w:val="clear" w:color="auto" w:fill="FFFFFF"/>
          <w:lang w:val="sv-SE"/>
        </w:rPr>
        <w:t>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20</w:t>
      </w:r>
      <w:r w:rsidR="00547655">
        <w:rPr>
          <w:rFonts w:cs="Arial"/>
          <w:shd w:val="clear" w:color="auto" w:fill="FFFFFF"/>
          <w:lang w:val="sv-SE"/>
        </w:rPr>
        <w:t>2</w:t>
      </w:r>
      <w:r w:rsidR="002F16E7">
        <w:rPr>
          <w:rFonts w:cs="Arial"/>
          <w:shd w:val="clear" w:color="auto" w:fill="FFFFFF"/>
          <w:lang w:val="sv-SE"/>
        </w:rPr>
        <w:t>1</w:t>
      </w:r>
      <w:r w:rsidR="00EC7B3B" w:rsidRPr="00EC7B3B">
        <w:rPr>
          <w:rFonts w:cs="Arial"/>
          <w:shd w:val="clear" w:color="auto" w:fill="FFFFFF"/>
          <w:lang w:val="sv-SE"/>
        </w:rPr>
        <w:t xml:space="preserve"> en omsättning på över </w:t>
      </w:r>
      <w:r w:rsidR="002F16E7">
        <w:rPr>
          <w:rFonts w:cs="Arial"/>
          <w:shd w:val="clear" w:color="auto" w:fill="FFFFFF"/>
          <w:lang w:val="sv-SE"/>
        </w:rPr>
        <w:t>45</w:t>
      </w:r>
      <w:r w:rsidR="00EC7B3B" w:rsidRPr="00EC7B3B">
        <w:rPr>
          <w:rFonts w:cs="Arial"/>
          <w:shd w:val="clear" w:color="auto" w:fill="FFFFFF"/>
          <w:lang w:val="sv-SE"/>
        </w:rPr>
        <w:t xml:space="preserve">0 miljoner Euro och har idag över </w:t>
      </w:r>
      <w:r w:rsidR="00B66EAE">
        <w:rPr>
          <w:rFonts w:cs="Arial"/>
          <w:shd w:val="clear" w:color="auto" w:fill="FFFFFF"/>
          <w:lang w:val="sv-SE"/>
        </w:rPr>
        <w:t>2</w:t>
      </w:r>
      <w:r w:rsidR="00EC7B3B" w:rsidRPr="00EC7B3B">
        <w:rPr>
          <w:rFonts w:cs="Arial"/>
          <w:shd w:val="clear" w:color="auto" w:fill="FFFFFF"/>
          <w:lang w:val="sv-SE"/>
        </w:rPr>
        <w:t xml:space="preserve"> </w:t>
      </w:r>
      <w:r>
        <w:rPr>
          <w:rFonts w:cs="Arial"/>
          <w:shd w:val="clear" w:color="auto" w:fill="FFFFFF"/>
          <w:lang w:val="sv-SE"/>
        </w:rPr>
        <w:t>2</w:t>
      </w:r>
      <w:r w:rsidR="00EC7B3B" w:rsidRPr="00EC7B3B">
        <w:rPr>
          <w:rFonts w:cs="Arial"/>
          <w:shd w:val="clear" w:color="auto" w:fill="FFFFFF"/>
          <w:lang w:val="sv-SE"/>
        </w:rPr>
        <w:t xml:space="preserve">00 medarbetare över hela världen, varav fler </w:t>
      </w:r>
      <w:proofErr w:type="gramStart"/>
      <w:r w:rsidR="00EC7B3B" w:rsidRPr="00EC7B3B">
        <w:rPr>
          <w:rFonts w:cs="Arial"/>
          <w:shd w:val="clear" w:color="auto" w:fill="FFFFFF"/>
          <w:lang w:val="sv-SE"/>
        </w:rPr>
        <w:t xml:space="preserve">än </w:t>
      </w:r>
      <w:r w:rsidR="00B66EAE">
        <w:rPr>
          <w:rFonts w:cs="Arial"/>
          <w:shd w:val="clear" w:color="auto" w:fill="FFFFFF"/>
          <w:lang w:val="sv-SE"/>
        </w:rPr>
        <w:t xml:space="preserve"> </w:t>
      </w:r>
      <w:r w:rsidR="00EC7B3B" w:rsidRPr="00EC7B3B">
        <w:rPr>
          <w:rFonts w:cs="Arial"/>
          <w:shd w:val="clear" w:color="auto" w:fill="FFFFFF"/>
          <w:lang w:val="sv-SE"/>
        </w:rPr>
        <w:t>1</w:t>
      </w:r>
      <w:proofErr w:type="gramEnd"/>
      <w:r w:rsidR="00EC7B3B" w:rsidRPr="00EC7B3B">
        <w:rPr>
          <w:rFonts w:cs="Arial"/>
          <w:shd w:val="clear" w:color="auto" w:fill="FFFFFF"/>
          <w:lang w:val="sv-SE"/>
        </w:rPr>
        <w:t xml:space="preserve"> </w:t>
      </w:r>
      <w:r w:rsidR="00B66EAE">
        <w:rPr>
          <w:rFonts w:cs="Arial"/>
          <w:shd w:val="clear" w:color="auto" w:fill="FFFFFF"/>
          <w:lang w:val="sv-SE"/>
        </w:rPr>
        <w:t>2</w:t>
      </w:r>
      <w:r w:rsidR="00EC7B3B" w:rsidRPr="00EC7B3B">
        <w:rPr>
          <w:rFonts w:cs="Arial"/>
          <w:shd w:val="clear" w:color="auto" w:fill="FFFFFF"/>
          <w:lang w:val="sv-SE"/>
        </w:rPr>
        <w:t>00 i Tyskland. Produktionen sker på sex olika platser: i Tyskland, Schweiz och Frankrike, samt i Kina, Brasilien och USA. Den världsomspännande distributionen sker via 27 dotterbolag och koordineras från Tyskland. GEMÜ är aktivt i fler än 50 länder och på alla kontinenter via ett stabilt nätverk av återförsäljare.</w:t>
      </w:r>
      <w:r w:rsidR="00EC7B3B" w:rsidRPr="00EC7B3B">
        <w:rPr>
          <w:rFonts w:cs="Arial"/>
          <w:lang w:val="sv-SE"/>
        </w:rPr>
        <w:br/>
      </w:r>
      <w:proofErr w:type="spellStart"/>
      <w:r w:rsidR="00EC7B3B" w:rsidRPr="00EC7B3B">
        <w:rPr>
          <w:rFonts w:cs="Arial"/>
          <w:shd w:val="clear" w:color="auto" w:fill="FFFFFF"/>
        </w:rPr>
        <w:t>Mer</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information</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finns</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på</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adressen</w:t>
      </w:r>
      <w:proofErr w:type="spellEnd"/>
      <w:r w:rsidR="00EC7B3B" w:rsidRPr="00EC7B3B">
        <w:rPr>
          <w:rFonts w:cs="Arial"/>
          <w:shd w:val="clear" w:color="auto" w:fill="FFFFFF"/>
        </w:rPr>
        <w:t xml:space="preserve"> </w:t>
      </w:r>
      <w:hyperlink r:id="rId15" w:tgtFrame="_blank" w:tooltip="www.gemu-group.com" w:history="1">
        <w:r w:rsidR="00EC7B3B" w:rsidRPr="002F7C4B">
          <w:rPr>
            <w:rStyle w:val="Hyperlink"/>
            <w:rFonts w:cs="Arial"/>
            <w:iCs/>
          </w:rPr>
          <w:t>www.gemu-group.com</w:t>
        </w:r>
      </w:hyperlink>
      <w:r w:rsidR="00EC7B3B" w:rsidRPr="00EC7B3B">
        <w:rPr>
          <w:rFonts w:cs="Arial"/>
          <w:color w:val="666666"/>
          <w:shd w:val="clear" w:color="auto" w:fill="FFFFFF"/>
        </w:rPr>
        <w:t>.</w:t>
      </w:r>
    </w:p>
    <w:sectPr w:rsidR="0052138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2ADD" w14:textId="77777777" w:rsidR="00DD60B0" w:rsidRDefault="00DD60B0">
      <w:r>
        <w:separator/>
      </w:r>
    </w:p>
  </w:endnote>
  <w:endnote w:type="continuationSeparator" w:id="0">
    <w:p w14:paraId="41836AC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6E52"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4AD1968"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4FB4678C" w14:textId="77777777" w:rsidR="00DF0B01" w:rsidRPr="00BA7E08" w:rsidRDefault="00DF0B01" w:rsidP="005E7988">
    <w:pPr>
      <w:pStyle w:val="Webseite"/>
      <w:rPr>
        <w:color w:val="FF0000"/>
        <w:lang w:val="en-US"/>
      </w:rPr>
    </w:pPr>
    <w:r w:rsidRPr="00BA7E08">
      <w:rPr>
        <w:color w:val="FF0000"/>
        <w:lang w:val="en-US"/>
      </w:rPr>
      <w:t>www.gemu-group.com</w:t>
    </w:r>
  </w:p>
  <w:p w14:paraId="56F54B9C" w14:textId="77777777" w:rsidR="00DF0B01" w:rsidRPr="00BA7E08" w:rsidRDefault="00DF0B01" w:rsidP="005E7988">
    <w:pPr>
      <w:pStyle w:val="Webseite"/>
      <w:rPr>
        <w:color w:val="A6A6A6" w:themeColor="background1" w:themeShade="A6"/>
        <w:sz w:val="12"/>
        <w:szCs w:val="12"/>
        <w:lang w:val="en-US"/>
      </w:rPr>
    </w:pPr>
  </w:p>
  <w:p w14:paraId="1B62932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2FB37C09" w14:textId="494119F2"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13AA225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0F41882"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D202"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45E34DA"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2D1E436D" w14:textId="77777777" w:rsidR="00DF0B01" w:rsidRPr="00BA7E08" w:rsidRDefault="00DF0B01" w:rsidP="00BC51EA">
    <w:pPr>
      <w:pStyle w:val="Webseite"/>
      <w:rPr>
        <w:color w:val="FF0000"/>
        <w:lang w:val="en-US"/>
      </w:rPr>
    </w:pPr>
    <w:r w:rsidRPr="00BA7E08">
      <w:rPr>
        <w:color w:val="FF0000"/>
        <w:lang w:val="en-US"/>
      </w:rPr>
      <w:t>www.gemu-group.com</w:t>
    </w:r>
  </w:p>
  <w:p w14:paraId="7D0D67DA" w14:textId="77777777" w:rsidR="00DF0B01" w:rsidRPr="00BA7E08" w:rsidRDefault="00DF0B01" w:rsidP="00BC51EA">
    <w:pPr>
      <w:pStyle w:val="Webseite"/>
      <w:rPr>
        <w:color w:val="A6A6A6" w:themeColor="background1" w:themeShade="A6"/>
        <w:sz w:val="12"/>
        <w:szCs w:val="12"/>
        <w:lang w:val="en-US"/>
      </w:rPr>
    </w:pPr>
  </w:p>
  <w:p w14:paraId="06562127"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1429648" w14:textId="686EBFB4"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628C1C13"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341DEF87"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B356" w14:textId="77777777" w:rsidR="00DD60B0" w:rsidRDefault="00DD60B0">
      <w:r>
        <w:separator/>
      </w:r>
    </w:p>
  </w:footnote>
  <w:footnote w:type="continuationSeparator" w:id="0">
    <w:p w14:paraId="4C0BD140"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40F3" w14:textId="77777777" w:rsidR="00DF0B01" w:rsidRDefault="00DF0B01" w:rsidP="008F1259">
    <w:pPr>
      <w:pStyle w:val="Kopfzeile"/>
      <w:tabs>
        <w:tab w:val="clear" w:pos="9072"/>
      </w:tabs>
      <w:ind w:right="-186"/>
      <w:jc w:val="right"/>
    </w:pPr>
  </w:p>
  <w:p w14:paraId="697AA515"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22732CF" wp14:editId="04D4EC58">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094A" w14:textId="62E68F0C"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777BA7D5" wp14:editId="5DE29B9A">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039365E2" wp14:editId="4E3ED661">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65E2" id="_x0000_t202" coordsize="21600,21600" o:spt="202" path="m,l,21600r21600,l21600,xe">
              <v:stroke joinstyle="miter"/>
              <v:path gradientshapeok="t" o:connecttype="rect"/>
            </v:shapetype>
            <v:shape id="Text Box 3" o:spid="_x0000_s1026"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2F16E7"/>
    <w:rsid w:val="002F7C4B"/>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59B"/>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0574B"/>
    <w:rsid w:val="009369BE"/>
    <w:rsid w:val="00936DA0"/>
    <w:rsid w:val="00961638"/>
    <w:rsid w:val="00963CD3"/>
    <w:rsid w:val="009707CA"/>
    <w:rsid w:val="009879D4"/>
    <w:rsid w:val="00994B2C"/>
    <w:rsid w:val="009A16D4"/>
    <w:rsid w:val="009A501D"/>
    <w:rsid w:val="009C3E2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66EAE"/>
    <w:rsid w:val="00B720A7"/>
    <w:rsid w:val="00B7573E"/>
    <w:rsid w:val="00B76EC4"/>
    <w:rsid w:val="00B8709C"/>
    <w:rsid w:val="00B918B1"/>
    <w:rsid w:val="00B91E47"/>
    <w:rsid w:val="00B9217D"/>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432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312C4014"/>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3018</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2022-04-12T14:34:00Z</dcterms:created>
  <dcterms:modified xsi:type="dcterms:W3CDTF">2022-04-13T06:23:00Z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