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2A65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49225861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45A56C76" w14:textId="77777777" w:rsidR="00A84F3C" w:rsidRPr="00985EF4" w:rsidRDefault="00B43110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  <w:lang w:val="pt-BR"/>
        </w:rPr>
      </w:pPr>
      <w:r w:rsidRPr="00985EF4">
        <w:rPr>
          <w:rFonts w:cs="Arial"/>
          <w:sz w:val="22"/>
          <w:lang w:val="pt-BR"/>
        </w:rPr>
        <w:t xml:space="preserve">                                      </w:t>
      </w:r>
    </w:p>
    <w:p w14:paraId="763EC1EE" w14:textId="77777777" w:rsidR="00B37265" w:rsidRPr="00985EF4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pt-BR"/>
        </w:rPr>
      </w:pPr>
    </w:p>
    <w:p w14:paraId="60A2CA36" w14:textId="77777777" w:rsidR="00A65266" w:rsidRPr="00985EF4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pt-BR"/>
        </w:rPr>
      </w:pPr>
    </w:p>
    <w:p w14:paraId="6FE790CA" w14:textId="77777777" w:rsidR="00985EF4" w:rsidRPr="00985EF4" w:rsidRDefault="00985EF4" w:rsidP="00985EF4">
      <w:pPr>
        <w:spacing w:line="360" w:lineRule="auto"/>
        <w:rPr>
          <w:rFonts w:eastAsiaTheme="minorEastAsia" w:cstheme="minorBidi"/>
          <w:b/>
          <w:sz w:val="28"/>
          <w:szCs w:val="22"/>
          <w:lang w:val="pt-BR"/>
        </w:rPr>
      </w:pPr>
      <w:r w:rsidRPr="00985EF4">
        <w:rPr>
          <w:rFonts w:eastAsiaTheme="minorEastAsia" w:cstheme="minorBidi"/>
          <w:b/>
          <w:sz w:val="28"/>
          <w:szCs w:val="22"/>
          <w:lang w:val="pt-BR"/>
        </w:rPr>
        <w:t xml:space="preserve">Nueva </w:t>
      </w:r>
      <w:proofErr w:type="spellStart"/>
      <w:r w:rsidRPr="00985EF4">
        <w:rPr>
          <w:rFonts w:eastAsiaTheme="minorEastAsia" w:cstheme="minorBidi"/>
          <w:b/>
          <w:sz w:val="28"/>
          <w:szCs w:val="22"/>
          <w:lang w:val="pt-BR"/>
        </w:rPr>
        <w:t>variedad</w:t>
      </w:r>
      <w:proofErr w:type="spellEnd"/>
      <w:r w:rsidRPr="00985EF4">
        <w:rPr>
          <w:rFonts w:eastAsiaTheme="minorEastAsia" w:cstheme="minorBidi"/>
          <w:b/>
          <w:sz w:val="28"/>
          <w:szCs w:val="22"/>
          <w:lang w:val="pt-BR"/>
        </w:rPr>
        <w:t xml:space="preserve"> de </w:t>
      </w:r>
      <w:proofErr w:type="spellStart"/>
      <w:r w:rsidRPr="00985EF4">
        <w:rPr>
          <w:rFonts w:eastAsiaTheme="minorEastAsia" w:cstheme="minorBidi"/>
          <w:b/>
          <w:sz w:val="28"/>
          <w:szCs w:val="22"/>
          <w:lang w:val="pt-BR"/>
        </w:rPr>
        <w:t>actuadores</w:t>
      </w:r>
      <w:proofErr w:type="spellEnd"/>
      <w:r w:rsidRPr="00985EF4">
        <w:rPr>
          <w:rFonts w:eastAsiaTheme="minorEastAsia" w:cstheme="minorBidi"/>
          <w:b/>
          <w:sz w:val="28"/>
          <w:szCs w:val="22"/>
          <w:lang w:val="pt-BR"/>
        </w:rPr>
        <w:t xml:space="preserve"> motorizados GEMÜ </w:t>
      </w:r>
      <w:proofErr w:type="spellStart"/>
      <w:r w:rsidRPr="00985EF4">
        <w:rPr>
          <w:rFonts w:eastAsiaTheme="minorEastAsia" w:cstheme="minorBidi"/>
          <w:b/>
          <w:sz w:val="28"/>
          <w:szCs w:val="22"/>
          <w:lang w:val="pt-BR"/>
        </w:rPr>
        <w:t>eSyLite</w:t>
      </w:r>
      <w:proofErr w:type="spellEnd"/>
      <w:r w:rsidRPr="00985EF4">
        <w:rPr>
          <w:rFonts w:eastAsiaTheme="minorEastAsia" w:cstheme="minorBidi"/>
          <w:b/>
          <w:sz w:val="28"/>
          <w:szCs w:val="22"/>
          <w:lang w:val="pt-BR"/>
        </w:rPr>
        <w:t xml:space="preserve"> </w:t>
      </w:r>
    </w:p>
    <w:p w14:paraId="523EC381" w14:textId="21AA86D4" w:rsidR="007630C5" w:rsidRPr="00985EF4" w:rsidRDefault="00985EF4" w:rsidP="00985EF4">
      <w:pPr>
        <w:spacing w:line="360" w:lineRule="auto"/>
        <w:rPr>
          <w:b/>
          <w:sz w:val="32"/>
          <w:szCs w:val="24"/>
          <w:lang w:val="pt-BR"/>
        </w:rPr>
      </w:pPr>
      <w:r w:rsidRPr="00985EF4">
        <w:rPr>
          <w:rFonts w:eastAsiaTheme="minorEastAsia" w:cstheme="minorBidi"/>
          <w:b/>
          <w:sz w:val="28"/>
          <w:szCs w:val="22"/>
          <w:lang w:val="pt-BR"/>
        </w:rPr>
        <w:t xml:space="preserve">La </w:t>
      </w:r>
      <w:proofErr w:type="spellStart"/>
      <w:r w:rsidRPr="00985EF4">
        <w:rPr>
          <w:rFonts w:eastAsiaTheme="minorEastAsia" w:cstheme="minorBidi"/>
          <w:b/>
          <w:sz w:val="28"/>
          <w:szCs w:val="22"/>
          <w:lang w:val="pt-BR"/>
        </w:rPr>
        <w:t>ampliación</w:t>
      </w:r>
      <w:proofErr w:type="spellEnd"/>
      <w:r w:rsidRPr="00985EF4">
        <w:rPr>
          <w:rFonts w:eastAsiaTheme="minorEastAsia" w:cstheme="minorBidi"/>
          <w:b/>
          <w:sz w:val="28"/>
          <w:szCs w:val="22"/>
          <w:lang w:val="pt-BR"/>
        </w:rPr>
        <w:t xml:space="preserve"> de </w:t>
      </w:r>
      <w:proofErr w:type="spellStart"/>
      <w:r w:rsidRPr="00985EF4">
        <w:rPr>
          <w:rFonts w:eastAsiaTheme="minorEastAsia" w:cstheme="minorBidi"/>
          <w:b/>
          <w:sz w:val="28"/>
          <w:szCs w:val="22"/>
          <w:lang w:val="pt-BR"/>
        </w:rPr>
        <w:t>la</w:t>
      </w:r>
      <w:proofErr w:type="spellEnd"/>
      <w:r w:rsidRPr="00985EF4">
        <w:rPr>
          <w:rFonts w:eastAsiaTheme="minorEastAsia" w:cstheme="minorBidi"/>
          <w:b/>
          <w:sz w:val="28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b/>
          <w:sz w:val="28"/>
          <w:szCs w:val="22"/>
          <w:lang w:val="pt-BR"/>
        </w:rPr>
        <w:t>selección</w:t>
      </w:r>
      <w:proofErr w:type="spellEnd"/>
      <w:r w:rsidRPr="00985EF4">
        <w:rPr>
          <w:rFonts w:eastAsiaTheme="minorEastAsia" w:cstheme="minorBidi"/>
          <w:b/>
          <w:sz w:val="28"/>
          <w:szCs w:val="22"/>
          <w:lang w:val="pt-BR"/>
        </w:rPr>
        <w:t xml:space="preserve"> de válvulas </w:t>
      </w:r>
      <w:proofErr w:type="spellStart"/>
      <w:r w:rsidRPr="00985EF4">
        <w:rPr>
          <w:rFonts w:eastAsiaTheme="minorEastAsia" w:cstheme="minorBidi"/>
          <w:b/>
          <w:sz w:val="28"/>
          <w:szCs w:val="22"/>
          <w:lang w:val="pt-BR"/>
        </w:rPr>
        <w:t>ofrece</w:t>
      </w:r>
      <w:proofErr w:type="spellEnd"/>
      <w:r w:rsidRPr="00985EF4">
        <w:rPr>
          <w:rFonts w:eastAsiaTheme="minorEastAsia" w:cstheme="minorBidi"/>
          <w:b/>
          <w:sz w:val="28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b/>
          <w:sz w:val="28"/>
          <w:szCs w:val="22"/>
          <w:lang w:val="pt-BR"/>
        </w:rPr>
        <w:t>nuevas</w:t>
      </w:r>
      <w:proofErr w:type="spellEnd"/>
      <w:r w:rsidRPr="00985EF4">
        <w:rPr>
          <w:rFonts w:eastAsiaTheme="minorEastAsia" w:cstheme="minorBidi"/>
          <w:b/>
          <w:sz w:val="28"/>
          <w:szCs w:val="22"/>
          <w:lang w:val="pt-BR"/>
        </w:rPr>
        <w:t xml:space="preserve"> oportunidades para </w:t>
      </w:r>
      <w:proofErr w:type="spellStart"/>
      <w:r w:rsidRPr="00985EF4">
        <w:rPr>
          <w:rFonts w:eastAsiaTheme="minorEastAsia" w:cstheme="minorBidi"/>
          <w:b/>
          <w:sz w:val="28"/>
          <w:szCs w:val="22"/>
          <w:lang w:val="pt-BR"/>
        </w:rPr>
        <w:t>la</w:t>
      </w:r>
      <w:proofErr w:type="spellEnd"/>
      <w:r w:rsidRPr="00985EF4">
        <w:rPr>
          <w:rFonts w:eastAsiaTheme="minorEastAsia" w:cstheme="minorBidi"/>
          <w:b/>
          <w:sz w:val="28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b/>
          <w:sz w:val="28"/>
          <w:szCs w:val="22"/>
          <w:lang w:val="pt-BR"/>
        </w:rPr>
        <w:t>construcción</w:t>
      </w:r>
      <w:proofErr w:type="spellEnd"/>
      <w:r w:rsidRPr="00985EF4">
        <w:rPr>
          <w:rFonts w:eastAsiaTheme="minorEastAsia" w:cstheme="minorBidi"/>
          <w:b/>
          <w:sz w:val="28"/>
          <w:szCs w:val="22"/>
          <w:lang w:val="pt-BR"/>
        </w:rPr>
        <w:t xml:space="preserve"> de </w:t>
      </w:r>
      <w:proofErr w:type="spellStart"/>
      <w:r w:rsidRPr="00985EF4">
        <w:rPr>
          <w:rFonts w:eastAsiaTheme="minorEastAsia" w:cstheme="minorBidi"/>
          <w:b/>
          <w:sz w:val="28"/>
          <w:szCs w:val="22"/>
          <w:lang w:val="pt-BR"/>
        </w:rPr>
        <w:t>instalaciones</w:t>
      </w:r>
      <w:proofErr w:type="spellEnd"/>
    </w:p>
    <w:p w14:paraId="717D779A" w14:textId="77777777" w:rsidR="00985EF4" w:rsidRPr="005F3C05" w:rsidRDefault="00985EF4" w:rsidP="007630C5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pt-BR"/>
        </w:rPr>
      </w:pPr>
    </w:p>
    <w:p w14:paraId="2277A13D" w14:textId="05D5CD0B" w:rsidR="007630C5" w:rsidRPr="00985EF4" w:rsidRDefault="00985EF4" w:rsidP="007630C5">
      <w:pPr>
        <w:spacing w:line="360" w:lineRule="auto"/>
        <w:rPr>
          <w:bCs/>
          <w:i/>
          <w:iCs/>
          <w:sz w:val="22"/>
          <w:szCs w:val="22"/>
          <w:lang w:val="pt-BR"/>
        </w:rPr>
      </w:pPr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El especialista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en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válvulas GEMÜ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amplía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la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selección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de válvulas para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el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actuador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motorizado GEMÜ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eSyLite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con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tres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tipos de válvulas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adicionales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.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Gracias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a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la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mayor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selección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en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el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área de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las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válvulas eléctricas,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los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operarios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y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constructores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de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instalaciones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lo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tendrán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más fácil para encontrar una </w:t>
      </w:r>
      <w:proofErr w:type="spellStart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>solución</w:t>
      </w:r>
      <w:proofErr w:type="spellEnd"/>
      <w:r w:rsidRPr="00985EF4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a medida.</w:t>
      </w:r>
    </w:p>
    <w:p w14:paraId="73082CB5" w14:textId="77777777" w:rsidR="00985EF4" w:rsidRPr="005F3C05" w:rsidRDefault="00985EF4" w:rsidP="00F3788D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</w:p>
    <w:p w14:paraId="3ACC1D65" w14:textId="77777777" w:rsidR="00985EF4" w:rsidRPr="00985EF4" w:rsidRDefault="00985EF4" w:rsidP="00985EF4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Además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ya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existente válvula de diafragma de plástico GEMÜ R629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eSyLite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,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ahora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también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hay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disponibles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válvula de diafragma GEMÜ 629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cuerpo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de acero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inoxidable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y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válvulas de globo GEMÜ 519 y 529 para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aplicaciones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sencillas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de apertura/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cierre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accionamiento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motorizado. </w:t>
      </w:r>
    </w:p>
    <w:p w14:paraId="4390751F" w14:textId="77777777" w:rsidR="00985EF4" w:rsidRPr="00985EF4" w:rsidRDefault="00985EF4" w:rsidP="00985EF4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</w:p>
    <w:p w14:paraId="17EA0067" w14:textId="77777777" w:rsidR="00985EF4" w:rsidRPr="00985EF4" w:rsidRDefault="00985EF4" w:rsidP="00985EF4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985EF4">
        <w:rPr>
          <w:rFonts w:eastAsiaTheme="minorEastAsia" w:cstheme="minorBidi"/>
          <w:sz w:val="22"/>
          <w:szCs w:val="22"/>
          <w:lang w:val="pt-BR"/>
        </w:rPr>
        <w:t xml:space="preserve">Un total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cuatro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válvulas GEMÜ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eSyLite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ofrecen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ahora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a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los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operarios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y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constructores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instalaciones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posibilidad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de operar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instalaciones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eléctricas de forma más eficiente que antes.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los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sistemas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los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que, por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ejemplo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,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electroválvulas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diámetros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nominales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grandes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consumen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una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cantidad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relativamente grande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electricidad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,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válvulas de globo GEMÜ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serie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eSyLite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representan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una alternativa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rentable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.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ciclos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conmutación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bajos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y velocidades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conmutación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medias,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realizan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tareas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cierre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misma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precisión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que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electroválvulas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, pero al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mismo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tiempo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ganan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puntos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por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el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bajo consumo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energía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términos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costes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funcionamiento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. La serie GEMÜ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eSyLite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incluso abre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nuevas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posibilidades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para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optimización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de sistemas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aplicaciones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que hasta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ahora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no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disponían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de alternativas para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válvulas de bola eléctricas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precios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lo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bastante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atractivos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. Por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ejemplo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,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automatización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puede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ir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aún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más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lejos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nuevas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válvulas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eSyLite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. Donde antes no se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podían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utilizar válvulas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lastRenderedPageBreak/>
        <w:t>neumáticas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y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tenían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que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usarse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válvulas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manuales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su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lugar,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ahora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existe una alternativa motorizada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que se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puede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automatizar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instalación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de forma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rentable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>.</w:t>
      </w:r>
    </w:p>
    <w:p w14:paraId="071E369B" w14:textId="77777777" w:rsidR="00985EF4" w:rsidRPr="00985EF4" w:rsidRDefault="00985EF4" w:rsidP="00985EF4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</w:p>
    <w:p w14:paraId="326C7002" w14:textId="2D217ADA" w:rsidR="000B7CB3" w:rsidRPr="007A16E3" w:rsidRDefault="00985EF4" w:rsidP="00985EF4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nuevas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válvulas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completan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serie GEMÜ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eSyLite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. El robusto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actuador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lineal motorizado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autobloqueo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dispone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de una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desconexión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seguridad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que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incluye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una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protección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contra sobrecarga.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Lleva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integrados de serie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un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indicador óptico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posición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y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un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mando manual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emergencia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. Opcionalmente,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las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válvulas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el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actuador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GEMÜ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eSyLite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están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disponibles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el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indicador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posición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GEMÜ 1215 o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con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un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módulo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alimentación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de </w:t>
      </w:r>
      <w:proofErr w:type="spellStart"/>
      <w:r w:rsidRPr="00985EF4">
        <w:rPr>
          <w:rFonts w:eastAsiaTheme="minorEastAsia" w:cstheme="minorBidi"/>
          <w:sz w:val="22"/>
          <w:szCs w:val="22"/>
          <w:lang w:val="pt-BR"/>
        </w:rPr>
        <w:t>emergencia</w:t>
      </w:r>
      <w:proofErr w:type="spellEnd"/>
      <w:r w:rsidRPr="00985EF4">
        <w:rPr>
          <w:rFonts w:eastAsiaTheme="minorEastAsia" w:cstheme="minorBidi"/>
          <w:sz w:val="22"/>
          <w:szCs w:val="22"/>
          <w:lang w:val="pt-BR"/>
        </w:rPr>
        <w:t xml:space="preserve"> integrado.</w:t>
      </w:r>
    </w:p>
    <w:p w14:paraId="0D82D0A6" w14:textId="77777777" w:rsidR="00827B88" w:rsidRPr="00985EF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6E8B2C3F" w14:textId="16E2AD76" w:rsidR="00827B88" w:rsidRDefault="00985EF4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  <w:r>
        <w:rPr>
          <w:rFonts w:cs="Arial"/>
          <w:b/>
          <w:noProof/>
          <w:lang w:val="pt-BR"/>
        </w:rPr>
        <w:drawing>
          <wp:inline distT="0" distB="0" distL="0" distR="0" wp14:anchorId="23C83F9C" wp14:editId="6E8B3A13">
            <wp:extent cx="839516" cy="1725736"/>
            <wp:effectExtent l="0" t="0" r="0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02" cy="173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5574B" w14:textId="6092A066" w:rsidR="00985EF4" w:rsidRDefault="00985EF4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19F3F641" w14:textId="77777777" w:rsidR="00985EF4" w:rsidRPr="005F3C05" w:rsidRDefault="00985EF4" w:rsidP="00985EF4">
      <w:pPr>
        <w:spacing w:line="360" w:lineRule="auto"/>
        <w:ind w:right="1134"/>
        <w:jc w:val="both"/>
        <w:rPr>
          <w:rFonts w:cs="Arial"/>
          <w:b/>
          <w:bCs/>
          <w:sz w:val="18"/>
          <w:szCs w:val="18"/>
          <w:lang w:val="pt-BR"/>
        </w:rPr>
      </w:pPr>
      <w:r>
        <w:rPr>
          <w:sz w:val="22"/>
          <w:lang w:val="es-ES"/>
        </w:rPr>
        <w:t xml:space="preserve">Válvula de globo GEMÜ 519 </w:t>
      </w:r>
      <w:proofErr w:type="spellStart"/>
      <w:r>
        <w:rPr>
          <w:sz w:val="22"/>
          <w:lang w:val="es-ES"/>
        </w:rPr>
        <w:t>eSyLite</w:t>
      </w:r>
      <w:proofErr w:type="spellEnd"/>
    </w:p>
    <w:p w14:paraId="7420662F" w14:textId="77777777" w:rsidR="00985EF4" w:rsidRPr="00985EF4" w:rsidRDefault="00985EF4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6C2D52B6" w14:textId="77777777" w:rsidR="00827B88" w:rsidRPr="00985EF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5979FFCD" w14:textId="7FEB5304" w:rsidR="00D03A0F" w:rsidRPr="007C5F43" w:rsidRDefault="00BF23EB" w:rsidP="00B43110">
      <w:pPr>
        <w:autoSpaceDE w:val="0"/>
        <w:autoSpaceDN w:val="0"/>
        <w:adjustRightInd w:val="0"/>
        <w:spacing w:line="360" w:lineRule="auto"/>
        <w:rPr>
          <w:rFonts w:cs="Arial"/>
          <w:lang w:val="pt-BR"/>
        </w:rPr>
      </w:pPr>
      <w:proofErr w:type="spellStart"/>
      <w:r w:rsidRPr="005F3C05">
        <w:rPr>
          <w:rFonts w:cs="Arial"/>
          <w:b/>
          <w:bCs/>
          <w:lang w:val="pt-BR"/>
        </w:rPr>
        <w:t>Quiénes</w:t>
      </w:r>
      <w:proofErr w:type="spellEnd"/>
      <w:r w:rsidRPr="005F3C05">
        <w:rPr>
          <w:rFonts w:cs="Arial"/>
          <w:b/>
          <w:bCs/>
          <w:lang w:val="pt-BR"/>
        </w:rPr>
        <w:t xml:space="preserve"> somos</w:t>
      </w:r>
      <w:r w:rsidR="00D03A0F" w:rsidRPr="005F3C05">
        <w:rPr>
          <w:rFonts w:cs="Arial"/>
          <w:b/>
          <w:bCs/>
          <w:lang w:val="pt-BR"/>
        </w:rPr>
        <w:br/>
      </w:r>
      <w:r w:rsidR="00D03A0F" w:rsidRPr="005F3C05">
        <w:rPr>
          <w:rFonts w:cs="Arial"/>
          <w:lang w:val="pt-BR"/>
        </w:rPr>
        <w:br/>
      </w:r>
      <w:r w:rsidR="00D03A0F" w:rsidRPr="005F3C05">
        <w:rPr>
          <w:rFonts w:cs="Arial"/>
          <w:shd w:val="clear" w:color="auto" w:fill="FFFFFF"/>
          <w:lang w:val="pt-BR"/>
        </w:rPr>
        <w:t xml:space="preserve">El grupo GEMÜ </w:t>
      </w:r>
      <w:proofErr w:type="spellStart"/>
      <w:r w:rsidR="00D03A0F" w:rsidRPr="005F3C05">
        <w:rPr>
          <w:rFonts w:cs="Arial"/>
          <w:shd w:val="clear" w:color="auto" w:fill="FFFFFF"/>
          <w:lang w:val="pt-BR"/>
        </w:rPr>
        <w:t>desarrolla</w:t>
      </w:r>
      <w:proofErr w:type="spellEnd"/>
      <w:r w:rsidR="00D03A0F" w:rsidRPr="005F3C05">
        <w:rPr>
          <w:rFonts w:cs="Arial"/>
          <w:shd w:val="clear" w:color="auto" w:fill="FFFFFF"/>
          <w:lang w:val="pt-BR"/>
        </w:rPr>
        <w:t xml:space="preserve"> y fábrica sistemas de válvulas, </w:t>
      </w:r>
      <w:proofErr w:type="spellStart"/>
      <w:r w:rsidR="00D03A0F" w:rsidRPr="005F3C05">
        <w:rPr>
          <w:rFonts w:cs="Arial"/>
          <w:shd w:val="clear" w:color="auto" w:fill="FFFFFF"/>
          <w:lang w:val="pt-BR"/>
        </w:rPr>
        <w:t>medición</w:t>
      </w:r>
      <w:proofErr w:type="spellEnd"/>
      <w:r w:rsidR="00D03A0F" w:rsidRPr="005F3C05">
        <w:rPr>
          <w:rFonts w:cs="Arial"/>
          <w:shd w:val="clear" w:color="auto" w:fill="FFFFFF"/>
          <w:lang w:val="pt-BR"/>
        </w:rPr>
        <w:t xml:space="preserve"> y </w:t>
      </w:r>
      <w:proofErr w:type="spellStart"/>
      <w:r w:rsidR="00D03A0F" w:rsidRPr="005F3C05">
        <w:rPr>
          <w:rFonts w:cs="Arial"/>
          <w:shd w:val="clear" w:color="auto" w:fill="FFFFFF"/>
          <w:lang w:val="pt-BR"/>
        </w:rPr>
        <w:t>control</w:t>
      </w:r>
      <w:proofErr w:type="spellEnd"/>
      <w:r w:rsidR="00D03A0F" w:rsidRPr="005F3C05">
        <w:rPr>
          <w:rFonts w:cs="Arial"/>
          <w:shd w:val="clear" w:color="auto" w:fill="FFFFFF"/>
          <w:lang w:val="pt-BR"/>
        </w:rPr>
        <w:t xml:space="preserve"> para líquidos, vapores y gases. </w:t>
      </w:r>
      <w:r w:rsidR="00D03A0F" w:rsidRPr="00D03A0F">
        <w:rPr>
          <w:rFonts w:cs="Arial"/>
          <w:shd w:val="clear" w:color="auto" w:fill="FFFFFF"/>
          <w:lang w:val="pt-BR"/>
        </w:rPr>
        <w:t xml:space="preserve">La empresa lidera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el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mercado mundial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gracias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a sus soluciones para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procesos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estériles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. La empresa familiar,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independiente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y orientada al mercado global,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fue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fundada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en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1964 y, desde 2011, se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encuentra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bajo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la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dirección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de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la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segunda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generación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con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Gert Müller como socio gerente y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su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primo Stephan Müller.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En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el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ejercicio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del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20</w:t>
      </w:r>
      <w:r w:rsidR="00B16282">
        <w:rPr>
          <w:rFonts w:cs="Arial"/>
          <w:shd w:val="clear" w:color="auto" w:fill="FFFFFF"/>
          <w:lang w:val="pt-BR"/>
        </w:rPr>
        <w:t>2</w:t>
      </w:r>
      <w:r w:rsidR="005D699F">
        <w:rPr>
          <w:rFonts w:cs="Arial"/>
          <w:shd w:val="clear" w:color="auto" w:fill="FFFFFF"/>
          <w:lang w:val="pt-BR"/>
        </w:rPr>
        <w:t>1</w:t>
      </w:r>
      <w:r w:rsidR="00D03A0F" w:rsidRPr="00D03A0F">
        <w:rPr>
          <w:rFonts w:cs="Arial"/>
          <w:shd w:val="clear" w:color="auto" w:fill="FFFFFF"/>
          <w:lang w:val="pt-BR"/>
        </w:rPr>
        <w:t xml:space="preserve">,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el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grupo empresarial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superó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los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</w:t>
      </w:r>
      <w:r w:rsidR="005D699F">
        <w:rPr>
          <w:rFonts w:cs="Arial"/>
          <w:shd w:val="clear" w:color="auto" w:fill="FFFFFF"/>
          <w:lang w:val="pt-BR"/>
        </w:rPr>
        <w:t>45</w:t>
      </w:r>
      <w:r w:rsidR="00D03A0F" w:rsidRPr="00D03A0F">
        <w:rPr>
          <w:rFonts w:cs="Arial"/>
          <w:shd w:val="clear" w:color="auto" w:fill="FFFFFF"/>
          <w:lang w:val="pt-BR"/>
        </w:rPr>
        <w:t xml:space="preserve">0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millones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de euros de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volumen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de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negocios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, y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actualmente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tiene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una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plantilla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de más de </w:t>
      </w:r>
      <w:r w:rsidR="00831DE6">
        <w:rPr>
          <w:rFonts w:cs="Arial"/>
          <w:shd w:val="clear" w:color="auto" w:fill="FFFFFF"/>
          <w:lang w:val="pt-BR"/>
        </w:rPr>
        <w:t>2</w:t>
      </w:r>
      <w:r>
        <w:rPr>
          <w:rFonts w:cs="Arial"/>
          <w:shd w:val="clear" w:color="auto" w:fill="FFFFFF"/>
          <w:lang w:val="pt-BR"/>
        </w:rPr>
        <w:t>2</w:t>
      </w:r>
      <w:r w:rsidR="00D03A0F" w:rsidRPr="00D03A0F">
        <w:rPr>
          <w:rFonts w:cs="Arial"/>
          <w:shd w:val="clear" w:color="auto" w:fill="FFFFFF"/>
          <w:lang w:val="pt-BR"/>
        </w:rPr>
        <w:t xml:space="preserve">00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empleadas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y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empleados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por todo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el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mundo; de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ellos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>, más de 1</w:t>
      </w:r>
      <w:r w:rsidR="00831DE6">
        <w:rPr>
          <w:rFonts w:cs="Arial"/>
          <w:shd w:val="clear" w:color="auto" w:fill="FFFFFF"/>
          <w:lang w:val="pt-BR"/>
        </w:rPr>
        <w:t>2</w:t>
      </w:r>
      <w:r w:rsidR="00D03A0F" w:rsidRPr="00D03A0F">
        <w:rPr>
          <w:rFonts w:cs="Arial"/>
          <w:shd w:val="clear" w:color="auto" w:fill="FFFFFF"/>
          <w:lang w:val="pt-BR"/>
        </w:rPr>
        <w:t xml:space="preserve">00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en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Alemania. La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producción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se realiza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en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seis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emplazamientos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: Alemania,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Suiza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y Francia,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así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como China, Brasil y EE. UU. A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nivel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mundial,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las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ventas se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realizan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a través de 27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filiales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y se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coordinan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desde Alemania.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Gracias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a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su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densa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red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de distribuidores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en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más de 50 países, GEMÜ está presente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en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todos </w:t>
      </w:r>
      <w:proofErr w:type="spellStart"/>
      <w:r w:rsidR="00D03A0F" w:rsidRPr="00D03A0F">
        <w:rPr>
          <w:rFonts w:cs="Arial"/>
          <w:shd w:val="clear" w:color="auto" w:fill="FFFFFF"/>
          <w:lang w:val="pt-BR"/>
        </w:rPr>
        <w:t>los</w:t>
      </w:r>
      <w:proofErr w:type="spellEnd"/>
      <w:r w:rsidR="00D03A0F" w:rsidRPr="00D03A0F">
        <w:rPr>
          <w:rFonts w:cs="Arial"/>
          <w:shd w:val="clear" w:color="auto" w:fill="FFFFFF"/>
          <w:lang w:val="pt-BR"/>
        </w:rPr>
        <w:t xml:space="preserve"> continentes.</w:t>
      </w:r>
      <w:r w:rsidR="00D03A0F" w:rsidRPr="00D03A0F">
        <w:rPr>
          <w:rFonts w:cs="Arial"/>
          <w:lang w:val="pt-BR"/>
        </w:rPr>
        <w:br/>
      </w:r>
      <w:r w:rsidR="00D03A0F" w:rsidRPr="007C5F43">
        <w:rPr>
          <w:rFonts w:cs="Arial"/>
          <w:shd w:val="clear" w:color="auto" w:fill="FFFFFF"/>
          <w:lang w:val="pt-BR"/>
        </w:rPr>
        <w:t xml:space="preserve">Encontrará más </w:t>
      </w:r>
      <w:proofErr w:type="spellStart"/>
      <w:r w:rsidR="00D03A0F" w:rsidRPr="007C5F43">
        <w:rPr>
          <w:rFonts w:cs="Arial"/>
          <w:shd w:val="clear" w:color="auto" w:fill="FFFFFF"/>
          <w:lang w:val="pt-BR"/>
        </w:rPr>
        <w:t>información</w:t>
      </w:r>
      <w:proofErr w:type="spellEnd"/>
      <w:r w:rsidR="00D03A0F" w:rsidRPr="007C5F43">
        <w:rPr>
          <w:rFonts w:cs="Arial"/>
          <w:shd w:val="clear" w:color="auto" w:fill="FFFFFF"/>
          <w:lang w:val="pt-BR"/>
        </w:rPr>
        <w:t xml:space="preserve"> </w:t>
      </w:r>
      <w:proofErr w:type="spellStart"/>
      <w:r w:rsidR="00D03A0F" w:rsidRPr="007C5F43">
        <w:rPr>
          <w:rFonts w:cs="Arial"/>
          <w:shd w:val="clear" w:color="auto" w:fill="FFFFFF"/>
          <w:lang w:val="pt-BR"/>
        </w:rPr>
        <w:t>en</w:t>
      </w:r>
      <w:proofErr w:type="spellEnd"/>
      <w:r w:rsidR="00D03A0F" w:rsidRPr="007C5F43">
        <w:rPr>
          <w:rFonts w:cs="Arial"/>
          <w:shd w:val="clear" w:color="auto" w:fill="FFFFFF"/>
          <w:lang w:val="pt-BR"/>
        </w:rPr>
        <w:t xml:space="preserve"> </w:t>
      </w:r>
      <w:hyperlink r:id="rId15" w:tgtFrame="_blank" w:tooltip="www.gemu-grop.com" w:history="1">
        <w:r w:rsidR="00D03A0F" w:rsidRPr="007C5F43">
          <w:rPr>
            <w:rStyle w:val="Hyperlink"/>
            <w:rFonts w:cs="Arial"/>
            <w:color w:val="auto"/>
            <w:lang w:val="pt-BR"/>
          </w:rPr>
          <w:t>www.gemu-group.com</w:t>
        </w:r>
      </w:hyperlink>
      <w:r w:rsidR="00D03A0F" w:rsidRPr="007C5F43">
        <w:rPr>
          <w:rFonts w:cs="Arial"/>
          <w:shd w:val="clear" w:color="auto" w:fill="FFFFFF"/>
          <w:lang w:val="pt-BR"/>
        </w:rPr>
        <w:t>.</w:t>
      </w:r>
    </w:p>
    <w:sectPr w:rsidR="00D03A0F" w:rsidRPr="007C5F43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2E61" w14:textId="77777777" w:rsidR="00DD60B0" w:rsidRDefault="00DD60B0">
      <w:r>
        <w:separator/>
      </w:r>
    </w:p>
  </w:endnote>
  <w:endnote w:type="continuationSeparator" w:id="0">
    <w:p w14:paraId="5D755A18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2D6E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6C68A75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19BA9EDF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276D87DC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3001DB43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2457919" w14:textId="2B6074E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</w:p>
  <w:p w14:paraId="4E43932A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1719F5B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F3F1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27042F1B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668FEE61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3AB8FBB2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659CAA30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4639DB10" w14:textId="16C13560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</w:p>
  <w:p w14:paraId="3495D6AB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73594080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4366" w14:textId="77777777" w:rsidR="00DD60B0" w:rsidRDefault="00DD60B0">
      <w:r>
        <w:separator/>
      </w:r>
    </w:p>
  </w:footnote>
  <w:footnote w:type="continuationSeparator" w:id="0">
    <w:p w14:paraId="470F3C22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55AC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3C529973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6A613A85" wp14:editId="2F0EE0C0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4F68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68D0F6D2" wp14:editId="3399C4A9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1A503A" wp14:editId="658489D3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DDBEC" w14:textId="77777777" w:rsidR="007C5F43" w:rsidRDefault="007C5F43" w:rsidP="007C5F43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1E4AB5CB" w14:textId="4CF81985" w:rsidR="007C5F43" w:rsidRDefault="007C5F43" w:rsidP="007C5F43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E-Mail: </w:t>
                          </w:r>
                          <w:r w:rsidR="005F3C05">
                            <w:rPr>
                              <w:lang w:val="en-US"/>
                            </w:rPr>
                            <w:t>Ivona.meissner</w:t>
                          </w:r>
                          <w:r>
                            <w:rPr>
                              <w:lang w:val="en-US"/>
                            </w:rPr>
                            <w:t>@gemue.de</w:t>
                          </w:r>
                        </w:p>
                        <w:p w14:paraId="332CE40B" w14:textId="77777777" w:rsidR="00DF0B01" w:rsidRPr="007C5F43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A503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14:paraId="14DDDBEC" w14:textId="77777777" w:rsidR="007C5F43" w:rsidRDefault="007C5F43" w:rsidP="007C5F43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14:paraId="1E4AB5CB" w14:textId="4CF81985" w:rsidR="007C5F43" w:rsidRDefault="007C5F43" w:rsidP="007C5F43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E-Mail: </w:t>
                    </w:r>
                    <w:r w:rsidR="005F3C05">
                      <w:rPr>
                        <w:lang w:val="en-US"/>
                      </w:rPr>
                      <w:t>Ivona.meissner</w:t>
                    </w:r>
                    <w:r>
                      <w:rPr>
                        <w:lang w:val="en-US"/>
                      </w:rPr>
                      <w:t>@gemue.de</w:t>
                    </w:r>
                  </w:p>
                  <w:p w14:paraId="332CE40B" w14:textId="77777777" w:rsidR="00DF0B01" w:rsidRPr="007C5F43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8A84BCE" wp14:editId="5B70E3BE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8C70E" w14:textId="77777777" w:rsidR="00DF0B01" w:rsidRPr="005645ED" w:rsidRDefault="00EC46EE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22"/>
                            </w:rPr>
                            <w:t>Prensa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5645ED" w:rsidRDefault="00EC46EE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>
                      <w:rPr>
                        <w:rFonts w:cs="Arial"/>
                        <w:sz w:val="22"/>
                      </w:rPr>
                      <w:t>Prensa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C5087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D699F"/>
    <w:rsid w:val="005E1D00"/>
    <w:rsid w:val="005E571A"/>
    <w:rsid w:val="005E7146"/>
    <w:rsid w:val="005E75E6"/>
    <w:rsid w:val="005E7988"/>
    <w:rsid w:val="005F1067"/>
    <w:rsid w:val="005F3C05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A16E3"/>
    <w:rsid w:val="007B2565"/>
    <w:rsid w:val="007B6EB1"/>
    <w:rsid w:val="007C1BD5"/>
    <w:rsid w:val="007C5A73"/>
    <w:rsid w:val="007C5F43"/>
    <w:rsid w:val="007D2487"/>
    <w:rsid w:val="007E392B"/>
    <w:rsid w:val="007E7946"/>
    <w:rsid w:val="008132C2"/>
    <w:rsid w:val="00817547"/>
    <w:rsid w:val="008279E1"/>
    <w:rsid w:val="00827B88"/>
    <w:rsid w:val="00831819"/>
    <w:rsid w:val="00831DE6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5EF4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6282"/>
    <w:rsid w:val="00B17BF6"/>
    <w:rsid w:val="00B22DB8"/>
    <w:rsid w:val="00B26548"/>
    <w:rsid w:val="00B33CE0"/>
    <w:rsid w:val="00B37265"/>
    <w:rsid w:val="00B43110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BF23EB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03A0F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947B2"/>
    <w:rsid w:val="00EA6540"/>
    <w:rsid w:val="00EB59E1"/>
    <w:rsid w:val="00EC29F4"/>
    <w:rsid w:val="00EC46EE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4:docId w14:val="102285B1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es_ES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23023612-D1AE-45BE-AC6C-0DC64328B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42713FA-5D36-4139-BE4C-467001401095}">
  <ds:schemaRefs/>
</ds:datastoreItem>
</file>

<file path=customXml/itemProps6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3</cp:revision>
  <cp:lastPrinted>2017-08-14T14:05:00Z</cp:lastPrinted>
  <dcterms:created xsi:type="dcterms:W3CDTF">2022-02-10T11:55:00Z</dcterms:created>
  <dcterms:modified xsi:type="dcterms:W3CDTF">2022-02-10T13:01:00Z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