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9B10" w14:textId="77777777" w:rsidR="00A84F3C" w:rsidRPr="00DE11BC" w:rsidRDefault="00A84F3C" w:rsidP="00F3788D">
      <w:pPr>
        <w:pStyle w:val="Kopfzeile"/>
        <w:tabs>
          <w:tab w:val="clear" w:pos="4536"/>
          <w:tab w:val="clear" w:pos="9072"/>
        </w:tabs>
        <w:spacing w:line="360" w:lineRule="auto"/>
        <w:rPr>
          <w:rFonts w:cs="Arial"/>
          <w:sz w:val="22"/>
        </w:rPr>
      </w:pPr>
    </w:p>
    <w:p w14:paraId="437D78BA" w14:textId="77777777" w:rsidR="0037695B" w:rsidRPr="000563C7" w:rsidRDefault="0037695B" w:rsidP="000B7CB3">
      <w:pPr>
        <w:tabs>
          <w:tab w:val="left" w:pos="7088"/>
        </w:tabs>
        <w:spacing w:line="360" w:lineRule="auto"/>
        <w:rPr>
          <w:rFonts w:cs="Arial"/>
          <w:sz w:val="22"/>
          <w:szCs w:val="22"/>
          <w:lang w:val="sv-SE"/>
        </w:rPr>
      </w:pPr>
    </w:p>
    <w:p w14:paraId="10D9F9C8" w14:textId="77777777" w:rsidR="000C287D" w:rsidRPr="000C287D" w:rsidRDefault="000C287D" w:rsidP="000C287D">
      <w:pPr>
        <w:spacing w:line="360" w:lineRule="auto"/>
        <w:rPr>
          <w:b/>
          <w:bCs/>
          <w:sz w:val="28"/>
          <w:szCs w:val="22"/>
          <w:lang w:val="sv-SE"/>
        </w:rPr>
      </w:pPr>
      <w:bookmarkStart w:id="0" w:name="_Hlk125711132"/>
      <w:r>
        <w:rPr>
          <w:b/>
          <w:sz w:val="28"/>
          <w:lang w:val="da-DK"/>
        </w:rPr>
        <w:t>Pulsationsdæmperen GEMÜ 652</w:t>
      </w:r>
      <w:bookmarkEnd w:id="0"/>
      <w:r>
        <w:rPr>
          <w:b/>
          <w:sz w:val="28"/>
          <w:lang w:val="da-DK"/>
        </w:rPr>
        <w:t>:</w:t>
      </w:r>
    </w:p>
    <w:p w14:paraId="1680340E" w14:textId="776F33DB" w:rsidR="007630C5" w:rsidRPr="000C287D" w:rsidRDefault="000C287D" w:rsidP="007630C5">
      <w:pPr>
        <w:spacing w:line="360" w:lineRule="auto"/>
        <w:rPr>
          <w:b/>
          <w:bCs/>
          <w:sz w:val="28"/>
          <w:szCs w:val="22"/>
          <w:lang w:val="sv-SE"/>
        </w:rPr>
      </w:pPr>
      <w:r>
        <w:rPr>
          <w:b/>
          <w:sz w:val="28"/>
          <w:lang w:val="da-DK"/>
        </w:rPr>
        <w:t>Hygiejnisk løsning mod trykstød i anlæg</w:t>
      </w:r>
    </w:p>
    <w:p w14:paraId="4F59BDF9" w14:textId="77777777" w:rsidR="007630C5" w:rsidRPr="000563C7" w:rsidRDefault="007630C5" w:rsidP="007630C5">
      <w:pPr>
        <w:spacing w:line="360" w:lineRule="auto"/>
        <w:rPr>
          <w:b/>
          <w:sz w:val="32"/>
          <w:szCs w:val="24"/>
          <w:lang w:val="sv-SE"/>
        </w:rPr>
      </w:pPr>
    </w:p>
    <w:p w14:paraId="00B8110E" w14:textId="77777777" w:rsidR="000C287D" w:rsidRPr="000C287D" w:rsidRDefault="000C287D" w:rsidP="000C287D">
      <w:pPr>
        <w:spacing w:line="360" w:lineRule="auto"/>
        <w:rPr>
          <w:b/>
          <w:bCs/>
          <w:lang w:val="sv-SE"/>
        </w:rPr>
      </w:pPr>
      <w:r>
        <w:rPr>
          <w:b/>
          <w:lang w:val="da-DK"/>
        </w:rPr>
        <w:t>Ventilspecialisten GEMÜ fra Ingelfingen har udviklet pulsationsdæmperen GEMÜ 652. Den er baseret på den gennemprøvede membranventilteknologi og er også velegnet til brug på sterile anvendelsesområder. Det betyder, at den kan tømmes fuldstændigt og er CIP/SIP-kompatibel under hensyntagen til den angivne rotationsvinkel.</w:t>
      </w:r>
    </w:p>
    <w:p w14:paraId="0146885F" w14:textId="77777777" w:rsidR="007630C5" w:rsidRPr="000563C7" w:rsidRDefault="007630C5" w:rsidP="007630C5">
      <w:pPr>
        <w:spacing w:line="360" w:lineRule="auto"/>
        <w:rPr>
          <w:bCs/>
          <w:i/>
          <w:iCs/>
          <w:sz w:val="22"/>
          <w:szCs w:val="22"/>
          <w:lang w:val="sv-SE"/>
        </w:rPr>
      </w:pPr>
    </w:p>
    <w:p w14:paraId="2C2A1884" w14:textId="77777777" w:rsidR="000C287D" w:rsidRPr="000C287D" w:rsidRDefault="000C287D" w:rsidP="000C287D">
      <w:pPr>
        <w:spacing w:line="360" w:lineRule="auto"/>
        <w:rPr>
          <w:b/>
          <w:bCs/>
          <w:lang w:val="da-DK"/>
        </w:rPr>
      </w:pPr>
      <w:r>
        <w:rPr>
          <w:lang w:val="da-DK"/>
        </w:rPr>
        <w:t xml:space="preserve">I mange produktionsanlæg opstår der utilsigtede trykstød, f.eks. når der tændes for pumperne, når temperaturen på de indeholdte væsker ændres, eller når der hurtigt skiftes mellem ventiler. Også åbning af ventiler kan føre til trykstød, hvis medietilførslen er på et højere niveau, og væskesøjlen til lavere liggende dele af systemet pludselig begynder at bevæge sig. </w:t>
      </w:r>
    </w:p>
    <w:p w14:paraId="65FB5D3D" w14:textId="77777777" w:rsidR="000C287D" w:rsidRPr="000C287D" w:rsidRDefault="000C287D" w:rsidP="000C287D">
      <w:pPr>
        <w:spacing w:line="360" w:lineRule="auto"/>
        <w:rPr>
          <w:lang w:val="sv-SE"/>
        </w:rPr>
      </w:pPr>
      <w:r>
        <w:rPr>
          <w:lang w:val="da-DK"/>
        </w:rPr>
        <w:t>Disse trykstød kan forårsage skader på anlæggets komponenter som f.eks. filtre, sensorer, pumper eller rørledninger. Ligeledes kan trykstød medføre, at stopventiler utilsigtet åbnes i kort tid. Det kan resultere i kontaminering af mediet. I værste fald opstår der nedetider på grund af nødvendige reparationer eller produkttab.</w:t>
      </w:r>
    </w:p>
    <w:p w14:paraId="7734CC77" w14:textId="77777777" w:rsidR="000C287D" w:rsidRPr="000C287D" w:rsidRDefault="000C287D" w:rsidP="000C287D">
      <w:pPr>
        <w:spacing w:line="360" w:lineRule="auto"/>
        <w:rPr>
          <w:lang w:val="sv-SE"/>
        </w:rPr>
      </w:pPr>
    </w:p>
    <w:p w14:paraId="3F94F33B" w14:textId="77777777" w:rsidR="000C287D" w:rsidRPr="000C287D" w:rsidRDefault="000C287D" w:rsidP="000C287D">
      <w:pPr>
        <w:spacing w:line="360" w:lineRule="auto"/>
        <w:rPr>
          <w:lang w:val="sv-SE"/>
        </w:rPr>
      </w:pPr>
      <w:r>
        <w:rPr>
          <w:lang w:val="da-DK"/>
        </w:rPr>
        <w:t>Som en løsning på dette problem har GEMÜ lanceret den nye pulsationsdæmper GEMÜ 652. Den er konstrueret, så den frigiver så meget volumen som muligt i et givet arbejdsområde og absorberer og kompenserer dermed for trykstødet. Huset har ikke nogen tætningsribbe og er derfor ikke egnet til spærring af medier. Den egentlige ekspansionsvolumen frigives via den bevægelige membran.</w:t>
      </w:r>
      <w:r>
        <w:rPr>
          <w:lang w:val="da-DK"/>
        </w:rPr>
        <w:br/>
        <w:t>Brugen af forskellige aktuatorstørrelser og fjederpakker gør det muligt at tilpasse arbejdsområdet og den kompenserbare volumen. Ekspansionsvolumenen kan forøges ved at montere flere pulsationsdæmpere på række.</w:t>
      </w:r>
    </w:p>
    <w:p w14:paraId="5043FDF7" w14:textId="77777777" w:rsidR="000C287D" w:rsidRPr="000C287D" w:rsidRDefault="000C287D" w:rsidP="000C287D">
      <w:pPr>
        <w:spacing w:line="360" w:lineRule="auto"/>
        <w:rPr>
          <w:lang w:val="da-DK"/>
        </w:rPr>
      </w:pPr>
      <w:r>
        <w:rPr>
          <w:lang w:val="da-DK"/>
        </w:rPr>
        <w:t>Styrelufttilslutningen anvendes kun til monteringen. Til driften er der ikke brug for aktivering ved hjælp af styreluft, da funktionen udelukkende aktiveres ved hjælp af fjederkraft.</w:t>
      </w:r>
    </w:p>
    <w:p w14:paraId="5B72DD45" w14:textId="77777777" w:rsidR="000C287D" w:rsidRPr="000C287D" w:rsidRDefault="000C287D" w:rsidP="000C287D">
      <w:pPr>
        <w:spacing w:line="360" w:lineRule="auto"/>
        <w:rPr>
          <w:lang w:val="da-DK"/>
        </w:rPr>
      </w:pPr>
    </w:p>
    <w:p w14:paraId="609F9986" w14:textId="77777777" w:rsidR="000C287D" w:rsidRPr="000C287D" w:rsidRDefault="000C287D" w:rsidP="000C287D">
      <w:pPr>
        <w:spacing w:line="360" w:lineRule="auto"/>
        <w:rPr>
          <w:lang w:val="sv-SE"/>
        </w:rPr>
      </w:pPr>
      <w:r>
        <w:rPr>
          <w:lang w:val="da-DK"/>
        </w:rPr>
        <w:t xml:space="preserve">Pulsationsdæmperen GEMÜ 652 fås i de nominelle diametre DN 15 til DN 80 (membranstørrelse 25 til 80). For at opnå større fleksibilitet under brug fås ventilhuse og membraner i forskellige materialer og udførelser. På grund af den anvendte membranventilteknologi overholder produktet som standard de almindelige </w:t>
      </w:r>
      <w:r>
        <w:rPr>
          <w:lang w:val="da-DK"/>
        </w:rPr>
        <w:lastRenderedPageBreak/>
        <w:t>standarder fra fødevare- og medicinalindustrien som for eksempel BSE/TSE, FDA, USP klasse VI og VO (EC) nr. 1935/2004.</w:t>
      </w:r>
    </w:p>
    <w:p w14:paraId="65D19460" w14:textId="77777777" w:rsidR="000C287D" w:rsidRPr="000C287D" w:rsidRDefault="000C287D" w:rsidP="000C287D">
      <w:pPr>
        <w:rPr>
          <w:lang w:val="sv-SE"/>
        </w:rPr>
      </w:pPr>
    </w:p>
    <w:p w14:paraId="09EA42B6" w14:textId="7416162B" w:rsidR="005D4C43" w:rsidRPr="000563C7" w:rsidRDefault="000C287D" w:rsidP="00F3788D">
      <w:pPr>
        <w:autoSpaceDE w:val="0"/>
        <w:autoSpaceDN w:val="0"/>
        <w:adjustRightInd w:val="0"/>
        <w:spacing w:line="360" w:lineRule="auto"/>
        <w:rPr>
          <w:rFonts w:cs="Arial"/>
          <w:b/>
          <w:sz w:val="22"/>
          <w:szCs w:val="22"/>
          <w:lang w:val="sv-SE"/>
        </w:rPr>
      </w:pPr>
      <w:r>
        <w:rPr>
          <w:noProof/>
          <w:color w:val="2B579A"/>
          <w:shd w:val="clear" w:color="auto" w:fill="E6E6E6"/>
        </w:rPr>
        <w:drawing>
          <wp:anchor distT="0" distB="0" distL="114300" distR="114300" simplePos="0" relativeHeight="251659264" behindDoc="1" locked="0" layoutInCell="1" allowOverlap="1" wp14:anchorId="0E5D77EB" wp14:editId="32CE356F">
            <wp:simplePos x="0" y="0"/>
            <wp:positionH relativeFrom="margin">
              <wp:posOffset>0</wp:posOffset>
            </wp:positionH>
            <wp:positionV relativeFrom="paragraph">
              <wp:posOffset>238125</wp:posOffset>
            </wp:positionV>
            <wp:extent cx="1414145" cy="217297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4145" cy="2172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0DFB4F" w14:textId="77777777" w:rsidR="000B7CB3" w:rsidRPr="000563C7" w:rsidRDefault="000B7CB3" w:rsidP="00F3788D">
      <w:pPr>
        <w:autoSpaceDE w:val="0"/>
        <w:autoSpaceDN w:val="0"/>
        <w:adjustRightInd w:val="0"/>
        <w:spacing w:line="360" w:lineRule="auto"/>
        <w:rPr>
          <w:rFonts w:cs="Arial"/>
          <w:b/>
          <w:lang w:val="sv-SE"/>
        </w:rPr>
      </w:pPr>
    </w:p>
    <w:p w14:paraId="626EFE12" w14:textId="77777777" w:rsidR="00827B88" w:rsidRPr="000563C7" w:rsidRDefault="00827B88" w:rsidP="00F3788D">
      <w:pPr>
        <w:autoSpaceDE w:val="0"/>
        <w:autoSpaceDN w:val="0"/>
        <w:adjustRightInd w:val="0"/>
        <w:spacing w:line="360" w:lineRule="auto"/>
        <w:rPr>
          <w:rFonts w:cs="Arial"/>
          <w:b/>
          <w:lang w:val="sv-SE"/>
        </w:rPr>
      </w:pPr>
    </w:p>
    <w:p w14:paraId="5715DE37" w14:textId="77777777" w:rsidR="00827B88" w:rsidRPr="000563C7" w:rsidRDefault="00827B88" w:rsidP="00F3788D">
      <w:pPr>
        <w:autoSpaceDE w:val="0"/>
        <w:autoSpaceDN w:val="0"/>
        <w:adjustRightInd w:val="0"/>
        <w:spacing w:line="360" w:lineRule="auto"/>
        <w:rPr>
          <w:rFonts w:cs="Arial"/>
          <w:b/>
          <w:lang w:val="sv-SE"/>
        </w:rPr>
      </w:pPr>
    </w:p>
    <w:p w14:paraId="7CFAD079" w14:textId="77777777" w:rsidR="00827B88" w:rsidRPr="000563C7" w:rsidRDefault="00827B88" w:rsidP="00F3788D">
      <w:pPr>
        <w:autoSpaceDE w:val="0"/>
        <w:autoSpaceDN w:val="0"/>
        <w:adjustRightInd w:val="0"/>
        <w:spacing w:line="360" w:lineRule="auto"/>
        <w:rPr>
          <w:rFonts w:cs="Arial"/>
          <w:b/>
          <w:lang w:val="sv-SE"/>
        </w:rPr>
      </w:pPr>
    </w:p>
    <w:p w14:paraId="3D1CB2C2" w14:textId="77777777" w:rsidR="00827B88" w:rsidRPr="000563C7" w:rsidRDefault="00827B88" w:rsidP="00F3788D">
      <w:pPr>
        <w:autoSpaceDE w:val="0"/>
        <w:autoSpaceDN w:val="0"/>
        <w:adjustRightInd w:val="0"/>
        <w:spacing w:line="360" w:lineRule="auto"/>
        <w:rPr>
          <w:rFonts w:cs="Arial"/>
          <w:b/>
          <w:lang w:val="sv-SE"/>
        </w:rPr>
      </w:pPr>
    </w:p>
    <w:p w14:paraId="11029F9C" w14:textId="77777777" w:rsidR="00827B88" w:rsidRPr="000563C7" w:rsidRDefault="00827B88" w:rsidP="00F3788D">
      <w:pPr>
        <w:autoSpaceDE w:val="0"/>
        <w:autoSpaceDN w:val="0"/>
        <w:adjustRightInd w:val="0"/>
        <w:spacing w:line="360" w:lineRule="auto"/>
        <w:rPr>
          <w:rFonts w:cs="Arial"/>
          <w:b/>
          <w:lang w:val="sv-SE"/>
        </w:rPr>
      </w:pPr>
    </w:p>
    <w:p w14:paraId="2CB1E310" w14:textId="77777777" w:rsidR="00827B88" w:rsidRPr="000563C7" w:rsidRDefault="00827B88" w:rsidP="00F3788D">
      <w:pPr>
        <w:autoSpaceDE w:val="0"/>
        <w:autoSpaceDN w:val="0"/>
        <w:adjustRightInd w:val="0"/>
        <w:spacing w:line="360" w:lineRule="auto"/>
        <w:rPr>
          <w:rFonts w:cs="Arial"/>
          <w:b/>
          <w:lang w:val="sv-SE"/>
        </w:rPr>
      </w:pPr>
    </w:p>
    <w:p w14:paraId="3F60A9EA" w14:textId="77777777" w:rsidR="00827B88" w:rsidRPr="000563C7" w:rsidRDefault="00827B88" w:rsidP="00F3788D">
      <w:pPr>
        <w:autoSpaceDE w:val="0"/>
        <w:autoSpaceDN w:val="0"/>
        <w:adjustRightInd w:val="0"/>
        <w:spacing w:line="360" w:lineRule="auto"/>
        <w:rPr>
          <w:rFonts w:cs="Arial"/>
          <w:b/>
          <w:lang w:val="sv-SE"/>
        </w:rPr>
      </w:pPr>
    </w:p>
    <w:p w14:paraId="7A634C52" w14:textId="76A855AC" w:rsidR="00827B88" w:rsidRDefault="00827B88" w:rsidP="00F3788D">
      <w:pPr>
        <w:autoSpaceDE w:val="0"/>
        <w:autoSpaceDN w:val="0"/>
        <w:adjustRightInd w:val="0"/>
        <w:spacing w:line="360" w:lineRule="auto"/>
        <w:rPr>
          <w:rFonts w:cs="Arial"/>
          <w:b/>
          <w:lang w:val="sv-SE"/>
        </w:rPr>
      </w:pPr>
    </w:p>
    <w:p w14:paraId="32EB94BB" w14:textId="12B59D7B" w:rsidR="000C287D" w:rsidRDefault="000C287D" w:rsidP="00F3788D">
      <w:pPr>
        <w:autoSpaceDE w:val="0"/>
        <w:autoSpaceDN w:val="0"/>
        <w:adjustRightInd w:val="0"/>
        <w:spacing w:line="360" w:lineRule="auto"/>
        <w:rPr>
          <w:rFonts w:cs="Arial"/>
          <w:b/>
          <w:lang w:val="sv-SE"/>
        </w:rPr>
      </w:pPr>
    </w:p>
    <w:p w14:paraId="5C673F77" w14:textId="7FFA9284" w:rsidR="000C287D" w:rsidRDefault="000C287D" w:rsidP="00F3788D">
      <w:pPr>
        <w:autoSpaceDE w:val="0"/>
        <w:autoSpaceDN w:val="0"/>
        <w:adjustRightInd w:val="0"/>
        <w:spacing w:line="360" w:lineRule="auto"/>
        <w:rPr>
          <w:rFonts w:cs="Arial"/>
          <w:b/>
          <w:lang w:val="sv-SE"/>
        </w:rPr>
      </w:pPr>
    </w:p>
    <w:p w14:paraId="4AD3CD6F" w14:textId="24BB4D5C" w:rsidR="000C287D" w:rsidRPr="000C287D" w:rsidRDefault="000C287D" w:rsidP="00F3788D">
      <w:pPr>
        <w:autoSpaceDE w:val="0"/>
        <w:autoSpaceDN w:val="0"/>
        <w:adjustRightInd w:val="0"/>
        <w:spacing w:line="360" w:lineRule="auto"/>
        <w:rPr>
          <w:rFonts w:cs="Arial"/>
          <w:bCs/>
          <w:lang w:val="sv-SE"/>
        </w:rPr>
      </w:pPr>
      <w:proofErr w:type="spellStart"/>
      <w:r w:rsidRPr="000C287D">
        <w:rPr>
          <w:rFonts w:cs="Arial"/>
          <w:bCs/>
          <w:lang w:val="sv-SE"/>
        </w:rPr>
        <w:t>Pulsationsdæmperen</w:t>
      </w:r>
      <w:proofErr w:type="spellEnd"/>
      <w:r w:rsidRPr="000C287D">
        <w:rPr>
          <w:rFonts w:cs="Arial"/>
          <w:bCs/>
          <w:lang w:val="sv-SE"/>
        </w:rPr>
        <w:t xml:space="preserve"> GEMÜ 652</w:t>
      </w:r>
    </w:p>
    <w:p w14:paraId="4E73EF95" w14:textId="77777777" w:rsidR="00827B88" w:rsidRPr="000563C7" w:rsidRDefault="00827B88" w:rsidP="00F3788D">
      <w:pPr>
        <w:autoSpaceDE w:val="0"/>
        <w:autoSpaceDN w:val="0"/>
        <w:adjustRightInd w:val="0"/>
        <w:spacing w:line="360" w:lineRule="auto"/>
        <w:rPr>
          <w:rFonts w:cs="Arial"/>
          <w:b/>
          <w:lang w:val="sv-SE"/>
        </w:rPr>
      </w:pPr>
    </w:p>
    <w:p w14:paraId="50BB0277" w14:textId="77777777" w:rsidR="000B7CB3" w:rsidRPr="000563C7" w:rsidRDefault="000B7CB3" w:rsidP="00F3788D">
      <w:pPr>
        <w:autoSpaceDE w:val="0"/>
        <w:autoSpaceDN w:val="0"/>
        <w:adjustRightInd w:val="0"/>
        <w:spacing w:line="360" w:lineRule="auto"/>
        <w:rPr>
          <w:rFonts w:cs="Arial"/>
          <w:b/>
          <w:lang w:val="sv-SE"/>
        </w:rPr>
      </w:pPr>
    </w:p>
    <w:p w14:paraId="315A792E" w14:textId="77777777" w:rsidR="007A7971" w:rsidRPr="000563C7" w:rsidRDefault="007A7971" w:rsidP="00F3788D">
      <w:pPr>
        <w:autoSpaceDE w:val="0"/>
        <w:autoSpaceDN w:val="0"/>
        <w:adjustRightInd w:val="0"/>
        <w:spacing w:line="360" w:lineRule="auto"/>
        <w:rPr>
          <w:rFonts w:cs="Arial"/>
          <w:b/>
          <w:lang w:val="sv-SE"/>
        </w:rPr>
      </w:pPr>
    </w:p>
    <w:p w14:paraId="76E7AD67" w14:textId="3776D671" w:rsidR="007A7971" w:rsidRDefault="00D66BD8" w:rsidP="007A7971">
      <w:pPr>
        <w:autoSpaceDE w:val="0"/>
        <w:autoSpaceDN w:val="0"/>
        <w:adjustRightInd w:val="0"/>
        <w:spacing w:line="360" w:lineRule="auto"/>
        <w:rPr>
          <w:rFonts w:cs="Arial"/>
          <w:shd w:val="clear" w:color="auto" w:fill="FFFFFF"/>
        </w:rPr>
      </w:pPr>
      <w:r>
        <w:rPr>
          <w:rFonts w:cs="Arial"/>
          <w:b/>
          <w:bCs/>
          <w:lang w:val="sv-SE"/>
        </w:rPr>
        <w:t>Om os</w:t>
      </w:r>
      <w:r w:rsidR="007A7971" w:rsidRPr="007A7971">
        <w:rPr>
          <w:rFonts w:cs="Arial"/>
          <w:b/>
          <w:bCs/>
          <w:lang w:val="sv-SE"/>
        </w:rPr>
        <w:br/>
      </w:r>
      <w:r w:rsidR="007A7971" w:rsidRPr="007A7971">
        <w:rPr>
          <w:rFonts w:cs="Arial"/>
          <w:lang w:val="sv-SE"/>
        </w:rPr>
        <w:br/>
      </w:r>
      <w:r w:rsidR="007A7971" w:rsidRPr="007A7971">
        <w:rPr>
          <w:rFonts w:cs="Arial"/>
          <w:shd w:val="clear" w:color="auto" w:fill="FFFFFF"/>
          <w:lang w:val="sv-SE"/>
        </w:rPr>
        <w:t xml:space="preserve">GEMÜ-gruppen </w:t>
      </w:r>
      <w:proofErr w:type="spellStart"/>
      <w:r w:rsidR="007A7971" w:rsidRPr="007A7971">
        <w:rPr>
          <w:rFonts w:cs="Arial"/>
          <w:shd w:val="clear" w:color="auto" w:fill="FFFFFF"/>
          <w:lang w:val="sv-SE"/>
        </w:rPr>
        <w:t>udvikler</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producerer</w:t>
      </w:r>
      <w:proofErr w:type="spellEnd"/>
      <w:r w:rsidR="007A7971" w:rsidRPr="007A7971">
        <w:rPr>
          <w:rFonts w:cs="Arial"/>
          <w:shd w:val="clear" w:color="auto" w:fill="FFFFFF"/>
          <w:lang w:val="sv-SE"/>
        </w:rPr>
        <w:t xml:space="preserve"> ventil-, </w:t>
      </w:r>
      <w:proofErr w:type="spellStart"/>
      <w:r w:rsidR="007A7971" w:rsidRPr="007A7971">
        <w:rPr>
          <w:rFonts w:cs="Arial"/>
          <w:shd w:val="clear" w:color="auto" w:fill="FFFFFF"/>
          <w:lang w:val="sv-SE"/>
        </w:rPr>
        <w:t>måle</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reguleringssystemer</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til</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væsker</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dampe</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gasser</w:t>
      </w:r>
      <w:proofErr w:type="spellEnd"/>
      <w:r w:rsidR="007A7971" w:rsidRPr="007A7971">
        <w:rPr>
          <w:rFonts w:cs="Arial"/>
          <w:shd w:val="clear" w:color="auto" w:fill="FFFFFF"/>
          <w:lang w:val="sv-SE"/>
        </w:rPr>
        <w:t xml:space="preserve">. Når det </w:t>
      </w:r>
      <w:proofErr w:type="spellStart"/>
      <w:r w:rsidR="007A7971" w:rsidRPr="007A7971">
        <w:rPr>
          <w:rFonts w:cs="Arial"/>
          <w:shd w:val="clear" w:color="auto" w:fill="FFFFFF"/>
          <w:lang w:val="sv-SE"/>
        </w:rPr>
        <w:t>gælder</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løsninger</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til</w:t>
      </w:r>
      <w:proofErr w:type="spellEnd"/>
      <w:r w:rsidR="007A7971" w:rsidRPr="007A7971">
        <w:rPr>
          <w:rFonts w:cs="Arial"/>
          <w:shd w:val="clear" w:color="auto" w:fill="FFFFFF"/>
          <w:lang w:val="sv-SE"/>
        </w:rPr>
        <w:t xml:space="preserve"> sterile processer, er </w:t>
      </w:r>
      <w:proofErr w:type="spellStart"/>
      <w:r w:rsidR="007A7971" w:rsidRPr="007A7971">
        <w:rPr>
          <w:rFonts w:cs="Arial"/>
          <w:shd w:val="clear" w:color="auto" w:fill="FFFFFF"/>
          <w:lang w:val="sv-SE"/>
        </w:rPr>
        <w:t>virksomheden</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førende</w:t>
      </w:r>
      <w:proofErr w:type="spellEnd"/>
      <w:r w:rsidR="007A7971" w:rsidRPr="007A7971">
        <w:rPr>
          <w:rFonts w:cs="Arial"/>
          <w:shd w:val="clear" w:color="auto" w:fill="FFFFFF"/>
          <w:lang w:val="sv-SE"/>
        </w:rPr>
        <w:t xml:space="preserve"> på </w:t>
      </w:r>
      <w:proofErr w:type="spellStart"/>
      <w:r w:rsidR="007A7971" w:rsidRPr="007A7971">
        <w:rPr>
          <w:rFonts w:cs="Arial"/>
          <w:shd w:val="clear" w:color="auto" w:fill="FFFFFF"/>
          <w:lang w:val="sv-SE"/>
        </w:rPr>
        <w:t>markedet</w:t>
      </w:r>
      <w:proofErr w:type="spellEnd"/>
      <w:r w:rsidR="007A7971" w:rsidRPr="007A7971">
        <w:rPr>
          <w:rFonts w:cs="Arial"/>
          <w:shd w:val="clear" w:color="auto" w:fill="FFFFFF"/>
          <w:lang w:val="sv-SE"/>
        </w:rPr>
        <w:t xml:space="preserve">. Den globalt </w:t>
      </w:r>
      <w:proofErr w:type="spellStart"/>
      <w:r w:rsidR="007A7971" w:rsidRPr="007A7971">
        <w:rPr>
          <w:rFonts w:cs="Arial"/>
          <w:shd w:val="clear" w:color="auto" w:fill="FFFFFF"/>
          <w:lang w:val="sv-SE"/>
        </w:rPr>
        <w:t>orienterede</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uafhængige</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familievirksomhed</w:t>
      </w:r>
      <w:proofErr w:type="spellEnd"/>
      <w:r w:rsidR="007A7971" w:rsidRPr="007A7971">
        <w:rPr>
          <w:rFonts w:cs="Arial"/>
          <w:shd w:val="clear" w:color="auto" w:fill="FFFFFF"/>
          <w:lang w:val="sv-SE"/>
        </w:rPr>
        <w:t xml:space="preserve"> blev grundlagt i 1964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har siden 2011 </w:t>
      </w:r>
      <w:proofErr w:type="spellStart"/>
      <w:r w:rsidR="007A7971" w:rsidRPr="007A7971">
        <w:rPr>
          <w:rFonts w:cs="Arial"/>
          <w:shd w:val="clear" w:color="auto" w:fill="FFFFFF"/>
          <w:lang w:val="sv-SE"/>
        </w:rPr>
        <w:t>været</w:t>
      </w:r>
      <w:proofErr w:type="spellEnd"/>
      <w:r w:rsidR="007A7971" w:rsidRPr="007A7971">
        <w:rPr>
          <w:rFonts w:cs="Arial"/>
          <w:shd w:val="clear" w:color="auto" w:fill="FFFFFF"/>
          <w:lang w:val="sv-SE"/>
        </w:rPr>
        <w:t xml:space="preserve"> ledet i anden generation </w:t>
      </w:r>
      <w:proofErr w:type="spellStart"/>
      <w:r w:rsidR="007A7971" w:rsidRPr="007A7971">
        <w:rPr>
          <w:rFonts w:cs="Arial"/>
          <w:shd w:val="clear" w:color="auto" w:fill="FFFFFF"/>
          <w:lang w:val="sv-SE"/>
        </w:rPr>
        <w:t>af</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administrerede</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direktør</w:t>
      </w:r>
      <w:proofErr w:type="spellEnd"/>
      <w:r w:rsidR="007A7971" w:rsidRPr="007A7971">
        <w:rPr>
          <w:rFonts w:cs="Arial"/>
          <w:shd w:val="clear" w:color="auto" w:fill="FFFFFF"/>
          <w:lang w:val="sv-SE"/>
        </w:rPr>
        <w:t xml:space="preserve"> Gert Müller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hans </w:t>
      </w:r>
      <w:proofErr w:type="spellStart"/>
      <w:r w:rsidR="007A7971" w:rsidRPr="007A7971">
        <w:rPr>
          <w:rFonts w:cs="Arial"/>
          <w:shd w:val="clear" w:color="auto" w:fill="FFFFFF"/>
          <w:lang w:val="sv-SE"/>
        </w:rPr>
        <w:t>fætter</w:t>
      </w:r>
      <w:proofErr w:type="spellEnd"/>
      <w:r w:rsidR="007A7971" w:rsidRPr="007A7971">
        <w:rPr>
          <w:rFonts w:cs="Arial"/>
          <w:shd w:val="clear" w:color="auto" w:fill="FFFFFF"/>
          <w:lang w:val="sv-SE"/>
        </w:rPr>
        <w:t xml:space="preserve"> Stephan Müller. </w:t>
      </w:r>
      <w:proofErr w:type="spellStart"/>
      <w:r w:rsidR="007A7971" w:rsidRPr="007A7971">
        <w:rPr>
          <w:rFonts w:cs="Arial"/>
          <w:shd w:val="clear" w:color="auto" w:fill="FFFFFF"/>
          <w:lang w:val="sv-SE"/>
        </w:rPr>
        <w:t>Virksomhedsgruppen</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opnåede</w:t>
      </w:r>
      <w:proofErr w:type="spellEnd"/>
      <w:r w:rsidR="007A7971" w:rsidRPr="007A7971">
        <w:rPr>
          <w:rFonts w:cs="Arial"/>
          <w:shd w:val="clear" w:color="auto" w:fill="FFFFFF"/>
          <w:lang w:val="sv-SE"/>
        </w:rPr>
        <w:t xml:space="preserve"> en </w:t>
      </w:r>
      <w:proofErr w:type="spellStart"/>
      <w:r w:rsidR="007A7971" w:rsidRPr="007A7971">
        <w:rPr>
          <w:rFonts w:cs="Arial"/>
          <w:shd w:val="clear" w:color="auto" w:fill="FFFFFF"/>
          <w:lang w:val="sv-SE"/>
        </w:rPr>
        <w:t>omsætning</w:t>
      </w:r>
      <w:proofErr w:type="spellEnd"/>
      <w:r w:rsidR="007A7971" w:rsidRPr="007A7971">
        <w:rPr>
          <w:rFonts w:cs="Arial"/>
          <w:shd w:val="clear" w:color="auto" w:fill="FFFFFF"/>
          <w:lang w:val="sv-SE"/>
        </w:rPr>
        <w:t xml:space="preserve"> på </w:t>
      </w:r>
      <w:proofErr w:type="spellStart"/>
      <w:r w:rsidR="007A7971" w:rsidRPr="007A7971">
        <w:rPr>
          <w:rFonts w:cs="Arial"/>
          <w:shd w:val="clear" w:color="auto" w:fill="FFFFFF"/>
          <w:lang w:val="sv-SE"/>
        </w:rPr>
        <w:t>mere</w:t>
      </w:r>
      <w:proofErr w:type="spellEnd"/>
      <w:r w:rsidR="007A7971" w:rsidRPr="007A7971">
        <w:rPr>
          <w:rFonts w:cs="Arial"/>
          <w:shd w:val="clear" w:color="auto" w:fill="FFFFFF"/>
          <w:lang w:val="sv-SE"/>
        </w:rPr>
        <w:t xml:space="preserve"> end </w:t>
      </w:r>
      <w:r w:rsidR="004A7A7E">
        <w:rPr>
          <w:rFonts w:cs="Arial"/>
          <w:shd w:val="clear" w:color="auto" w:fill="FFFFFF"/>
          <w:lang w:val="sv-SE"/>
        </w:rPr>
        <w:t>45</w:t>
      </w:r>
      <w:r w:rsidR="007A7971" w:rsidRPr="007A7971">
        <w:rPr>
          <w:rFonts w:cs="Arial"/>
          <w:shd w:val="clear" w:color="auto" w:fill="FFFFFF"/>
          <w:lang w:val="sv-SE"/>
        </w:rPr>
        <w:t>0 millioner euro i 20</w:t>
      </w:r>
      <w:r w:rsidR="000563C7">
        <w:rPr>
          <w:rFonts w:cs="Arial"/>
          <w:shd w:val="clear" w:color="auto" w:fill="FFFFFF"/>
          <w:lang w:val="sv-SE"/>
        </w:rPr>
        <w:t>2</w:t>
      </w:r>
      <w:r w:rsidR="004A7A7E">
        <w:rPr>
          <w:rFonts w:cs="Arial"/>
          <w:shd w:val="clear" w:color="auto" w:fill="FFFFFF"/>
          <w:lang w:val="sv-SE"/>
        </w:rPr>
        <w:t>1</w:t>
      </w:r>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beskæftiger</w:t>
      </w:r>
      <w:proofErr w:type="spellEnd"/>
      <w:r w:rsidR="007A7971" w:rsidRPr="007A7971">
        <w:rPr>
          <w:rFonts w:cs="Arial"/>
          <w:shd w:val="clear" w:color="auto" w:fill="FFFFFF"/>
          <w:lang w:val="sv-SE"/>
        </w:rPr>
        <w:t xml:space="preserve"> i dag </w:t>
      </w:r>
      <w:proofErr w:type="spellStart"/>
      <w:r w:rsidR="007A7971" w:rsidRPr="007A7971">
        <w:rPr>
          <w:rFonts w:cs="Arial"/>
          <w:shd w:val="clear" w:color="auto" w:fill="FFFFFF"/>
          <w:lang w:val="sv-SE"/>
        </w:rPr>
        <w:t>mere</w:t>
      </w:r>
      <w:proofErr w:type="spellEnd"/>
      <w:r w:rsidR="007A7971" w:rsidRPr="007A7971">
        <w:rPr>
          <w:rFonts w:cs="Arial"/>
          <w:shd w:val="clear" w:color="auto" w:fill="FFFFFF"/>
          <w:lang w:val="sv-SE"/>
        </w:rPr>
        <w:t xml:space="preserve"> end </w:t>
      </w:r>
      <w:r w:rsidR="007D52ED">
        <w:rPr>
          <w:rFonts w:cs="Arial"/>
          <w:shd w:val="clear" w:color="auto" w:fill="FFFFFF"/>
          <w:lang w:val="sv-SE"/>
        </w:rPr>
        <w:t xml:space="preserve">2 </w:t>
      </w:r>
      <w:r w:rsidR="00DC21D0">
        <w:rPr>
          <w:rFonts w:cs="Arial"/>
          <w:shd w:val="clear" w:color="auto" w:fill="FFFFFF"/>
          <w:lang w:val="sv-SE"/>
        </w:rPr>
        <w:t>4</w:t>
      </w:r>
      <w:r w:rsidR="007D52ED">
        <w:rPr>
          <w:rFonts w:cs="Arial"/>
          <w:shd w:val="clear" w:color="auto" w:fill="FFFFFF"/>
          <w:lang w:val="sv-SE"/>
        </w:rPr>
        <w:t>00</w:t>
      </w:r>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medarbejdere</w:t>
      </w:r>
      <w:proofErr w:type="spellEnd"/>
      <w:r w:rsidR="007A7971" w:rsidRPr="007A7971">
        <w:rPr>
          <w:rFonts w:cs="Arial"/>
          <w:shd w:val="clear" w:color="auto" w:fill="FFFFFF"/>
          <w:lang w:val="sv-SE"/>
        </w:rPr>
        <w:t xml:space="preserve"> på </w:t>
      </w:r>
      <w:proofErr w:type="spellStart"/>
      <w:r w:rsidR="007A7971" w:rsidRPr="007A7971">
        <w:rPr>
          <w:rFonts w:cs="Arial"/>
          <w:shd w:val="clear" w:color="auto" w:fill="FFFFFF"/>
          <w:lang w:val="sv-SE"/>
        </w:rPr>
        <w:t>verdensplan</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heraf</w:t>
      </w:r>
      <w:proofErr w:type="spellEnd"/>
      <w:r w:rsidR="007A7971" w:rsidRPr="007A7971">
        <w:rPr>
          <w:rFonts w:cs="Arial"/>
          <w:shd w:val="clear" w:color="auto" w:fill="FFFFFF"/>
          <w:lang w:val="sv-SE"/>
        </w:rPr>
        <w:t xml:space="preserve"> ca. </w:t>
      </w:r>
      <w:r w:rsidR="007D52ED" w:rsidRPr="007A7971">
        <w:rPr>
          <w:rFonts w:cs="Arial"/>
          <w:shd w:val="clear" w:color="auto" w:fill="FFFFFF"/>
          <w:lang w:val="sv-SE"/>
        </w:rPr>
        <w:t>1</w:t>
      </w:r>
      <w:r w:rsidR="007D52ED">
        <w:rPr>
          <w:rFonts w:cs="Arial"/>
          <w:shd w:val="clear" w:color="auto" w:fill="FFFFFF"/>
          <w:lang w:val="sv-SE"/>
        </w:rPr>
        <w:t xml:space="preserve"> </w:t>
      </w:r>
      <w:r w:rsidR="00DC21D0">
        <w:rPr>
          <w:rFonts w:cs="Arial"/>
          <w:shd w:val="clear" w:color="auto" w:fill="FFFFFF"/>
          <w:lang w:val="sv-SE"/>
        </w:rPr>
        <w:t>3</w:t>
      </w:r>
      <w:r w:rsidR="007D52ED">
        <w:rPr>
          <w:rFonts w:cs="Arial"/>
          <w:shd w:val="clear" w:color="auto" w:fill="FFFFFF"/>
          <w:lang w:val="sv-SE"/>
        </w:rPr>
        <w:t>00</w:t>
      </w:r>
      <w:r w:rsidR="007A7971" w:rsidRPr="007A7971">
        <w:rPr>
          <w:rFonts w:cs="Arial"/>
          <w:shd w:val="clear" w:color="auto" w:fill="FFFFFF"/>
          <w:lang w:val="sv-SE"/>
        </w:rPr>
        <w:t xml:space="preserve"> i Tyskland. Produktionen sker på </w:t>
      </w:r>
      <w:proofErr w:type="spellStart"/>
      <w:r w:rsidR="007A7971" w:rsidRPr="007A7971">
        <w:rPr>
          <w:rFonts w:cs="Arial"/>
          <w:shd w:val="clear" w:color="auto" w:fill="FFFFFF"/>
          <w:lang w:val="sv-SE"/>
        </w:rPr>
        <w:t>seks</w:t>
      </w:r>
      <w:proofErr w:type="spellEnd"/>
      <w:r w:rsidR="007A7971" w:rsidRPr="007A7971">
        <w:rPr>
          <w:rFonts w:cs="Arial"/>
          <w:shd w:val="clear" w:color="auto" w:fill="FFFFFF"/>
          <w:lang w:val="sv-SE"/>
        </w:rPr>
        <w:t xml:space="preserve"> lokaliteter: Tyskland, Schweiz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Frankrig</w:t>
      </w:r>
      <w:proofErr w:type="spellEnd"/>
      <w:r w:rsidR="007A7971" w:rsidRPr="007A7971">
        <w:rPr>
          <w:rFonts w:cs="Arial"/>
          <w:shd w:val="clear" w:color="auto" w:fill="FFFFFF"/>
          <w:lang w:val="sv-SE"/>
        </w:rPr>
        <w:t xml:space="preserve"> samt Kina, Brasilien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USA. </w:t>
      </w:r>
      <w:proofErr w:type="spellStart"/>
      <w:r w:rsidR="007A7971" w:rsidRPr="007A7971">
        <w:rPr>
          <w:rFonts w:cs="Arial"/>
          <w:shd w:val="clear" w:color="auto" w:fill="FFFFFF"/>
          <w:lang w:val="sv-SE"/>
        </w:rPr>
        <w:t>Salget</w:t>
      </w:r>
      <w:proofErr w:type="spellEnd"/>
      <w:r w:rsidR="007A7971" w:rsidRPr="007A7971">
        <w:rPr>
          <w:rFonts w:cs="Arial"/>
          <w:shd w:val="clear" w:color="auto" w:fill="FFFFFF"/>
          <w:lang w:val="sv-SE"/>
        </w:rPr>
        <w:t xml:space="preserve"> på </w:t>
      </w:r>
      <w:proofErr w:type="spellStart"/>
      <w:r w:rsidR="007A7971" w:rsidRPr="007A7971">
        <w:rPr>
          <w:rFonts w:cs="Arial"/>
          <w:shd w:val="clear" w:color="auto" w:fill="FFFFFF"/>
          <w:lang w:val="sv-SE"/>
        </w:rPr>
        <w:t>verdensplan</w:t>
      </w:r>
      <w:proofErr w:type="spellEnd"/>
      <w:r w:rsidR="007A7971" w:rsidRPr="007A7971">
        <w:rPr>
          <w:rFonts w:cs="Arial"/>
          <w:shd w:val="clear" w:color="auto" w:fill="FFFFFF"/>
          <w:lang w:val="sv-SE"/>
        </w:rPr>
        <w:t xml:space="preserve"> sker via 2</w:t>
      </w:r>
      <w:r w:rsidR="005769F3">
        <w:rPr>
          <w:rFonts w:cs="Arial"/>
          <w:shd w:val="clear" w:color="auto" w:fill="FFFFFF"/>
          <w:lang w:val="sv-SE"/>
        </w:rPr>
        <w:t>7</w:t>
      </w:r>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datterselskaber</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koordineres</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fra</w:t>
      </w:r>
      <w:proofErr w:type="spellEnd"/>
      <w:r w:rsidR="007A7971" w:rsidRPr="007A7971">
        <w:rPr>
          <w:rFonts w:cs="Arial"/>
          <w:shd w:val="clear" w:color="auto" w:fill="FFFFFF"/>
          <w:lang w:val="sv-SE"/>
        </w:rPr>
        <w:t xml:space="preserve"> Tyskland. GEMÜ er aktiv i </w:t>
      </w:r>
      <w:proofErr w:type="spellStart"/>
      <w:r w:rsidR="007A7971" w:rsidRPr="007A7971">
        <w:rPr>
          <w:rFonts w:cs="Arial"/>
          <w:shd w:val="clear" w:color="auto" w:fill="FFFFFF"/>
          <w:lang w:val="sv-SE"/>
        </w:rPr>
        <w:t>mere</w:t>
      </w:r>
      <w:proofErr w:type="spellEnd"/>
      <w:r w:rsidR="007A7971" w:rsidRPr="007A7971">
        <w:rPr>
          <w:rFonts w:cs="Arial"/>
          <w:shd w:val="clear" w:color="auto" w:fill="FFFFFF"/>
          <w:lang w:val="sv-SE"/>
        </w:rPr>
        <w:t xml:space="preserve"> end 50 </w:t>
      </w:r>
      <w:proofErr w:type="spellStart"/>
      <w:r w:rsidR="007A7971" w:rsidRPr="007A7971">
        <w:rPr>
          <w:rFonts w:cs="Arial"/>
          <w:shd w:val="clear" w:color="auto" w:fill="FFFFFF"/>
          <w:lang w:val="sv-SE"/>
        </w:rPr>
        <w:t>lande</w:t>
      </w:r>
      <w:proofErr w:type="spellEnd"/>
      <w:r w:rsidR="007A7971" w:rsidRPr="007A7971">
        <w:rPr>
          <w:rFonts w:cs="Arial"/>
          <w:shd w:val="clear" w:color="auto" w:fill="FFFFFF"/>
          <w:lang w:val="sv-SE"/>
        </w:rPr>
        <w:t xml:space="preserve"> på </w:t>
      </w:r>
      <w:proofErr w:type="spellStart"/>
      <w:r w:rsidR="007A7971" w:rsidRPr="007A7971">
        <w:rPr>
          <w:rFonts w:cs="Arial"/>
          <w:shd w:val="clear" w:color="auto" w:fill="FFFFFF"/>
          <w:lang w:val="sv-SE"/>
        </w:rPr>
        <w:t>alle</w:t>
      </w:r>
      <w:proofErr w:type="spellEnd"/>
      <w:r w:rsidR="007A7971" w:rsidRPr="007A7971">
        <w:rPr>
          <w:rFonts w:cs="Arial"/>
          <w:shd w:val="clear" w:color="auto" w:fill="FFFFFF"/>
          <w:lang w:val="sv-SE"/>
        </w:rPr>
        <w:t xml:space="preserve"> kontinenter via et </w:t>
      </w:r>
      <w:proofErr w:type="spellStart"/>
      <w:r w:rsidR="007A7971" w:rsidRPr="007A7971">
        <w:rPr>
          <w:rFonts w:cs="Arial"/>
          <w:shd w:val="clear" w:color="auto" w:fill="FFFFFF"/>
          <w:lang w:val="sv-SE"/>
        </w:rPr>
        <w:t>fintmasket</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forhandlernetværk</w:t>
      </w:r>
      <w:proofErr w:type="spellEnd"/>
      <w:r w:rsidR="007A7971" w:rsidRPr="007A7971">
        <w:rPr>
          <w:rFonts w:cs="Arial"/>
          <w:shd w:val="clear" w:color="auto" w:fill="FFFFFF"/>
          <w:lang w:val="sv-SE"/>
        </w:rPr>
        <w:t>.</w:t>
      </w:r>
      <w:r w:rsidR="007A7971" w:rsidRPr="007A7971">
        <w:rPr>
          <w:rFonts w:cs="Arial"/>
          <w:lang w:val="sv-SE"/>
        </w:rPr>
        <w:br/>
      </w:r>
      <w:proofErr w:type="spellStart"/>
      <w:r w:rsidR="007A7971" w:rsidRPr="007A7971">
        <w:rPr>
          <w:rFonts w:cs="Arial"/>
          <w:shd w:val="clear" w:color="auto" w:fill="FFFFFF"/>
        </w:rPr>
        <w:t>Yderligere</w:t>
      </w:r>
      <w:proofErr w:type="spellEnd"/>
      <w:r w:rsidR="007A7971" w:rsidRPr="007A7971">
        <w:rPr>
          <w:rFonts w:cs="Arial"/>
          <w:shd w:val="clear" w:color="auto" w:fill="FFFFFF"/>
        </w:rPr>
        <w:t xml:space="preserve"> </w:t>
      </w:r>
      <w:proofErr w:type="spellStart"/>
      <w:r w:rsidR="007A7971" w:rsidRPr="007A7971">
        <w:rPr>
          <w:rFonts w:cs="Arial"/>
          <w:shd w:val="clear" w:color="auto" w:fill="FFFFFF"/>
        </w:rPr>
        <w:t>information</w:t>
      </w:r>
      <w:proofErr w:type="spellEnd"/>
      <w:r w:rsidR="007A7971" w:rsidRPr="007A7971">
        <w:rPr>
          <w:rFonts w:cs="Arial"/>
          <w:shd w:val="clear" w:color="auto" w:fill="FFFFFF"/>
        </w:rPr>
        <w:t xml:space="preserve"> </w:t>
      </w:r>
      <w:proofErr w:type="spellStart"/>
      <w:r w:rsidR="007A7971" w:rsidRPr="007A7971">
        <w:rPr>
          <w:rFonts w:cs="Arial"/>
          <w:shd w:val="clear" w:color="auto" w:fill="FFFFFF"/>
        </w:rPr>
        <w:t>finder</w:t>
      </w:r>
      <w:proofErr w:type="spellEnd"/>
      <w:r w:rsidR="007A7971" w:rsidRPr="007A7971">
        <w:rPr>
          <w:rFonts w:cs="Arial"/>
          <w:shd w:val="clear" w:color="auto" w:fill="FFFFFF"/>
        </w:rPr>
        <w:t xml:space="preserve"> du </w:t>
      </w:r>
      <w:proofErr w:type="spellStart"/>
      <w:r w:rsidR="007A7971" w:rsidRPr="007A7971">
        <w:rPr>
          <w:rFonts w:cs="Arial"/>
          <w:shd w:val="clear" w:color="auto" w:fill="FFFFFF"/>
        </w:rPr>
        <w:t>under</w:t>
      </w:r>
      <w:proofErr w:type="spellEnd"/>
      <w:r w:rsidR="007A7971" w:rsidRPr="007A7971">
        <w:rPr>
          <w:rFonts w:cs="Arial"/>
          <w:shd w:val="clear" w:color="auto" w:fill="FFFFFF"/>
        </w:rPr>
        <w:t xml:space="preserve"> </w:t>
      </w:r>
      <w:hyperlink r:id="rId15" w:tgtFrame="_top" w:tooltip="https://www.gemu-group.com" w:history="1">
        <w:r w:rsidR="007A7971" w:rsidRPr="007A7971">
          <w:rPr>
            <w:rStyle w:val="Hyperlink"/>
            <w:rFonts w:cs="Arial"/>
            <w:color w:val="auto"/>
          </w:rPr>
          <w:t>www.gemu-group.com</w:t>
        </w:r>
      </w:hyperlink>
      <w:r w:rsidR="007A7971" w:rsidRPr="007A7971">
        <w:rPr>
          <w:rFonts w:cs="Arial"/>
          <w:shd w:val="clear" w:color="auto" w:fill="FFFFFF"/>
        </w:rPr>
        <w:t>.</w:t>
      </w:r>
    </w:p>
    <w:p w14:paraId="29AFEF62" w14:textId="5D7F38B3" w:rsidR="0037695B" w:rsidRDefault="0037695B" w:rsidP="007A7971">
      <w:pPr>
        <w:autoSpaceDE w:val="0"/>
        <w:autoSpaceDN w:val="0"/>
        <w:adjustRightInd w:val="0"/>
        <w:spacing w:line="360" w:lineRule="auto"/>
        <w:rPr>
          <w:rFonts w:cs="Arial"/>
          <w:shd w:val="clear" w:color="auto" w:fill="FFFFFF"/>
        </w:rPr>
      </w:pPr>
    </w:p>
    <w:p w14:paraId="21B4FA2C" w14:textId="36EE2999" w:rsidR="0037695B" w:rsidRDefault="0037695B" w:rsidP="007A7971">
      <w:pPr>
        <w:autoSpaceDE w:val="0"/>
        <w:autoSpaceDN w:val="0"/>
        <w:adjustRightInd w:val="0"/>
        <w:spacing w:line="360" w:lineRule="auto"/>
        <w:rPr>
          <w:rFonts w:cs="Arial"/>
          <w:lang w:val="en-GB"/>
        </w:rPr>
      </w:pPr>
    </w:p>
    <w:p w14:paraId="4A822752" w14:textId="77777777" w:rsidR="0037695B" w:rsidRDefault="0037695B" w:rsidP="007A7971">
      <w:pPr>
        <w:autoSpaceDE w:val="0"/>
        <w:autoSpaceDN w:val="0"/>
        <w:adjustRightInd w:val="0"/>
        <w:spacing w:line="360" w:lineRule="auto"/>
        <w:rPr>
          <w:rFonts w:cs="Arial"/>
          <w:lang w:val="en-GB"/>
        </w:rPr>
      </w:pPr>
    </w:p>
    <w:sectPr w:rsidR="0037695B"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4C36" w14:textId="77777777" w:rsidR="00DD60B0" w:rsidRDefault="00DD60B0">
      <w:r>
        <w:separator/>
      </w:r>
    </w:p>
  </w:endnote>
  <w:endnote w:type="continuationSeparator" w:id="0">
    <w:p w14:paraId="6BD5074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B3EE" w14:textId="77777777" w:rsidR="00DB7CBE" w:rsidRDefault="00DB7C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0850"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4D63C33F"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07462E18" w14:textId="77777777" w:rsidR="00DF0B01" w:rsidRPr="00BA7E08" w:rsidRDefault="00DF0B01" w:rsidP="005E7988">
    <w:pPr>
      <w:pStyle w:val="Webseite"/>
      <w:rPr>
        <w:color w:val="FF0000"/>
        <w:lang w:val="en-US"/>
      </w:rPr>
    </w:pPr>
    <w:r w:rsidRPr="00BA7E08">
      <w:rPr>
        <w:color w:val="FF0000"/>
        <w:lang w:val="en-US"/>
      </w:rPr>
      <w:t>www.gemu-group.com</w:t>
    </w:r>
  </w:p>
  <w:p w14:paraId="2A62F8E8" w14:textId="77777777" w:rsidR="00DF0B01" w:rsidRPr="00BA7E08" w:rsidRDefault="00DF0B01" w:rsidP="005E7988">
    <w:pPr>
      <w:pStyle w:val="Webseite"/>
      <w:rPr>
        <w:color w:val="A6A6A6" w:themeColor="background1" w:themeShade="A6"/>
        <w:sz w:val="12"/>
        <w:szCs w:val="12"/>
        <w:lang w:val="en-US"/>
      </w:rPr>
    </w:pPr>
  </w:p>
  <w:p w14:paraId="31F399E0"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proofErr w:type="spellStart"/>
    <w:r w:rsidRPr="00BC51EA">
      <w:rPr>
        <w:color w:val="A6A6A6" w:themeColor="background1" w:themeShade="A6"/>
        <w:sz w:val="10"/>
        <w:szCs w:val="10"/>
        <w:lang w:val="en-US"/>
      </w:rPr>
      <w:t>Gebr</w:t>
    </w:r>
    <w:proofErr w:type="spellEnd"/>
    <w:r w:rsidRPr="00BC51EA">
      <w:rPr>
        <w:color w:val="A6A6A6" w:themeColor="background1" w:themeShade="A6"/>
        <w:sz w:val="10"/>
        <w:szCs w:val="10"/>
        <w:lang w:val="en-US"/>
      </w:rPr>
      <w:t xml:space="preserve">.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962E5B0" w14:textId="39A90D66"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12127D70"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6A62E5C3"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E6D0"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9397608"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4C71DAC9" w14:textId="77777777" w:rsidR="00DF0B01" w:rsidRPr="00BA7E08" w:rsidRDefault="00DF0B01" w:rsidP="00BC51EA">
    <w:pPr>
      <w:pStyle w:val="Webseite"/>
      <w:rPr>
        <w:color w:val="FF0000"/>
        <w:lang w:val="en-US"/>
      </w:rPr>
    </w:pPr>
    <w:r w:rsidRPr="00BA7E08">
      <w:rPr>
        <w:color w:val="FF0000"/>
        <w:lang w:val="en-US"/>
      </w:rPr>
      <w:t>www.gemu-group.com</w:t>
    </w:r>
  </w:p>
  <w:p w14:paraId="46E32E9B" w14:textId="77777777" w:rsidR="00DF0B01" w:rsidRPr="00BA7E08" w:rsidRDefault="00DF0B01" w:rsidP="00BC51EA">
    <w:pPr>
      <w:pStyle w:val="Webseite"/>
      <w:rPr>
        <w:color w:val="A6A6A6" w:themeColor="background1" w:themeShade="A6"/>
        <w:sz w:val="12"/>
        <w:szCs w:val="12"/>
        <w:lang w:val="en-US"/>
      </w:rPr>
    </w:pPr>
  </w:p>
  <w:p w14:paraId="147FC521"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proofErr w:type="spellStart"/>
    <w:r w:rsidRPr="00BC51EA">
      <w:rPr>
        <w:color w:val="A6A6A6" w:themeColor="background1" w:themeShade="A6"/>
        <w:sz w:val="10"/>
        <w:szCs w:val="10"/>
        <w:lang w:val="en-US"/>
      </w:rPr>
      <w:t>Gebr</w:t>
    </w:r>
    <w:proofErr w:type="spellEnd"/>
    <w:r w:rsidRPr="00BC51EA">
      <w:rPr>
        <w:color w:val="A6A6A6" w:themeColor="background1" w:themeShade="A6"/>
        <w:sz w:val="10"/>
        <w:szCs w:val="10"/>
        <w:lang w:val="en-US"/>
      </w:rPr>
      <w:t xml:space="preserve">.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04BA4E25" w14:textId="32A7C66C"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DB7CBE">
      <w:rPr>
        <w:color w:val="A6A6A6" w:themeColor="background1" w:themeShade="A6"/>
        <w:sz w:val="10"/>
        <w:szCs w:val="10"/>
      </w:rPr>
      <w:t>, Matthias Fick</w:t>
    </w:r>
  </w:p>
  <w:p w14:paraId="7A549C08"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AF2E0C2"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44480" w14:textId="77777777" w:rsidR="00DD60B0" w:rsidRDefault="00DD60B0">
      <w:r>
        <w:separator/>
      </w:r>
    </w:p>
  </w:footnote>
  <w:footnote w:type="continuationSeparator" w:id="0">
    <w:p w14:paraId="37BF34BA"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CBAA" w14:textId="77777777" w:rsidR="00DB7CBE" w:rsidRDefault="00DB7C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4B9B" w14:textId="77777777" w:rsidR="00DF0B01" w:rsidRDefault="00DF0B01" w:rsidP="008F1259">
    <w:pPr>
      <w:pStyle w:val="Kopfzeile"/>
      <w:tabs>
        <w:tab w:val="clear" w:pos="9072"/>
      </w:tabs>
      <w:ind w:right="-186"/>
      <w:jc w:val="right"/>
    </w:pPr>
  </w:p>
  <w:p w14:paraId="57E34715"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0622C581" wp14:editId="7EFF8AE0">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CBFA" w14:textId="6D211FE1"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2C7FA93D" wp14:editId="388C585C">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62EEADE1" wp14:editId="76671F1A">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85086" w14:textId="77777777" w:rsidR="00DF0B01" w:rsidRPr="005645ED" w:rsidRDefault="004D1792" w:rsidP="005645ED">
                          <w:pPr>
                            <w:pStyle w:val="Titel"/>
                            <w:rPr>
                              <w:b w:val="0"/>
                              <w:sz w:val="24"/>
                              <w:szCs w:val="24"/>
                            </w:rPr>
                          </w:pPr>
                          <w:proofErr w:type="spellStart"/>
                          <w:r>
                            <w:rPr>
                              <w:rFonts w:cs="Arial"/>
                              <w:sz w:val="22"/>
                            </w:rPr>
                            <w:t>Pressemeddelelse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EADE1"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40E85086" w14:textId="77777777" w:rsidR="00DF0B01" w:rsidRPr="005645ED" w:rsidRDefault="004D1792" w:rsidP="005645ED">
                    <w:pPr>
                      <w:pStyle w:val="Titel"/>
                      <w:rPr>
                        <w:b w:val="0"/>
                        <w:sz w:val="24"/>
                        <w:szCs w:val="24"/>
                      </w:rPr>
                    </w:pPr>
                    <w:proofErr w:type="spellStart"/>
                    <w:r>
                      <w:rPr>
                        <w:rFonts w:cs="Arial"/>
                        <w:sz w:val="22"/>
                      </w:rPr>
                      <w:t>Pressemeddelelse</w:t>
                    </w:r>
                    <w:proofErr w:type="spellEnd"/>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563C7"/>
    <w:rsid w:val="0009194C"/>
    <w:rsid w:val="00092213"/>
    <w:rsid w:val="000B788E"/>
    <w:rsid w:val="000B7CB3"/>
    <w:rsid w:val="000C287D"/>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5710"/>
    <w:rsid w:val="002E7BEE"/>
    <w:rsid w:val="00305F51"/>
    <w:rsid w:val="0031460C"/>
    <w:rsid w:val="0031563C"/>
    <w:rsid w:val="00316E53"/>
    <w:rsid w:val="00322CB1"/>
    <w:rsid w:val="00333604"/>
    <w:rsid w:val="00351701"/>
    <w:rsid w:val="00353F39"/>
    <w:rsid w:val="00360B23"/>
    <w:rsid w:val="00367283"/>
    <w:rsid w:val="00372B94"/>
    <w:rsid w:val="00375C23"/>
    <w:rsid w:val="0037695B"/>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A7A7E"/>
    <w:rsid w:val="004C0DE7"/>
    <w:rsid w:val="004C52F6"/>
    <w:rsid w:val="004C6A28"/>
    <w:rsid w:val="004D1792"/>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769F3"/>
    <w:rsid w:val="00593F7F"/>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971"/>
    <w:rsid w:val="007B2565"/>
    <w:rsid w:val="007B6EB1"/>
    <w:rsid w:val="007C1BD5"/>
    <w:rsid w:val="007C5A73"/>
    <w:rsid w:val="007D2487"/>
    <w:rsid w:val="007D52ED"/>
    <w:rsid w:val="007E392B"/>
    <w:rsid w:val="007E7946"/>
    <w:rsid w:val="008132C2"/>
    <w:rsid w:val="00817547"/>
    <w:rsid w:val="00817A18"/>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3929"/>
    <w:rsid w:val="00D56435"/>
    <w:rsid w:val="00D619B7"/>
    <w:rsid w:val="00D66BD8"/>
    <w:rsid w:val="00D92FED"/>
    <w:rsid w:val="00DA00AF"/>
    <w:rsid w:val="00DA55EA"/>
    <w:rsid w:val="00DA5BCB"/>
    <w:rsid w:val="00DB2188"/>
    <w:rsid w:val="00DB52D9"/>
    <w:rsid w:val="00DB7CBE"/>
    <w:rsid w:val="00DC0DEF"/>
    <w:rsid w:val="00DC21D0"/>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D474A"/>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4:docId w14:val="124F5EAC"/>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D66BD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character" w:customStyle="1" w:styleId="berschrift2Zchn">
    <w:name w:val="Überschrift 2 Zchn"/>
    <w:basedOn w:val="Absatz-Standardschriftart"/>
    <w:link w:val="berschrift2"/>
    <w:uiPriority w:val="9"/>
    <w:semiHidden/>
    <w:rsid w:val="00D66BD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156605727">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804927432">
      <w:bodyDiv w:val="1"/>
      <w:marLeft w:val="0"/>
      <w:marRight w:val="0"/>
      <w:marTop w:val="0"/>
      <w:marBottom w:val="0"/>
      <w:divBdr>
        <w:top w:val="none" w:sz="0" w:space="0" w:color="auto"/>
        <w:left w:val="none" w:sz="0" w:space="0" w:color="auto"/>
        <w:bottom w:val="none" w:sz="0" w:space="0" w:color="auto"/>
        <w:right w:val="none" w:sz="0" w:space="0" w:color="auto"/>
      </w:divBdr>
      <w:divsChild>
        <w:div w:id="1060399462">
          <w:marLeft w:val="0"/>
          <w:marRight w:val="0"/>
          <w:marTop w:val="100"/>
          <w:marBottom w:val="0"/>
          <w:divBdr>
            <w:top w:val="none" w:sz="0" w:space="0" w:color="auto"/>
            <w:left w:val="none" w:sz="0" w:space="0" w:color="auto"/>
            <w:bottom w:val="none" w:sz="0" w:space="0" w:color="auto"/>
            <w:right w:val="none" w:sz="0" w:space="0" w:color="auto"/>
          </w:divBdr>
        </w:div>
        <w:div w:id="289673300">
          <w:marLeft w:val="0"/>
          <w:marRight w:val="0"/>
          <w:marTop w:val="0"/>
          <w:marBottom w:val="0"/>
          <w:divBdr>
            <w:top w:val="none" w:sz="0" w:space="0" w:color="auto"/>
            <w:left w:val="none" w:sz="0" w:space="0" w:color="auto"/>
            <w:bottom w:val="none" w:sz="0" w:space="0" w:color="auto"/>
            <w:right w:val="none" w:sz="0" w:space="0" w:color="auto"/>
          </w:divBdr>
          <w:divsChild>
            <w:div w:id="1009599186">
              <w:marLeft w:val="0"/>
              <w:marRight w:val="0"/>
              <w:marTop w:val="0"/>
              <w:marBottom w:val="0"/>
              <w:divBdr>
                <w:top w:val="none" w:sz="0" w:space="0" w:color="auto"/>
                <w:left w:val="none" w:sz="0" w:space="0" w:color="auto"/>
                <w:bottom w:val="none" w:sz="0" w:space="0" w:color="auto"/>
                <w:right w:val="none" w:sz="0" w:space="0" w:color="auto"/>
              </w:divBdr>
              <w:divsChild>
                <w:div w:id="2189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7529E96A-1D51-48C6-8A7B-793F01EA1CD4}">
  <ds:schemaRefs>
    <ds:schemaRef ds:uri="http://schemas.openxmlformats.org/officeDocument/2006/bibliography"/>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Zott, Maike</cp:lastModifiedBy>
  <cp:revision>2</cp:revision>
  <cp:lastPrinted>2017-08-14T14:05:00Z</cp:lastPrinted>
  <dcterms:created xsi:type="dcterms:W3CDTF">2023-01-27T10:25:00Z</dcterms:created>
  <dcterms:modified xsi:type="dcterms:W3CDTF">2023-01-27T10:25:00Z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