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6716" w14:textId="77777777" w:rsidR="00A84F3C" w:rsidRPr="00DE11BC" w:rsidRDefault="00A84F3C" w:rsidP="00F3788D">
      <w:pPr>
        <w:pStyle w:val="Untertitel"/>
        <w:spacing w:line="360" w:lineRule="auto"/>
        <w:rPr>
          <w:rFonts w:cs="Arial"/>
          <w:b w:val="0"/>
          <w:sz w:val="22"/>
        </w:rPr>
      </w:pPr>
      <w:bookmarkStart w:id="0" w:name="_Hlk132964032"/>
      <w:bookmarkEnd w:id="0"/>
    </w:p>
    <w:p w14:paraId="4B679CF8" w14:textId="77777777" w:rsidR="00A84F3C" w:rsidRPr="00DE11BC" w:rsidRDefault="00A84F3C" w:rsidP="00F3788D">
      <w:pPr>
        <w:pStyle w:val="Kopfzeile"/>
        <w:tabs>
          <w:tab w:val="clear" w:pos="4536"/>
          <w:tab w:val="clear" w:pos="9072"/>
        </w:tabs>
        <w:spacing w:line="360" w:lineRule="auto"/>
        <w:rPr>
          <w:rFonts w:cs="Arial"/>
          <w:sz w:val="22"/>
        </w:rPr>
      </w:pPr>
    </w:p>
    <w:p w14:paraId="008C8767" w14:textId="4FA0A559" w:rsidR="00B37265" w:rsidRPr="004A7398" w:rsidRDefault="009A304A" w:rsidP="00B37265">
      <w:pPr>
        <w:tabs>
          <w:tab w:val="left" w:pos="7088"/>
        </w:tabs>
        <w:spacing w:line="360" w:lineRule="auto"/>
        <w:rPr>
          <w:sz w:val="14"/>
          <w:szCs w:val="18"/>
          <w:lang w:val="en-US"/>
        </w:rPr>
      </w:pPr>
      <w:r>
        <w:rPr>
          <w:sz w:val="16"/>
          <w:lang w:val="en-US"/>
        </w:rPr>
        <w:t>2</w:t>
      </w:r>
      <w:r w:rsidR="005556FE">
        <w:rPr>
          <w:sz w:val="16"/>
          <w:lang w:val="en-US"/>
        </w:rPr>
        <w:t>9</w:t>
      </w:r>
      <w:r>
        <w:rPr>
          <w:sz w:val="16"/>
          <w:vertAlign w:val="superscript"/>
          <w:lang w:val="en-US"/>
        </w:rPr>
        <w:t>t</w:t>
      </w:r>
      <w:r w:rsidR="005556FE">
        <w:rPr>
          <w:sz w:val="16"/>
          <w:vertAlign w:val="superscript"/>
          <w:lang w:val="en-US"/>
        </w:rPr>
        <w:t>h</w:t>
      </w:r>
      <w:r w:rsidR="00E25683">
        <w:rPr>
          <w:sz w:val="16"/>
          <w:lang w:val="en-US"/>
        </w:rPr>
        <w:t xml:space="preserve"> </w:t>
      </w:r>
      <w:r w:rsidR="005556FE">
        <w:rPr>
          <w:sz w:val="16"/>
          <w:lang w:val="en-US"/>
        </w:rPr>
        <w:t>August</w:t>
      </w:r>
      <w:r w:rsidR="008B56D8" w:rsidRPr="00750448">
        <w:rPr>
          <w:sz w:val="16"/>
          <w:lang w:val="en-US"/>
        </w:rPr>
        <w:t xml:space="preserve"> 202</w:t>
      </w:r>
      <w:r w:rsidR="003E398B">
        <w:rPr>
          <w:sz w:val="16"/>
          <w:lang w:val="en-US"/>
        </w:rPr>
        <w:t>3</w:t>
      </w:r>
    </w:p>
    <w:p w14:paraId="2A33389C" w14:textId="77777777" w:rsidR="00A65266" w:rsidRPr="000B7CB3" w:rsidRDefault="00A65266" w:rsidP="000B7CB3">
      <w:pPr>
        <w:tabs>
          <w:tab w:val="left" w:pos="7088"/>
        </w:tabs>
        <w:spacing w:line="360" w:lineRule="auto"/>
        <w:rPr>
          <w:rFonts w:cs="Arial"/>
          <w:sz w:val="22"/>
          <w:szCs w:val="22"/>
          <w:lang w:val="en-US"/>
        </w:rPr>
      </w:pPr>
    </w:p>
    <w:p w14:paraId="17957C08" w14:textId="1AD3FB98" w:rsidR="00235A0A" w:rsidRDefault="00235A0A" w:rsidP="00235A0A">
      <w:pPr>
        <w:spacing w:line="360" w:lineRule="auto"/>
        <w:rPr>
          <w:rFonts w:eastAsiaTheme="minorEastAsia" w:cstheme="minorBidi"/>
          <w:b/>
          <w:sz w:val="28"/>
          <w:lang w:val="en-GB"/>
        </w:rPr>
      </w:pPr>
      <w:r>
        <w:rPr>
          <w:rFonts w:eastAsiaTheme="minorEastAsia" w:cstheme="minorBidi"/>
          <w:b/>
          <w:sz w:val="28"/>
          <w:lang w:val="en-GB"/>
        </w:rPr>
        <w:t xml:space="preserve">New solution for connecting multi-port valve </w:t>
      </w:r>
      <w:proofErr w:type="gramStart"/>
      <w:r>
        <w:rPr>
          <w:rFonts w:eastAsiaTheme="minorEastAsia" w:cstheme="minorBidi"/>
          <w:b/>
          <w:sz w:val="28"/>
          <w:lang w:val="en-GB"/>
        </w:rPr>
        <w:t>blocks</w:t>
      </w:r>
      <w:proofErr w:type="gramEnd"/>
      <w:r>
        <w:rPr>
          <w:rFonts w:eastAsiaTheme="minorEastAsia" w:cstheme="minorBidi"/>
          <w:b/>
          <w:sz w:val="28"/>
          <w:lang w:val="en-GB"/>
        </w:rPr>
        <w:t xml:space="preserve"> </w:t>
      </w:r>
    </w:p>
    <w:p w14:paraId="5167BB4D" w14:textId="77777777" w:rsidR="00235A0A" w:rsidRPr="00235A0A" w:rsidRDefault="00235A0A" w:rsidP="00235A0A">
      <w:pPr>
        <w:spacing w:line="360" w:lineRule="auto"/>
        <w:rPr>
          <w:b/>
          <w:bCs/>
          <w:sz w:val="28"/>
          <w:szCs w:val="36"/>
          <w:lang w:val="en-US"/>
        </w:rPr>
      </w:pPr>
    </w:p>
    <w:p w14:paraId="5CC3FA19" w14:textId="5BEC94A3" w:rsidR="00235A0A" w:rsidRDefault="00235A0A" w:rsidP="00235A0A">
      <w:pPr>
        <w:spacing w:line="360" w:lineRule="auto"/>
        <w:rPr>
          <w:rFonts w:eastAsiaTheme="minorEastAsia" w:cstheme="minorBidi"/>
          <w:b/>
          <w:lang w:val="en-GB"/>
        </w:rPr>
      </w:pPr>
      <w:proofErr w:type="spellStart"/>
      <w:r>
        <w:rPr>
          <w:rFonts w:eastAsiaTheme="minorEastAsia" w:cstheme="minorBidi"/>
          <w:b/>
          <w:lang w:val="en-GB"/>
        </w:rPr>
        <w:t>Ingelfingen</w:t>
      </w:r>
      <w:proofErr w:type="spellEnd"/>
      <w:r>
        <w:rPr>
          <w:rFonts w:eastAsiaTheme="minorEastAsia" w:cstheme="minorBidi"/>
          <w:b/>
          <w:lang w:val="en-GB"/>
        </w:rPr>
        <w:t xml:space="preserve">-based valve specialist GEMÜ is launching two new solutions for connecting single-use multi-port valve blocks. </w:t>
      </w:r>
    </w:p>
    <w:p w14:paraId="1E0F1B9E" w14:textId="77777777" w:rsidR="00235A0A" w:rsidRPr="00235A0A" w:rsidRDefault="00235A0A" w:rsidP="00235A0A">
      <w:pPr>
        <w:spacing w:line="360" w:lineRule="auto"/>
        <w:rPr>
          <w:rFonts w:eastAsiaTheme="minorEastAsia" w:cstheme="minorBidi"/>
          <w:b/>
          <w:lang w:val="en-GB"/>
        </w:rPr>
      </w:pPr>
    </w:p>
    <w:p w14:paraId="655E7DF3" w14:textId="3AE93860" w:rsidR="00235A0A" w:rsidRDefault="00235A0A" w:rsidP="00235A0A">
      <w:pPr>
        <w:spacing w:line="360" w:lineRule="auto"/>
        <w:rPr>
          <w:rFonts w:eastAsiaTheme="minorEastAsia" w:cstheme="minorBidi"/>
          <w:lang w:val="en-GB"/>
        </w:rPr>
      </w:pPr>
      <w:r>
        <w:rPr>
          <w:rFonts w:eastAsiaTheme="minorEastAsia" w:cstheme="minorBidi"/>
          <w:lang w:val="en-GB"/>
        </w:rPr>
        <w:t xml:space="preserve">The first solution means that it is now possible to control the pneumatic locking of the valve block via locking cylinders thanks to a valve block sunk into the skid surface. The second solution consists of using a valve block placed onto the </w:t>
      </w:r>
      <w:r w:rsidR="009C32B5">
        <w:rPr>
          <w:rFonts w:eastAsiaTheme="minorEastAsia" w:cstheme="minorBidi"/>
          <w:lang w:val="en-GB"/>
        </w:rPr>
        <w:t>skid</w:t>
      </w:r>
      <w:r>
        <w:rPr>
          <w:rFonts w:eastAsiaTheme="minorEastAsia" w:cstheme="minorBidi"/>
          <w:lang w:val="en-GB"/>
        </w:rPr>
        <w:t xml:space="preserve"> surface, where the valve body is manually connected to the actuator unit via a detachable hand lever. This second type offers greater flexibility for the spigot layout. The connection between the actuator and the diaphragms welded onto the valve block is created reliably within a few seconds using the familiar clamping principle of the GEMÜ SU40 SUMONDO. The blocks themselves are produced by machining and can therefore be tailored to each specific application.</w:t>
      </w:r>
    </w:p>
    <w:p w14:paraId="4308FAB4" w14:textId="77777777" w:rsidR="00235A0A" w:rsidRPr="00235A0A" w:rsidRDefault="00235A0A" w:rsidP="00235A0A">
      <w:pPr>
        <w:spacing w:line="360" w:lineRule="auto"/>
        <w:rPr>
          <w:lang w:val="en-US"/>
        </w:rPr>
      </w:pPr>
    </w:p>
    <w:p w14:paraId="7512D08E" w14:textId="3A8F7301" w:rsidR="00235A0A" w:rsidRPr="00235A0A" w:rsidRDefault="00235A0A" w:rsidP="00235A0A">
      <w:pPr>
        <w:spacing w:line="360" w:lineRule="auto"/>
        <w:rPr>
          <w:lang w:val="en-US"/>
        </w:rPr>
      </w:pPr>
      <w:r>
        <w:rPr>
          <w:rFonts w:eastAsiaTheme="minorEastAsia" w:cstheme="minorBidi"/>
          <w:lang w:val="en-GB"/>
        </w:rPr>
        <w:t xml:space="preserve">There are several benefits to using single-use technology: Eliminating the need for conventional cleaning cycles and the associated costs for power, cleaning media, waste disposal and peripherals while increasing protection against cross contamination between different manufacturing drives. It also minimises downtimes in factories, which significantly improves the flexibility and effectiveness of single-use solutions in the medical and pharmaceutical technology sectors in comparison with conventional solutions. In addition, the use of single-use technology reduces negative environmental effects by eliminating energy-intensive cleaning cycles. </w:t>
      </w:r>
    </w:p>
    <w:p w14:paraId="348EC615" w14:textId="45650981" w:rsidR="00235A0A" w:rsidRDefault="005556FE" w:rsidP="005556FE">
      <w:pPr>
        <w:spacing w:line="360" w:lineRule="auto"/>
        <w:rPr>
          <w:lang w:val="en-US"/>
        </w:rPr>
      </w:pPr>
      <w:r>
        <w:rPr>
          <w:noProof/>
        </w:rPr>
        <w:drawing>
          <wp:inline distT="0" distB="0" distL="0" distR="0" wp14:anchorId="6C26ABE1" wp14:editId="229CCFD3">
            <wp:extent cx="1594060" cy="1201871"/>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02610" cy="1208317"/>
                    </a:xfrm>
                    <a:prstGeom prst="rect">
                      <a:avLst/>
                    </a:prstGeom>
                  </pic:spPr>
                </pic:pic>
              </a:graphicData>
            </a:graphic>
          </wp:inline>
        </w:drawing>
      </w:r>
    </w:p>
    <w:p w14:paraId="47C88DA9" w14:textId="77777777" w:rsidR="00235A0A" w:rsidRDefault="00235A0A" w:rsidP="00235A0A">
      <w:pPr>
        <w:rPr>
          <w:lang w:val="en-US"/>
        </w:rPr>
      </w:pPr>
    </w:p>
    <w:p w14:paraId="132880CF" w14:textId="52D6D31E" w:rsidR="00235A0A" w:rsidRPr="00235A0A" w:rsidRDefault="00235A0A" w:rsidP="00235A0A">
      <w:pPr>
        <w:rPr>
          <w:lang w:val="en-US"/>
        </w:rPr>
      </w:pPr>
      <w:r>
        <w:rPr>
          <w:rFonts w:eastAsiaTheme="minorEastAsia" w:cstheme="minorBidi"/>
          <w:lang w:val="en-GB"/>
        </w:rPr>
        <w:t>Single-use multi-port valve block with manual locking device</w:t>
      </w:r>
    </w:p>
    <w:p w14:paraId="13E23DC6" w14:textId="15682F12" w:rsidR="00235A0A" w:rsidRPr="00235A0A" w:rsidRDefault="00235A0A" w:rsidP="00235A0A">
      <w:pPr>
        <w:rPr>
          <w:noProof/>
          <w:lang w:val="en-US"/>
        </w:rPr>
      </w:pPr>
    </w:p>
    <w:p w14:paraId="69688DB9" w14:textId="342B6E7C" w:rsidR="00235A0A" w:rsidRPr="00235A0A" w:rsidRDefault="00235A0A" w:rsidP="00235A0A">
      <w:pPr>
        <w:rPr>
          <w:noProof/>
          <w:lang w:val="en-US"/>
        </w:rPr>
      </w:pPr>
    </w:p>
    <w:p w14:paraId="6B11E645" w14:textId="19B055EB" w:rsidR="00235A0A" w:rsidRDefault="005556FE" w:rsidP="00235A0A">
      <w:pPr>
        <w:rPr>
          <w:rFonts w:eastAsiaTheme="minorEastAsia" w:cstheme="minorBidi"/>
          <w:lang w:val="en-GB"/>
        </w:rPr>
      </w:pPr>
      <w:r>
        <w:rPr>
          <w:noProof/>
        </w:rPr>
        <w:lastRenderedPageBreak/>
        <w:drawing>
          <wp:anchor distT="0" distB="0" distL="114300" distR="114300" simplePos="0" relativeHeight="251658240" behindDoc="0" locked="0" layoutInCell="1" allowOverlap="1" wp14:anchorId="281D97EA" wp14:editId="1CDCC93A">
            <wp:simplePos x="0" y="0"/>
            <wp:positionH relativeFrom="margin">
              <wp:align>left</wp:align>
            </wp:positionH>
            <wp:positionV relativeFrom="margin">
              <wp:posOffset>-653415</wp:posOffset>
            </wp:positionV>
            <wp:extent cx="1822900" cy="1328193"/>
            <wp:effectExtent l="0" t="0" r="6350" b="571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2900" cy="1328193"/>
                    </a:xfrm>
                    <a:prstGeom prst="rect">
                      <a:avLst/>
                    </a:prstGeom>
                  </pic:spPr>
                </pic:pic>
              </a:graphicData>
            </a:graphic>
          </wp:anchor>
        </w:drawing>
      </w:r>
      <w:r w:rsidR="00235A0A">
        <w:rPr>
          <w:rFonts w:eastAsiaTheme="minorEastAsia" w:cstheme="minorBidi"/>
          <w:lang w:val="en-GB"/>
        </w:rPr>
        <w:t xml:space="preserve"> </w:t>
      </w:r>
    </w:p>
    <w:p w14:paraId="5E188430" w14:textId="3464CA44" w:rsidR="00235A0A" w:rsidRDefault="00235A0A" w:rsidP="00235A0A">
      <w:pPr>
        <w:rPr>
          <w:rFonts w:eastAsiaTheme="minorEastAsia" w:cstheme="minorBidi"/>
          <w:lang w:val="en-GB"/>
        </w:rPr>
      </w:pPr>
    </w:p>
    <w:p w14:paraId="63E59F3F" w14:textId="7B1B0F5F" w:rsidR="00235A0A" w:rsidRDefault="00235A0A" w:rsidP="00235A0A">
      <w:pPr>
        <w:rPr>
          <w:rFonts w:eastAsiaTheme="minorEastAsia" w:cstheme="minorBidi"/>
          <w:lang w:val="en-GB"/>
        </w:rPr>
      </w:pPr>
    </w:p>
    <w:p w14:paraId="314AB4B2" w14:textId="3D7E6B2E" w:rsidR="00235A0A" w:rsidRPr="00235A0A" w:rsidRDefault="00235A0A" w:rsidP="00235A0A">
      <w:pPr>
        <w:rPr>
          <w:lang w:val="en-US"/>
        </w:rPr>
      </w:pPr>
    </w:p>
    <w:p w14:paraId="28BBCCC5" w14:textId="1FFB2E06" w:rsidR="00235A0A" w:rsidRDefault="00235A0A" w:rsidP="00235A0A">
      <w:pPr>
        <w:rPr>
          <w:rFonts w:eastAsiaTheme="minorEastAsia" w:cstheme="minorBidi"/>
          <w:lang w:val="en-GB"/>
        </w:rPr>
      </w:pPr>
      <w:r>
        <w:rPr>
          <w:rFonts w:eastAsiaTheme="minorEastAsia" w:cstheme="minorBidi"/>
          <w:lang w:val="en-GB"/>
        </w:rPr>
        <w:t>Single-use multi-port valve block with pneumatic locking device</w:t>
      </w:r>
    </w:p>
    <w:p w14:paraId="429678F1" w14:textId="1E56E5DB" w:rsidR="00235A0A" w:rsidRDefault="00235A0A" w:rsidP="00235A0A">
      <w:pPr>
        <w:rPr>
          <w:rFonts w:eastAsiaTheme="minorEastAsia" w:cstheme="minorBidi"/>
          <w:lang w:val="en-GB"/>
        </w:rPr>
      </w:pPr>
    </w:p>
    <w:p w14:paraId="289EF1BE" w14:textId="74ACC57C" w:rsidR="00235A0A" w:rsidRDefault="00235A0A" w:rsidP="00235A0A">
      <w:pPr>
        <w:rPr>
          <w:rFonts w:eastAsiaTheme="minorEastAsia" w:cstheme="minorBidi"/>
          <w:lang w:val="en-GB"/>
        </w:rPr>
      </w:pPr>
    </w:p>
    <w:p w14:paraId="2321207B" w14:textId="77777777" w:rsidR="00235A0A" w:rsidRDefault="00235A0A" w:rsidP="00235A0A">
      <w:pPr>
        <w:rPr>
          <w:rFonts w:eastAsiaTheme="minorEastAsia" w:cstheme="minorBidi"/>
          <w:lang w:val="en-GB"/>
        </w:rPr>
      </w:pPr>
    </w:p>
    <w:p w14:paraId="3A5AA8C2" w14:textId="58FFE731" w:rsidR="00235A0A" w:rsidRPr="00235A0A" w:rsidRDefault="00235A0A" w:rsidP="00235A0A">
      <w:pPr>
        <w:rPr>
          <w:lang w:val="en-US"/>
        </w:rPr>
      </w:pPr>
    </w:p>
    <w:p w14:paraId="3BBDB934" w14:textId="53B369F8" w:rsidR="0052138C" w:rsidRDefault="00347944" w:rsidP="00F3788D">
      <w:pPr>
        <w:spacing w:line="360" w:lineRule="auto"/>
        <w:rPr>
          <w:rFonts w:cs="Arial"/>
          <w:b/>
          <w:lang w:val="en-US"/>
        </w:rPr>
      </w:pPr>
      <w:r w:rsidRPr="00347944">
        <w:rPr>
          <w:rFonts w:cs="Arial"/>
          <w:b/>
          <w:lang w:val="en-US"/>
        </w:rPr>
        <w:t>About us</w:t>
      </w:r>
    </w:p>
    <w:p w14:paraId="24F5250A" w14:textId="77777777" w:rsidR="00347944" w:rsidRDefault="00347944" w:rsidP="00F3788D">
      <w:pPr>
        <w:spacing w:line="360" w:lineRule="auto"/>
        <w:rPr>
          <w:rFonts w:cs="Arial"/>
          <w:lang w:val="en-GB"/>
        </w:rPr>
      </w:pPr>
    </w:p>
    <w:p w14:paraId="7876E617" w14:textId="24EFA4DD" w:rsidR="00F4545B" w:rsidRPr="00F4545B" w:rsidRDefault="00F4545B" w:rsidP="00F4545B">
      <w:pPr>
        <w:autoSpaceDE w:val="0"/>
        <w:autoSpaceDN w:val="0"/>
        <w:adjustRightInd w:val="0"/>
        <w:spacing w:line="360" w:lineRule="auto"/>
        <w:rPr>
          <w:rFonts w:cs="Arial"/>
          <w:iCs/>
          <w:lang w:val="en-GB"/>
        </w:rPr>
      </w:pPr>
      <w:bookmarkStart w:id="1" w:name="_Hlk513462039"/>
      <w:r w:rsidRPr="00F4545B">
        <w:rPr>
          <w:rFonts w:cs="Arial"/>
          <w:lang w:val="en-GB"/>
        </w:rPr>
        <w:t xml:space="preserve">The GEMÜ Group develops and manufactures valves, measurement and control systems for liquids, </w:t>
      </w:r>
      <w:proofErr w:type="gramStart"/>
      <w:r w:rsidRPr="00F4545B">
        <w:rPr>
          <w:rFonts w:cs="Arial"/>
          <w:lang w:val="en-GB"/>
        </w:rPr>
        <w:t>vapours</w:t>
      </w:r>
      <w:proofErr w:type="gramEnd"/>
      <w:r w:rsidRPr="00F4545B">
        <w:rPr>
          <w:rFonts w:cs="Arial"/>
          <w:lang w:val="en-GB"/>
        </w:rPr>
        <w:t xml:space="preserve"> and gases. GEMÜ is a global market leader when it comes to solutions for sterile applications.</w:t>
      </w:r>
    </w:p>
    <w:p w14:paraId="0465F745" w14:textId="7341A7C9" w:rsidR="00F4545B" w:rsidRPr="00F4545B" w:rsidRDefault="00F4545B" w:rsidP="007375B4">
      <w:pPr>
        <w:autoSpaceDE w:val="0"/>
        <w:autoSpaceDN w:val="0"/>
        <w:adjustRightInd w:val="0"/>
        <w:spacing w:line="360" w:lineRule="auto"/>
        <w:rPr>
          <w:rFonts w:cs="Arial"/>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bookmarkStart w:id="2" w:name="_Hlk515950316"/>
      <w:r w:rsidRPr="00F4545B">
        <w:rPr>
          <w:rFonts w:cs="Arial"/>
          <w:lang w:val="en-GB"/>
        </w:rPr>
        <w:t>The Group achieved a turnover of over €</w:t>
      </w:r>
      <w:r w:rsidR="00830A5A">
        <w:rPr>
          <w:rFonts w:cs="Arial"/>
          <w:lang w:val="en-GB"/>
        </w:rPr>
        <w:t>530</w:t>
      </w:r>
      <w:r w:rsidRPr="00F4545B">
        <w:rPr>
          <w:rFonts w:cs="Arial"/>
          <w:lang w:val="en-GB"/>
        </w:rPr>
        <w:t xml:space="preserve"> million in </w:t>
      </w:r>
      <w:r w:rsidR="00830A5A">
        <w:rPr>
          <w:rFonts w:cs="Arial"/>
          <w:lang w:val="en-GB"/>
        </w:rPr>
        <w:t>2022</w:t>
      </w:r>
      <w:r w:rsidR="00AB61E2">
        <w:rPr>
          <w:rFonts w:cs="Arial"/>
          <w:lang w:val="en-GB"/>
        </w:rPr>
        <w:t xml:space="preserve"> and currently employs over </w:t>
      </w:r>
      <w:r w:rsidR="00886F38">
        <w:rPr>
          <w:rFonts w:cs="Arial"/>
          <w:lang w:val="en-GB"/>
        </w:rPr>
        <w:t>2</w:t>
      </w:r>
      <w:r w:rsidR="004D688A">
        <w:rPr>
          <w:rFonts w:cs="Arial"/>
          <w:lang w:val="en-GB"/>
        </w:rPr>
        <w:t>4</w:t>
      </w:r>
      <w:r w:rsidRPr="00F4545B">
        <w:rPr>
          <w:rFonts w:cs="Arial"/>
          <w:lang w:val="en-GB"/>
        </w:rPr>
        <w:t>00 members of staff worldwide, over 1</w:t>
      </w:r>
      <w:r w:rsidR="004D688A">
        <w:rPr>
          <w:rFonts w:cs="Arial"/>
          <w:lang w:val="en-GB"/>
        </w:rPr>
        <w:t>3</w:t>
      </w:r>
      <w:r w:rsidRPr="00F4545B">
        <w:rPr>
          <w:rFonts w:cs="Arial"/>
          <w:lang w:val="en-GB"/>
        </w:rPr>
        <w:t xml:space="preserve">00 of whom are in Germany. They have six manufacturing locations: Germany, </w:t>
      </w:r>
      <w:proofErr w:type="gramStart"/>
      <w:r w:rsidRPr="00F4545B">
        <w:rPr>
          <w:rFonts w:cs="Arial"/>
          <w:lang w:val="en-GB"/>
        </w:rPr>
        <w:t>Switzerland</w:t>
      </w:r>
      <w:proofErr w:type="gramEnd"/>
      <w:r w:rsidRPr="00F4545B">
        <w:rPr>
          <w:rFonts w:cs="Arial"/>
          <w:lang w:val="en-GB"/>
        </w:rPr>
        <w:t xml:space="preserve"> and France, as well as China, Brazil and the USA. Their worldwide marketing is carried out across 2</w:t>
      </w:r>
      <w:r w:rsidR="001C1353">
        <w:rPr>
          <w:rFonts w:cs="Arial"/>
          <w:lang w:val="en-GB"/>
        </w:rPr>
        <w:t>7</w:t>
      </w:r>
      <w:r w:rsidRPr="00F4545B">
        <w:rPr>
          <w:rFonts w:cs="Arial"/>
          <w:lang w:val="en-GB"/>
        </w:rPr>
        <w:t xml:space="preserve"> subsidiaries, coordinated from Germany. Thanks to a large network of commercial partners, GEMÜ is now active in over 50 countries on all continents. </w:t>
      </w:r>
      <w:bookmarkEnd w:id="2"/>
    </w:p>
    <w:p w14:paraId="1AEB322B" w14:textId="3734FCBA" w:rsidR="00436D72" w:rsidRPr="0052138C" w:rsidRDefault="00F4545B" w:rsidP="005F41F3">
      <w:pPr>
        <w:autoSpaceDE w:val="0"/>
        <w:autoSpaceDN w:val="0"/>
        <w:adjustRightInd w:val="0"/>
        <w:spacing w:line="360" w:lineRule="auto"/>
        <w:rPr>
          <w:rFonts w:cs="Arial"/>
          <w:lang w:val="en-GB"/>
        </w:rPr>
      </w:pPr>
      <w:r w:rsidRPr="00F4545B">
        <w:rPr>
          <w:rFonts w:cs="Arial"/>
          <w:lang w:val="en-GB"/>
        </w:rPr>
        <w:t xml:space="preserve">Please visit </w:t>
      </w:r>
      <w:hyperlink r:id="rId16" w:history="1">
        <w:r w:rsidRPr="00F4545B">
          <w:rPr>
            <w:rStyle w:val="Hyperlink"/>
            <w:lang w:val="en-GB"/>
          </w:rPr>
          <w:t>www.gemu-group.com</w:t>
        </w:r>
      </w:hyperlink>
      <w:r w:rsidRPr="00F4545B">
        <w:rPr>
          <w:rFonts w:cs="Arial"/>
          <w:lang w:val="en-GB"/>
        </w:rPr>
        <w:t xml:space="preserve"> for further information.</w:t>
      </w:r>
      <w:bookmarkEnd w:id="1"/>
    </w:p>
    <w:sectPr w:rsidR="00436D72" w:rsidRPr="0052138C"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20EE" w14:textId="77777777" w:rsidR="003E398B" w:rsidRPr="003B2FE3" w:rsidRDefault="003E398B" w:rsidP="003E398B">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Pr>
        <w:b w:val="0"/>
        <w:bCs/>
        <w:lang w:val="en-US"/>
      </w:rPr>
      <w:t xml:space="preserve"> – </w:t>
    </w:r>
    <w:r w:rsidRPr="00FA59DA">
      <w:rPr>
        <w:b w:val="0"/>
        <w:bCs/>
        <w:lang w:val="en-US"/>
      </w:rPr>
      <w:t xml:space="preserve">8 • 74653 </w:t>
    </w:r>
    <w:proofErr w:type="spellStart"/>
    <w:r w:rsidRPr="00FA59DA">
      <w:rPr>
        <w:b w:val="0"/>
        <w:bCs/>
        <w:lang w:val="en-US"/>
      </w:rPr>
      <w:t>Ingelfingen</w:t>
    </w:r>
    <w:proofErr w:type="spellEnd"/>
    <w:r w:rsidRPr="00FA59D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3E398B">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3E398B">
      <w:rPr>
        <w:lang w:val="en-US"/>
      </w:rPr>
      <w:t>2</w:t>
    </w:r>
    <w:r>
      <w:rPr>
        <w:noProof/>
      </w:rPr>
      <w:fldChar w:fldCharType="end"/>
    </w:r>
  </w:p>
  <w:p w14:paraId="7D0E03DA" w14:textId="77777777" w:rsidR="003E398B" w:rsidRPr="00134545" w:rsidRDefault="003E398B" w:rsidP="003E398B">
    <w:pPr>
      <w:pStyle w:val="Webseite"/>
      <w:rPr>
        <w:b w:val="0"/>
        <w:bCs/>
        <w:color w:val="auto"/>
        <w:lang w:val="en-US"/>
      </w:rPr>
    </w:pPr>
    <w:r w:rsidRPr="00FA59DA">
      <w:rPr>
        <w:b w:val="0"/>
        <w:bCs/>
        <w:color w:val="auto"/>
        <w:lang w:val="en-US"/>
      </w:rPr>
      <w:t>Phone: +49 7940 123-0 • Fax: +49 7940 123-192</w:t>
    </w:r>
  </w:p>
  <w:p w14:paraId="1DB6C7A5" w14:textId="77777777" w:rsidR="003E398B" w:rsidRPr="00134545" w:rsidRDefault="003E398B" w:rsidP="003E398B">
    <w:pPr>
      <w:pStyle w:val="Webseite"/>
      <w:rPr>
        <w:b w:val="0"/>
        <w:bCs/>
        <w:color w:val="auto"/>
        <w:lang w:val="en-US"/>
      </w:rPr>
    </w:pPr>
    <w:r w:rsidRPr="00134545">
      <w:rPr>
        <w:b w:val="0"/>
        <w:bCs/>
        <w:color w:val="auto"/>
        <w:lang w:val="en-US"/>
      </w:rPr>
      <w:t>www.gemu-group.com</w:t>
    </w:r>
  </w:p>
  <w:p w14:paraId="0815CBC1" w14:textId="77777777" w:rsidR="003E398B" w:rsidRPr="00776C62" w:rsidRDefault="003E398B" w:rsidP="003E398B">
    <w:pPr>
      <w:pStyle w:val="Webseite"/>
      <w:rPr>
        <w:color w:val="auto"/>
        <w:sz w:val="12"/>
        <w:szCs w:val="12"/>
        <w:lang w:val="en-US"/>
      </w:rPr>
    </w:pPr>
  </w:p>
  <w:p w14:paraId="4736512D" w14:textId="77777777" w:rsidR="003E398B" w:rsidRPr="00FA59DA" w:rsidRDefault="003E398B" w:rsidP="003E398B">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 xml:space="preserve">Limited partnership: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HRA 590394; Limited partner: Gebr. Müller GmbH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HRB 590215</w:t>
    </w:r>
  </w:p>
  <w:p w14:paraId="09D50FAE" w14:textId="77777777" w:rsidR="003E398B" w:rsidRPr="00FA59DA" w:rsidRDefault="003E398B" w:rsidP="003E398B">
    <w:pPr>
      <w:pStyle w:val="Fuzeile"/>
      <w:spacing w:line="240" w:lineRule="auto"/>
      <w:rPr>
        <w:color w:val="A6A6A6" w:themeColor="background1" w:themeShade="A6"/>
        <w:sz w:val="10"/>
        <w:szCs w:val="10"/>
      </w:rPr>
    </w:pPr>
    <w:r w:rsidRPr="00FA59DA">
      <w:rPr>
        <w:color w:val="A6A6A6" w:themeColor="background1" w:themeShade="A6"/>
        <w:sz w:val="10"/>
        <w:szCs w:val="10"/>
      </w:rPr>
      <w:t xml:space="preserve">Managing </w:t>
    </w:r>
    <w:proofErr w:type="spellStart"/>
    <w:r w:rsidRPr="00FA59DA">
      <w:rPr>
        <w:color w:val="A6A6A6" w:themeColor="background1" w:themeShade="A6"/>
        <w:sz w:val="10"/>
        <w:szCs w:val="10"/>
      </w:rPr>
      <w:t>Directors</w:t>
    </w:r>
    <w:proofErr w:type="spellEnd"/>
    <w:r w:rsidRPr="00FA59DA">
      <w:rPr>
        <w:color w:val="A6A6A6" w:themeColor="background1" w:themeShade="A6"/>
        <w:sz w:val="10"/>
        <w:szCs w:val="10"/>
      </w:rPr>
      <w:t>: Gert Müller, Stephan Müller, Matthias Fick</w:t>
    </w:r>
  </w:p>
  <w:p w14:paraId="4DC74201" w14:textId="77777777" w:rsidR="003E398B" w:rsidRPr="00FA59DA" w:rsidRDefault="003E398B" w:rsidP="003E398B">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8586" w14:textId="232D826D" w:rsidR="00DF0B01" w:rsidRPr="003B2FE3" w:rsidRDefault="00DF0B01" w:rsidP="00BC51EA">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sidR="00134545">
      <w:rPr>
        <w:b w:val="0"/>
        <w:bCs/>
        <w:lang w:val="en-US"/>
      </w:rPr>
      <w:t xml:space="preserve"> </w:t>
    </w:r>
    <w:r w:rsidR="00E73509">
      <w:rPr>
        <w:b w:val="0"/>
        <w:bCs/>
        <w:lang w:val="en-US"/>
      </w:rPr>
      <w:t>–</w:t>
    </w:r>
    <w:r w:rsidR="00134545">
      <w:rPr>
        <w:b w:val="0"/>
        <w:bCs/>
        <w:lang w:val="en-US"/>
      </w:rPr>
      <w:t xml:space="preserve"> </w:t>
    </w:r>
    <w:r w:rsidRPr="00FA59DA">
      <w:rPr>
        <w:b w:val="0"/>
        <w:bCs/>
        <w:lang w:val="en-US"/>
      </w:rPr>
      <w:t xml:space="preserve">8 • 74653 </w:t>
    </w:r>
    <w:proofErr w:type="spellStart"/>
    <w:r w:rsidRPr="00FA59DA">
      <w:rPr>
        <w:b w:val="0"/>
        <w:bCs/>
        <w:lang w:val="en-US"/>
      </w:rPr>
      <w:t>Ingelfingen</w:t>
    </w:r>
    <w:proofErr w:type="spellEnd"/>
    <w:r w:rsidRPr="00FA59D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3ABEFCCC" w14:textId="77777777" w:rsidR="00FA59DA" w:rsidRPr="00134545" w:rsidRDefault="00DF0B01" w:rsidP="00FA59DA">
    <w:pPr>
      <w:pStyle w:val="Webseite"/>
      <w:rPr>
        <w:b w:val="0"/>
        <w:bCs/>
        <w:color w:val="auto"/>
        <w:lang w:val="en-US"/>
      </w:rPr>
    </w:pPr>
    <w:r w:rsidRPr="00FA59DA">
      <w:rPr>
        <w:b w:val="0"/>
        <w:bCs/>
        <w:color w:val="auto"/>
        <w:lang w:val="en-US"/>
      </w:rPr>
      <w:t>Phone: +49 7940 123-0 • Fax: +49 7940 123-192</w:t>
    </w:r>
  </w:p>
  <w:p w14:paraId="5EFB12C9" w14:textId="4BF4EEF5" w:rsidR="00DF0B01" w:rsidRPr="00134545" w:rsidRDefault="00FA59DA" w:rsidP="00BC51EA">
    <w:pPr>
      <w:pStyle w:val="Webseite"/>
      <w:rPr>
        <w:b w:val="0"/>
        <w:bCs/>
        <w:color w:val="auto"/>
        <w:lang w:val="en-US"/>
      </w:rPr>
    </w:pPr>
    <w:r w:rsidRPr="00134545">
      <w:rPr>
        <w:b w:val="0"/>
        <w:bCs/>
        <w:color w:val="auto"/>
        <w:lang w:val="en-US"/>
      </w:rPr>
      <w:t>www.gemu-group.com</w:t>
    </w:r>
  </w:p>
  <w:p w14:paraId="3A04AC93" w14:textId="77777777" w:rsidR="00DF0B01" w:rsidRPr="00776C62" w:rsidRDefault="00DF0B01" w:rsidP="00BC51EA">
    <w:pPr>
      <w:pStyle w:val="Webseite"/>
      <w:rPr>
        <w:color w:val="auto"/>
        <w:sz w:val="12"/>
        <w:szCs w:val="12"/>
        <w:lang w:val="en-US"/>
      </w:rPr>
    </w:pPr>
  </w:p>
  <w:p w14:paraId="605D5825"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 xml:space="preserve">Limited partnership: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HRA 590394; Limited partner: Gebr. Müller GmbH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HRB 590215</w:t>
    </w:r>
  </w:p>
  <w:p w14:paraId="780B6DFD" w14:textId="1EF74765" w:rsidR="00DF0B01" w:rsidRPr="00FA59DA" w:rsidRDefault="00DF0B01" w:rsidP="00BC51EA">
    <w:pPr>
      <w:pStyle w:val="Fuzeile"/>
      <w:spacing w:line="240" w:lineRule="auto"/>
      <w:rPr>
        <w:color w:val="A6A6A6" w:themeColor="background1" w:themeShade="A6"/>
        <w:sz w:val="10"/>
        <w:szCs w:val="10"/>
      </w:rPr>
    </w:pPr>
    <w:r w:rsidRPr="00FA59DA">
      <w:rPr>
        <w:color w:val="A6A6A6" w:themeColor="background1" w:themeShade="A6"/>
        <w:sz w:val="10"/>
        <w:szCs w:val="10"/>
      </w:rPr>
      <w:t xml:space="preserve">Managing </w:t>
    </w:r>
    <w:proofErr w:type="spellStart"/>
    <w:r w:rsidRPr="00FA59DA">
      <w:rPr>
        <w:color w:val="A6A6A6" w:themeColor="background1" w:themeShade="A6"/>
        <w:sz w:val="10"/>
        <w:szCs w:val="10"/>
      </w:rPr>
      <w:t>Directors</w:t>
    </w:r>
    <w:proofErr w:type="spellEnd"/>
    <w:r w:rsidRPr="00FA59DA">
      <w:rPr>
        <w:color w:val="A6A6A6" w:themeColor="background1" w:themeShade="A6"/>
        <w:sz w:val="10"/>
        <w:szCs w:val="10"/>
      </w:rPr>
      <w:t>: Gert Müller, Stephan Müller</w:t>
    </w:r>
    <w:r w:rsidR="002D3AB3" w:rsidRPr="00FA59DA">
      <w:rPr>
        <w:color w:val="A6A6A6" w:themeColor="background1" w:themeShade="A6"/>
        <w:sz w:val="10"/>
        <w:szCs w:val="10"/>
      </w:rPr>
      <w:t>, Matthias Fick</w:t>
    </w:r>
  </w:p>
  <w:p w14:paraId="698767FC"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525A" w14:textId="77777777" w:rsidR="00DF0B01" w:rsidRDefault="00DF0B01" w:rsidP="008F1259">
    <w:pPr>
      <w:pStyle w:val="Kopfzeile"/>
      <w:tabs>
        <w:tab w:val="clear" w:pos="9072"/>
      </w:tabs>
      <w:ind w:right="-186"/>
      <w:jc w:val="right"/>
    </w:pPr>
  </w:p>
  <w:p w14:paraId="47580D34"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BB2C901" wp14:editId="34D5DE3E">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6E73"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0BBBB0D1" wp14:editId="3A7AEF8F">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19450C2E" wp14:editId="08F10247">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77777777"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proofErr w:type="gramStart"/>
                          <w:r w:rsidRPr="00776C62">
                            <w:rPr>
                              <w:lang w:val="fr-FR"/>
                            </w:rPr>
                            <w:t>Phone</w:t>
                          </w:r>
                          <w:r w:rsidR="00DF0B01" w:rsidRPr="00776C62">
                            <w:rPr>
                              <w:lang w:val="fr-FR"/>
                            </w:rPr>
                            <w:t>:</w:t>
                          </w:r>
                          <w:proofErr w:type="gramEnd"/>
                          <w:r w:rsidR="00DF0B01" w:rsidRPr="00776C62">
                            <w:rPr>
                              <w:lang w:val="fr-FR"/>
                            </w:rPr>
                            <w:t xml:space="preserve"> +49 (0) 7940 123-708</w:t>
                          </w:r>
                        </w:p>
                        <w:p w14:paraId="51EEFDF8" w14:textId="3DBB0A40" w:rsidR="00DF0B01" w:rsidRPr="00776C62" w:rsidRDefault="00DF0B01" w:rsidP="003B6A50">
                          <w:pPr>
                            <w:pStyle w:val="Kopfzeile"/>
                            <w:rPr>
                              <w:lang w:val="fr-FR"/>
                            </w:rPr>
                          </w:pPr>
                          <w:proofErr w:type="gramStart"/>
                          <w:r w:rsidRPr="00776C62">
                            <w:rPr>
                              <w:lang w:val="fr-FR"/>
                            </w:rPr>
                            <w:t>E-Mail:</w:t>
                          </w:r>
                          <w:proofErr w:type="gramEnd"/>
                          <w:r w:rsidRPr="00776C62">
                            <w:rPr>
                              <w:lang w:val="fr-FR"/>
                            </w:rPr>
                            <w:t xml:space="preserve"> </w:t>
                          </w:r>
                          <w:r w:rsidR="00436D72" w:rsidRPr="00776C62">
                            <w:rPr>
                              <w:lang w:val="fr-FR"/>
                            </w:rPr>
                            <w:t>ivona.meissner</w:t>
                          </w:r>
                          <w:r w:rsidRPr="00776C62">
                            <w:rPr>
                              <w:lang w:val="fr-F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" stroked="f">
              <v:textbox>
                <w:txbxContent>
                  <w:p w14:paraId="314266A9" w14:textId="77777777" w:rsidR="00DF0B01" w:rsidRPr="00776C62" w:rsidRDefault="00DF0B01" w:rsidP="003B6A50">
                    <w:pPr>
                      <w:pStyle w:val="Kopfzeile"/>
                      <w:rPr>
                        <w:lang w:val="fr-FR"/>
                      </w:rPr>
                    </w:pPr>
                    <w:r w:rsidRPr="00776C62">
                      <w:rPr>
                        <w:lang w:val="fr-FR"/>
                      </w:rPr>
                      <w:t>Corporate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r w:rsidRPr="00776C62">
                      <w:rPr>
                        <w:lang w:val="fr-FR"/>
                      </w:rPr>
                      <w:t>Phone</w:t>
                    </w:r>
                    <w:r w:rsidR="00DF0B01" w:rsidRPr="00776C62">
                      <w:rPr>
                        <w:lang w:val="fr-FR"/>
                      </w:rPr>
                      <w:t>: +49 (0) 7940 123-708</w:t>
                    </w:r>
                  </w:p>
                  <w:p w14:paraId="51EEFDF8" w14:textId="3DBB0A40" w:rsidR="00DF0B01" w:rsidRPr="00776C62" w:rsidRDefault="00DF0B01" w:rsidP="003B6A50">
                    <w:pPr>
                      <w:pStyle w:val="Kopfzeile"/>
                      <w:rPr>
                        <w:lang w:val="fr-FR"/>
                      </w:rPr>
                    </w:pPr>
                    <w:r w:rsidRPr="00776C62">
                      <w:rPr>
                        <w:lang w:val="fr-FR"/>
                      </w:rPr>
                      <w:t xml:space="preserve">E-Mail: </w:t>
                    </w:r>
                    <w:r w:rsidR="00436D72" w:rsidRPr="00776C62">
                      <w:rPr>
                        <w:lang w:val="fr-FR"/>
                      </w:rPr>
                      <w:t>ivona.meissner</w:t>
                    </w:r>
                    <w:r w:rsidRPr="00776C62">
                      <w:rPr>
                        <w:lang w:val="fr-FR"/>
                      </w:rPr>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5743393A">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34148439">
    <w:abstractNumId w:val="0"/>
  </w:num>
  <w:num w:numId="2" w16cid:durableId="303002564">
    <w:abstractNumId w:val="2"/>
  </w:num>
  <w:num w:numId="3" w16cid:durableId="559750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34545"/>
    <w:rsid w:val="001515AC"/>
    <w:rsid w:val="00154CF8"/>
    <w:rsid w:val="001652F1"/>
    <w:rsid w:val="00165612"/>
    <w:rsid w:val="001746C4"/>
    <w:rsid w:val="00181F6B"/>
    <w:rsid w:val="001854C6"/>
    <w:rsid w:val="001976BD"/>
    <w:rsid w:val="001A02BE"/>
    <w:rsid w:val="001C1353"/>
    <w:rsid w:val="001E55D8"/>
    <w:rsid w:val="001F097E"/>
    <w:rsid w:val="001F49B8"/>
    <w:rsid w:val="001F4BF1"/>
    <w:rsid w:val="001F7B46"/>
    <w:rsid w:val="00202265"/>
    <w:rsid w:val="0021145E"/>
    <w:rsid w:val="00213155"/>
    <w:rsid w:val="00232566"/>
    <w:rsid w:val="0023585A"/>
    <w:rsid w:val="00235A0A"/>
    <w:rsid w:val="00235AEA"/>
    <w:rsid w:val="00236275"/>
    <w:rsid w:val="002429B4"/>
    <w:rsid w:val="002459D3"/>
    <w:rsid w:val="00251978"/>
    <w:rsid w:val="00294B5A"/>
    <w:rsid w:val="002A0855"/>
    <w:rsid w:val="002A204C"/>
    <w:rsid w:val="002B120B"/>
    <w:rsid w:val="002D3AB3"/>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398B"/>
    <w:rsid w:val="003E7BAE"/>
    <w:rsid w:val="003F2139"/>
    <w:rsid w:val="003F748A"/>
    <w:rsid w:val="00401E5B"/>
    <w:rsid w:val="0041214D"/>
    <w:rsid w:val="004138C6"/>
    <w:rsid w:val="00416142"/>
    <w:rsid w:val="004205AD"/>
    <w:rsid w:val="00427A8D"/>
    <w:rsid w:val="00436D72"/>
    <w:rsid w:val="004673E1"/>
    <w:rsid w:val="0049316D"/>
    <w:rsid w:val="00495A0D"/>
    <w:rsid w:val="004A01E1"/>
    <w:rsid w:val="004A5F7D"/>
    <w:rsid w:val="004C0DE7"/>
    <w:rsid w:val="004C52F6"/>
    <w:rsid w:val="004C6A28"/>
    <w:rsid w:val="004D688A"/>
    <w:rsid w:val="0050531F"/>
    <w:rsid w:val="005137A3"/>
    <w:rsid w:val="0051628F"/>
    <w:rsid w:val="00517635"/>
    <w:rsid w:val="0052138C"/>
    <w:rsid w:val="00523FC0"/>
    <w:rsid w:val="00526C02"/>
    <w:rsid w:val="00541077"/>
    <w:rsid w:val="00546804"/>
    <w:rsid w:val="00552C4E"/>
    <w:rsid w:val="005549B1"/>
    <w:rsid w:val="005556FE"/>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76C62"/>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0A5A"/>
    <w:rsid w:val="00831819"/>
    <w:rsid w:val="008544E3"/>
    <w:rsid w:val="00856DA1"/>
    <w:rsid w:val="00874B37"/>
    <w:rsid w:val="008819AD"/>
    <w:rsid w:val="008860AD"/>
    <w:rsid w:val="00886F38"/>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304A"/>
    <w:rsid w:val="009A501D"/>
    <w:rsid w:val="009C32B5"/>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34FAD"/>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10CE7"/>
    <w:rsid w:val="00D251F2"/>
    <w:rsid w:val="00D56435"/>
    <w:rsid w:val="00D619B7"/>
    <w:rsid w:val="00D649EE"/>
    <w:rsid w:val="00D85D5E"/>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108EE"/>
    <w:rsid w:val="00E233F6"/>
    <w:rsid w:val="00E25683"/>
    <w:rsid w:val="00E35F2A"/>
    <w:rsid w:val="00E5075F"/>
    <w:rsid w:val="00E70F64"/>
    <w:rsid w:val="00E718DB"/>
    <w:rsid w:val="00E73509"/>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A59DA"/>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gemu-group.co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2310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31</cp:revision>
  <cp:lastPrinted>2017-08-14T14:05:00Z</cp:lastPrinted>
  <dcterms:created xsi:type="dcterms:W3CDTF">2020-07-20T09:17:00Z</dcterms:created>
  <dcterms:modified xsi:type="dcterms:W3CDTF">2023-08-29T12:45:00Z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