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C5BEAC2" w14:textId="77777777" w:rsidR="00F117A8" w:rsidRPr="00F117A8" w:rsidRDefault="00F117A8" w:rsidP="00F117A8">
      <w:pPr>
        <w:spacing w:line="360" w:lineRule="auto"/>
        <w:rPr>
          <w:b/>
          <w:iCs/>
          <w:sz w:val="28"/>
          <w:szCs w:val="32"/>
          <w:lang w:val="ru-RU"/>
        </w:rPr>
      </w:pPr>
      <w:r>
        <w:rPr>
          <w:b/>
          <w:sz w:val="28"/>
          <w:lang w:val="ru-RU"/>
        </w:rPr>
        <w:t>Focus Money присуждает компании GEMÜ награду «Цифровой чемпион 2023»</w:t>
      </w:r>
    </w:p>
    <w:p w14:paraId="3D49BD63" w14:textId="77777777" w:rsidR="00F117A8" w:rsidRPr="00F117A8" w:rsidRDefault="00F117A8" w:rsidP="00F117A8">
      <w:pPr>
        <w:spacing w:line="360" w:lineRule="auto"/>
        <w:rPr>
          <w:b/>
          <w:iCs/>
          <w:sz w:val="24"/>
          <w:lang w:val="ru-RU"/>
        </w:rPr>
      </w:pPr>
    </w:p>
    <w:p w14:paraId="50F35F8C" w14:textId="77777777" w:rsidR="00F117A8" w:rsidRPr="001D065E" w:rsidRDefault="00F117A8" w:rsidP="00F117A8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</w:rPr>
        <w:t xml:space="preserve">Исследовательский институт менеджмента и экономики IMWF по заказу немецкого делового журнала Focus Money и экспертной группы </w:t>
      </w:r>
      <w:proofErr w:type="spellStart"/>
      <w:r>
        <w:rPr>
          <w:rFonts w:ascii="Arial" w:hAnsi="Arial" w:cs="Arial"/>
          <w:b/>
          <w:color w:val="auto"/>
          <w:sz w:val="22"/>
        </w:rPr>
        <w:t>Deutschlandtest</w:t>
      </w:r>
      <w:proofErr w:type="spellEnd"/>
      <w:r>
        <w:rPr>
          <w:rFonts w:ascii="Arial" w:hAnsi="Arial" w:cs="Arial"/>
          <w:b/>
          <w:color w:val="auto"/>
          <w:sz w:val="22"/>
        </w:rPr>
        <w:t xml:space="preserve"> в ходе всестороннего исследования определил «цифровых чемпионов» 2023 года. Компания GEMÜ заняла 5-е место из 91 отмеченного наградами предприятия в отрасли </w:t>
      </w:r>
      <w:proofErr w:type="spellStart"/>
      <w:r>
        <w:rPr>
          <w:rFonts w:ascii="Arial" w:hAnsi="Arial" w:cs="Arial"/>
          <w:b/>
          <w:color w:val="auto"/>
          <w:sz w:val="22"/>
        </w:rPr>
        <w:t>машино</w:t>
      </w:r>
      <w:proofErr w:type="spellEnd"/>
      <w:r>
        <w:rPr>
          <w:rFonts w:ascii="Arial" w:hAnsi="Arial" w:cs="Arial"/>
          <w:b/>
          <w:color w:val="auto"/>
          <w:sz w:val="22"/>
        </w:rPr>
        <w:t>- и станкостроения.</w:t>
      </w:r>
    </w:p>
    <w:p w14:paraId="23A55CDF" w14:textId="77777777" w:rsidR="00F117A8" w:rsidRPr="00F117A8" w:rsidRDefault="00F117A8" w:rsidP="00F117A8">
      <w:pPr>
        <w:spacing w:line="360" w:lineRule="auto"/>
        <w:rPr>
          <w:rFonts w:cs="Arial"/>
          <w:b/>
          <w:lang w:val="ru-RU"/>
        </w:rPr>
      </w:pPr>
    </w:p>
    <w:p w14:paraId="19E896C7" w14:textId="77777777" w:rsidR="00F117A8" w:rsidRPr="00F117A8" w:rsidRDefault="00F117A8" w:rsidP="00F117A8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lang w:val="ru-RU"/>
        </w:rPr>
        <w:t>Институт IMWF исходит из того, что компании, смело идущие вперед в деле цифровизации, в долгосрочной перспективе станут лидерами своей отрасли. Чтобы выбрать их, эксперты широко и всесторонне проанализировали отзывы в категориях «Цифровизация», «Технология» и «Инновация», касающиеся 12 000 компаний.</w:t>
      </w:r>
    </w:p>
    <w:p w14:paraId="0AED19E0" w14:textId="77777777" w:rsidR="00F117A8" w:rsidRPr="00F117A8" w:rsidRDefault="00F117A8" w:rsidP="00F117A8">
      <w:pPr>
        <w:spacing w:line="360" w:lineRule="auto"/>
        <w:rPr>
          <w:sz w:val="22"/>
          <w:szCs w:val="22"/>
          <w:lang w:val="ru-RU"/>
        </w:rPr>
      </w:pPr>
    </w:p>
    <w:p w14:paraId="45066816" w14:textId="77777777" w:rsidR="00F117A8" w:rsidRPr="00F117A8" w:rsidRDefault="00F117A8" w:rsidP="00F117A8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lang w:val="ru-RU"/>
        </w:rPr>
        <w:t>Результаты исследования основывались на методиках социального прослушивания и опроса компаний. В ходе социального прослушивания в сети об исследуемых компаниях было найдено около 1,5 млн упоминаний, которые были проанализированы с помощью искусственного интеллекта (ИИ). При анкетировании собирались сведения о мероприятиях по цифровизации в различных тематических блоках. Затем результаты оценивались по балльной системе, и таким образом определялись «</w:t>
      </w:r>
      <w:hyperlink r:id="rId14" w:history="1">
        <w:r>
          <w:rPr>
            <w:rStyle w:val="Hyperlink"/>
            <w:sz w:val="22"/>
            <w:lang w:val="ru-RU"/>
          </w:rPr>
          <w:t>Цифровые чемпионы 2023</w:t>
        </w:r>
      </w:hyperlink>
      <w:r>
        <w:rPr>
          <w:sz w:val="22"/>
          <w:lang w:val="ru-RU"/>
        </w:rPr>
        <w:t>».</w:t>
      </w:r>
    </w:p>
    <w:p w14:paraId="21D3F94C" w14:textId="77777777" w:rsidR="00F117A8" w:rsidRPr="00F117A8" w:rsidRDefault="00F117A8" w:rsidP="00F117A8">
      <w:pPr>
        <w:spacing w:line="360" w:lineRule="auto"/>
        <w:rPr>
          <w:sz w:val="22"/>
          <w:szCs w:val="22"/>
          <w:lang w:val="ru-RU"/>
        </w:rPr>
      </w:pPr>
    </w:p>
    <w:p w14:paraId="5C0FA243" w14:textId="77777777" w:rsidR="00F117A8" w:rsidRPr="00F117A8" w:rsidRDefault="00F117A8" w:rsidP="00F117A8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lang w:val="ru-RU"/>
        </w:rPr>
        <w:t xml:space="preserve">В отрасли </w:t>
      </w:r>
      <w:proofErr w:type="spellStart"/>
      <w:r>
        <w:rPr>
          <w:sz w:val="22"/>
          <w:lang w:val="ru-RU"/>
        </w:rPr>
        <w:t>машино</w:t>
      </w:r>
      <w:proofErr w:type="spellEnd"/>
      <w:r>
        <w:rPr>
          <w:sz w:val="22"/>
          <w:lang w:val="ru-RU"/>
        </w:rPr>
        <w:t xml:space="preserve">- и станкостроения технологическая компания GEMÜ из </w:t>
      </w:r>
      <w:proofErr w:type="spellStart"/>
      <w:r>
        <w:rPr>
          <w:sz w:val="22"/>
          <w:lang w:val="ru-RU"/>
        </w:rPr>
        <w:t>Ингельфингена</w:t>
      </w:r>
      <w:proofErr w:type="spellEnd"/>
      <w:r>
        <w:rPr>
          <w:sz w:val="22"/>
          <w:lang w:val="ru-RU"/>
        </w:rPr>
        <w:t xml:space="preserve"> набрала 94,4 балла из 100 возможных и заняла 5-е место из 91 предприятия, отмеченного наградами.</w:t>
      </w:r>
    </w:p>
    <w:p w14:paraId="5ED0D362" w14:textId="77777777" w:rsidR="00F117A8" w:rsidRPr="00F117A8" w:rsidRDefault="00F117A8" w:rsidP="00F117A8">
      <w:pPr>
        <w:pStyle w:val="StandardWeb"/>
        <w:spacing w:line="360" w:lineRule="auto"/>
        <w:rPr>
          <w:rFonts w:ascii="Arial" w:hAnsi="Arial" w:cs="Arial"/>
          <w:lang w:val="ru-RU"/>
        </w:rPr>
      </w:pPr>
      <w:r>
        <w:rPr>
          <w:rFonts w:ascii="Arial" w:eastAsiaTheme="minorEastAsia" w:hAnsi="Arial" w:cs="Arial"/>
          <w:sz w:val="22"/>
          <w:shd w:val="clear" w:color="auto" w:fill="FFFFFF"/>
          <w:lang w:val="ru-RU"/>
        </w:rPr>
        <w:t>«Данное исследование</w:t>
      </w:r>
      <w:r>
        <w:rPr>
          <w:rFonts w:ascii="Arial" w:eastAsiaTheme="minorEastAsia" w:hAnsi="Arial" w:cs="Arial"/>
          <w:sz w:val="22"/>
          <w:lang w:val="ru-RU"/>
        </w:rPr>
        <w:t xml:space="preserve"> подкрепляет нашу стратегию постоянного продвижения цифровизации GEMÜ на мировом рынке. Я убежден, что поступательная цифровизация открывает перед GEMÜ Group много возможностей. Наша цель – оставаться успешной компанией в долгосрочной перспективе, быть лидером и замечать открывающиеся </w:t>
      </w:r>
      <w:r>
        <w:rPr>
          <w:rFonts w:ascii="Arial" w:eastAsiaTheme="minorEastAsia" w:hAnsi="Arial" w:cs="Arial"/>
          <w:sz w:val="22"/>
          <w:lang w:val="ru-RU"/>
        </w:rPr>
        <w:lastRenderedPageBreak/>
        <w:t>возможности на ранних этапах», – говорит Герт Мюллер, директор-соучредитель GEMÜ Group.</w:t>
      </w:r>
    </w:p>
    <w:p w14:paraId="0C4A37C9" w14:textId="77777777" w:rsidR="00F117A8" w:rsidRPr="00F117A8" w:rsidRDefault="00F117A8" w:rsidP="00F117A8">
      <w:pPr>
        <w:rPr>
          <w:lang w:val="ru-RU"/>
        </w:rPr>
      </w:pPr>
    </w:p>
    <w:p w14:paraId="2CF83A06" w14:textId="77777777" w:rsidR="00827B88" w:rsidRPr="00F117A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C6049AB" w14:textId="77777777" w:rsidR="00E049AB" w:rsidRPr="001271F3" w:rsidRDefault="00E049AB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О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нашей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компании</w:t>
      </w:r>
    </w:p>
    <w:p w14:paraId="4F1074D6" w14:textId="70453CFC" w:rsid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</w:t>
      </w:r>
      <w:r w:rsidR="0010336B" w:rsidRPr="00F117A8">
        <w:rPr>
          <w:rFonts w:ascii="Arial" w:hAnsi="Arial" w:cs="Arial"/>
          <w:sz w:val="20"/>
          <w:szCs w:val="20"/>
          <w:lang w:val="ru-RU"/>
        </w:rPr>
        <w:t>2022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</w:t>
      </w:r>
      <w:r w:rsidR="0010336B" w:rsidRPr="0010336B">
        <w:rPr>
          <w:rFonts w:ascii="Arial" w:hAnsi="Arial" w:cs="Arial"/>
          <w:sz w:val="20"/>
          <w:szCs w:val="20"/>
          <w:lang w:val="ru-RU"/>
        </w:rPr>
        <w:t>530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млн.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6A28FA" w:rsidRPr="006A28FA">
        <w:rPr>
          <w:rFonts w:ascii="Arial" w:hAnsi="Arial" w:cs="Arial"/>
          <w:sz w:val="20"/>
          <w:szCs w:val="20"/>
          <w:lang w:val="ru-RU"/>
        </w:rPr>
        <w:t>4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6A28FA" w:rsidRPr="006A28FA">
        <w:rPr>
          <w:rFonts w:ascii="Arial" w:hAnsi="Arial" w:cs="Arial"/>
          <w:sz w:val="20"/>
          <w:szCs w:val="20"/>
          <w:lang w:val="ru-RU"/>
        </w:rPr>
        <w:t>3</w:t>
      </w:r>
      <w:r w:rsidRPr="00FF3345">
        <w:rPr>
          <w:rFonts w:ascii="Arial" w:hAnsi="Arial" w:cs="Arial"/>
          <w:sz w:val="20"/>
          <w:szCs w:val="20"/>
          <w:lang w:val="ru-RU"/>
        </w:rPr>
        <w:t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</w:t>
      </w:r>
      <w:r w:rsidR="00865F15" w:rsidRPr="0010336B">
        <w:rPr>
          <w:rFonts w:ascii="Arial" w:hAnsi="Arial" w:cs="Arial"/>
          <w:sz w:val="20"/>
          <w:szCs w:val="20"/>
          <w:lang w:val="ru-RU"/>
        </w:rPr>
        <w:t>7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proofErr w:type="spellStart"/>
      <w:r w:rsidRPr="00FF3345">
        <w:rPr>
          <w:rFonts w:ascii="Arial" w:hAnsi="Arial" w:cs="Arial"/>
          <w:sz w:val="20"/>
          <w:szCs w:val="20"/>
        </w:rPr>
        <w:t>Дополнительную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информацию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см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3345">
        <w:rPr>
          <w:rFonts w:ascii="Arial" w:hAnsi="Arial" w:cs="Arial"/>
          <w:sz w:val="20"/>
          <w:szCs w:val="20"/>
        </w:rPr>
        <w:t>на</w:t>
      </w:r>
      <w:proofErr w:type="spellEnd"/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06F6C6B3" w14:textId="77777777" w:rsidR="00F62BE3" w:rsidRPr="00FF3345" w:rsidRDefault="00F62BE3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C5B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4451ECA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ABB1DA7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76D434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5BB73DB" w14:textId="5EA16DCB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F117A8">
      <w:rPr>
        <w:color w:val="A6A6A6" w:themeColor="background1" w:themeShade="A6"/>
        <w:sz w:val="10"/>
        <w:szCs w:val="10"/>
      </w:rPr>
      <w:t>, Matthias Fick</w:t>
    </w:r>
  </w:p>
  <w:p w14:paraId="135869B6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744A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64AEB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6242FF44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705C4D">
      <w:rPr>
        <w:color w:val="A6A6A6" w:themeColor="background1" w:themeShade="A6"/>
        <w:sz w:val="10"/>
        <w:szCs w:val="10"/>
      </w:rPr>
      <w:t>, Matthias Fick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D012" w14:textId="17DA405C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7D0E9C0F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DA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72724897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5221">
    <w:abstractNumId w:val="0"/>
  </w:num>
  <w:num w:numId="2" w16cid:durableId="337733677">
    <w:abstractNumId w:val="2"/>
  </w:num>
  <w:num w:numId="3" w16cid:durableId="432284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3F4D"/>
    <w:rsid w:val="000F760B"/>
    <w:rsid w:val="0010051D"/>
    <w:rsid w:val="0010336B"/>
    <w:rsid w:val="001271F3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28FA"/>
    <w:rsid w:val="006A393C"/>
    <w:rsid w:val="006B12C6"/>
    <w:rsid w:val="006B3B6F"/>
    <w:rsid w:val="006D5431"/>
    <w:rsid w:val="006E41C5"/>
    <w:rsid w:val="006E461A"/>
    <w:rsid w:val="00705C4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65F15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117A8"/>
    <w:rsid w:val="00F3788D"/>
    <w:rsid w:val="00F40475"/>
    <w:rsid w:val="00F40C82"/>
    <w:rsid w:val="00F4545B"/>
    <w:rsid w:val="00F47E6A"/>
    <w:rsid w:val="00F5056A"/>
    <w:rsid w:val="00F517FE"/>
    <w:rsid w:val="00F5297A"/>
    <w:rsid w:val="00F62BE3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customStyle="1" w:styleId="Default">
    <w:name w:val="Default"/>
    <w:rsid w:val="00F117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deutschlandte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Props1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23</cp:revision>
  <cp:lastPrinted>2017-08-14T14:05:00Z</cp:lastPrinted>
  <dcterms:created xsi:type="dcterms:W3CDTF">2020-07-20T09:17:00Z</dcterms:created>
  <dcterms:modified xsi:type="dcterms:W3CDTF">2023-02-28T12:44:00Z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