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86716" w14:textId="77777777" w:rsidR="00A84F3C" w:rsidRPr="00DE11BC" w:rsidRDefault="00A84F3C" w:rsidP="00F3788D">
      <w:pPr>
        <w:pStyle w:val="Untertitel"/>
        <w:spacing w:line="360" w:lineRule="auto"/>
        <w:rPr>
          <w:rFonts w:cs="Arial"/>
          <w:b w:val="0"/>
          <w:sz w:val="22"/>
        </w:rPr>
      </w:pPr>
    </w:p>
    <w:p w14:paraId="4B679CF8" w14:textId="77777777" w:rsidR="00A84F3C" w:rsidRPr="00DE11BC" w:rsidRDefault="00A84F3C" w:rsidP="00F3788D">
      <w:pPr>
        <w:pStyle w:val="Kopfzeile"/>
        <w:tabs>
          <w:tab w:val="clear" w:pos="4536"/>
          <w:tab w:val="clear" w:pos="9072"/>
        </w:tabs>
        <w:spacing w:line="360" w:lineRule="auto"/>
        <w:rPr>
          <w:rFonts w:cs="Arial"/>
          <w:sz w:val="22"/>
        </w:rPr>
      </w:pPr>
    </w:p>
    <w:p w14:paraId="008C8767" w14:textId="0BD06714" w:rsidR="00B37265" w:rsidRPr="004A7398" w:rsidRDefault="009A304A" w:rsidP="00B37265">
      <w:pPr>
        <w:tabs>
          <w:tab w:val="left" w:pos="7088"/>
        </w:tabs>
        <w:spacing w:line="360" w:lineRule="auto"/>
        <w:rPr>
          <w:sz w:val="14"/>
          <w:szCs w:val="18"/>
          <w:lang w:val="en-US"/>
        </w:rPr>
      </w:pPr>
      <w:r>
        <w:rPr>
          <w:sz w:val="16"/>
          <w:lang w:val="en-US"/>
        </w:rPr>
        <w:t>21</w:t>
      </w:r>
      <w:r>
        <w:rPr>
          <w:sz w:val="16"/>
          <w:vertAlign w:val="superscript"/>
          <w:lang w:val="en-US"/>
        </w:rPr>
        <w:t>st</w:t>
      </w:r>
      <w:r w:rsidR="00E25683">
        <w:rPr>
          <w:sz w:val="16"/>
          <w:lang w:val="en-US"/>
        </w:rPr>
        <w:t xml:space="preserve"> </w:t>
      </w:r>
      <w:r w:rsidR="003E398B">
        <w:rPr>
          <w:sz w:val="16"/>
          <w:lang w:val="en-US"/>
        </w:rPr>
        <w:t>March</w:t>
      </w:r>
      <w:r w:rsidR="008B56D8" w:rsidRPr="00750448">
        <w:rPr>
          <w:sz w:val="16"/>
          <w:lang w:val="en-US"/>
        </w:rPr>
        <w:t xml:space="preserve"> 202</w:t>
      </w:r>
      <w:r w:rsidR="003E398B">
        <w:rPr>
          <w:sz w:val="16"/>
          <w:lang w:val="en-US"/>
        </w:rPr>
        <w:t>3</w:t>
      </w:r>
    </w:p>
    <w:p w14:paraId="2A33389C" w14:textId="77777777" w:rsidR="00A65266" w:rsidRPr="000B7CB3" w:rsidRDefault="00A65266" w:rsidP="000B7CB3">
      <w:pPr>
        <w:tabs>
          <w:tab w:val="left" w:pos="7088"/>
        </w:tabs>
        <w:spacing w:line="360" w:lineRule="auto"/>
        <w:rPr>
          <w:rFonts w:cs="Arial"/>
          <w:sz w:val="22"/>
          <w:szCs w:val="22"/>
          <w:lang w:val="en-US"/>
        </w:rPr>
      </w:pPr>
    </w:p>
    <w:p w14:paraId="79977542" w14:textId="77777777" w:rsidR="003E398B" w:rsidRPr="003E398B" w:rsidRDefault="003E398B" w:rsidP="003E398B">
      <w:pPr>
        <w:spacing w:line="360" w:lineRule="auto"/>
        <w:rPr>
          <w:b/>
          <w:bCs/>
          <w:sz w:val="22"/>
          <w:szCs w:val="28"/>
          <w:lang w:val="en-US"/>
        </w:rPr>
      </w:pPr>
      <w:r>
        <w:rPr>
          <w:rFonts w:eastAsiaTheme="minorEastAsia" w:cstheme="minorBidi"/>
          <w:b/>
          <w:sz w:val="22"/>
          <w:lang w:val="en-GB"/>
        </w:rPr>
        <w:t xml:space="preserve">The first GEMÜ high purity 3/2-way diaphragm globe valve </w:t>
      </w:r>
    </w:p>
    <w:p w14:paraId="427A56F1" w14:textId="77777777" w:rsidR="003E398B" w:rsidRPr="003E398B" w:rsidRDefault="003E398B" w:rsidP="003E398B">
      <w:pPr>
        <w:spacing w:line="360" w:lineRule="auto"/>
        <w:rPr>
          <w:lang w:val="en-US"/>
        </w:rPr>
      </w:pPr>
    </w:p>
    <w:p w14:paraId="6A664007" w14:textId="71AAEAEA" w:rsidR="003E398B" w:rsidRDefault="003E398B" w:rsidP="003E398B">
      <w:pPr>
        <w:spacing w:line="360" w:lineRule="auto"/>
        <w:rPr>
          <w:rFonts w:eastAsiaTheme="minorEastAsia" w:cstheme="minorBidi"/>
          <w:b/>
          <w:bCs/>
          <w:lang w:val="en-GB"/>
        </w:rPr>
      </w:pPr>
      <w:r w:rsidRPr="003E398B">
        <w:rPr>
          <w:rFonts w:eastAsiaTheme="minorEastAsia" w:cstheme="minorBidi"/>
          <w:b/>
          <w:bCs/>
          <w:lang w:val="en-GB"/>
        </w:rPr>
        <w:t xml:space="preserve">With the new </w:t>
      </w:r>
      <w:hyperlink r:id="rId14" w:history="1">
        <w:r w:rsidRPr="00D10CE7">
          <w:rPr>
            <w:rStyle w:val="Hyperlink"/>
            <w:rFonts w:eastAsiaTheme="minorEastAsia" w:cstheme="minorBidi"/>
            <w:b/>
            <w:bCs/>
            <w:lang w:val="en-GB"/>
          </w:rPr>
          <w:t>GEMÜ C58 iComLine</w:t>
        </w:r>
      </w:hyperlink>
      <w:r w:rsidRPr="003E398B">
        <w:rPr>
          <w:rFonts w:eastAsiaTheme="minorEastAsia" w:cstheme="minorBidi"/>
          <w:b/>
          <w:bCs/>
          <w:lang w:val="en-GB"/>
        </w:rPr>
        <w:t>, the Ingelfingen-based technology company GEMÜ has developed its first 3/2-way diaphragm globe valve for ultra-pure applications. It has a supply and two possible outlets. It can also be operated in the opposite flow direction and the switch position can be detected via an optical position indicator.</w:t>
      </w:r>
    </w:p>
    <w:p w14:paraId="526F27B3" w14:textId="77777777" w:rsidR="003E398B" w:rsidRPr="003E398B" w:rsidRDefault="003E398B" w:rsidP="003E398B">
      <w:pPr>
        <w:spacing w:line="360" w:lineRule="auto"/>
        <w:rPr>
          <w:b/>
          <w:bCs/>
          <w:lang w:val="en-US"/>
        </w:rPr>
      </w:pPr>
    </w:p>
    <w:p w14:paraId="6FB33CA2" w14:textId="77777777" w:rsidR="003E398B" w:rsidRPr="003E398B" w:rsidRDefault="003E398B" w:rsidP="003E398B">
      <w:pPr>
        <w:spacing w:line="360" w:lineRule="auto"/>
        <w:rPr>
          <w:lang w:val="en-US"/>
        </w:rPr>
      </w:pPr>
      <w:r>
        <w:rPr>
          <w:rFonts w:eastAsiaTheme="minorEastAsia" w:cstheme="minorBidi"/>
          <w:lang w:val="en-GB"/>
        </w:rPr>
        <w:t xml:space="preserve">For many years, the semiconductor industry has been successfully using the GEMÜ iComLine series all over the world. GEMÜ customers appreciate the numerous advantages of the design and the multitude of possible applications.  </w:t>
      </w:r>
    </w:p>
    <w:p w14:paraId="4A2A08DD" w14:textId="20CB10E2" w:rsidR="003E398B" w:rsidRDefault="003E398B" w:rsidP="003E398B">
      <w:pPr>
        <w:spacing w:line="360" w:lineRule="auto"/>
        <w:rPr>
          <w:rFonts w:eastAsiaTheme="minorEastAsia" w:cstheme="minorBidi"/>
          <w:lang w:val="en-GB"/>
        </w:rPr>
      </w:pPr>
      <w:r>
        <w:rPr>
          <w:rFonts w:eastAsiaTheme="minorEastAsia" w:cstheme="minorBidi"/>
          <w:lang w:val="en-GB"/>
        </w:rPr>
        <w:t>The new GEMÜ C58 iComLine 3/2-way process valve is suitable for ultra-pure and corrosive media. All media wetted parts are made of pure and highly resistant PTFE. The footprint/flow rate ratio is outstanding. This diaphragm globe valve is therefore particularly suited to applications in the process area and at the distribution level of semiconductor production.</w:t>
      </w:r>
    </w:p>
    <w:p w14:paraId="29536D45" w14:textId="77777777" w:rsidR="003E398B" w:rsidRPr="003E398B" w:rsidRDefault="003E398B" w:rsidP="003E398B">
      <w:pPr>
        <w:spacing w:line="360" w:lineRule="auto"/>
        <w:rPr>
          <w:lang w:val="en-US"/>
        </w:rPr>
      </w:pPr>
    </w:p>
    <w:p w14:paraId="49A2E36C" w14:textId="7912CF34" w:rsidR="003E398B" w:rsidRPr="003E398B" w:rsidRDefault="003E398B" w:rsidP="003E398B">
      <w:pPr>
        <w:spacing w:line="360" w:lineRule="auto"/>
        <w:rPr>
          <w:lang w:val="en-US"/>
        </w:rPr>
      </w:pPr>
      <w:r>
        <w:rPr>
          <w:noProof/>
        </w:rPr>
        <w:drawing>
          <wp:anchor distT="0" distB="0" distL="114300" distR="114300" simplePos="0" relativeHeight="251658240" behindDoc="0" locked="0" layoutInCell="1" allowOverlap="1" wp14:anchorId="231FE45D" wp14:editId="071CDB39">
            <wp:simplePos x="901700" y="5829300"/>
            <wp:positionH relativeFrom="column">
              <wp:align>left</wp:align>
            </wp:positionH>
            <wp:positionV relativeFrom="paragraph">
              <wp:align>top</wp:align>
            </wp:positionV>
            <wp:extent cx="1423044" cy="1517288"/>
            <wp:effectExtent l="0" t="0" r="5715" b="698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alphaModFix/>
                      <a:extLst>
                        <a:ext uri="{28A0092B-C50C-407E-A947-70E740481C1C}">
                          <a14:useLocalDpi xmlns:a14="http://schemas.microsoft.com/office/drawing/2010/main" val="0"/>
                        </a:ext>
                      </a:extLst>
                    </a:blip>
                    <a:srcRect/>
                    <a:stretch>
                      <a:fillRect/>
                    </a:stretch>
                  </pic:blipFill>
                  <pic:spPr bwMode="auto">
                    <a:xfrm>
                      <a:off x="0" y="0"/>
                      <a:ext cx="1423044" cy="1517288"/>
                    </a:xfrm>
                    <a:prstGeom prst="rect">
                      <a:avLst/>
                    </a:prstGeom>
                    <a:noFill/>
                    <a:ln>
                      <a:noFill/>
                    </a:ln>
                  </pic:spPr>
                </pic:pic>
              </a:graphicData>
            </a:graphic>
          </wp:anchor>
        </w:drawing>
      </w:r>
      <w:r>
        <w:rPr>
          <w:lang w:val="en-US"/>
        </w:rPr>
        <w:br w:type="textWrapping" w:clear="all"/>
      </w:r>
    </w:p>
    <w:p w14:paraId="08FB779C" w14:textId="77777777" w:rsidR="003E398B" w:rsidRPr="00865098" w:rsidRDefault="003E398B" w:rsidP="003E398B">
      <w:pPr>
        <w:spacing w:line="360" w:lineRule="auto"/>
        <w:rPr>
          <w:bCs/>
          <w:sz w:val="18"/>
          <w:szCs w:val="18"/>
        </w:rPr>
      </w:pPr>
      <w:r>
        <w:rPr>
          <w:rFonts w:eastAsiaTheme="minorEastAsia" w:cstheme="minorBidi"/>
          <w:sz w:val="18"/>
          <w:lang w:val="en-GB"/>
        </w:rPr>
        <w:t>GEMÜ C58 iComLine</w:t>
      </w:r>
    </w:p>
    <w:p w14:paraId="6E1E0CD6" w14:textId="77777777" w:rsidR="000B7CB3" w:rsidRDefault="000B7CB3" w:rsidP="00F3788D">
      <w:pPr>
        <w:autoSpaceDE w:val="0"/>
        <w:autoSpaceDN w:val="0"/>
        <w:adjustRightInd w:val="0"/>
        <w:spacing w:line="360" w:lineRule="auto"/>
        <w:rPr>
          <w:rFonts w:cs="Arial"/>
          <w:b/>
          <w:lang w:val="en-US"/>
        </w:rPr>
      </w:pPr>
    </w:p>
    <w:p w14:paraId="11DF5256" w14:textId="77777777" w:rsidR="00827B88" w:rsidRDefault="00827B88" w:rsidP="00F3788D">
      <w:pPr>
        <w:autoSpaceDE w:val="0"/>
        <w:autoSpaceDN w:val="0"/>
        <w:adjustRightInd w:val="0"/>
        <w:spacing w:line="360" w:lineRule="auto"/>
        <w:rPr>
          <w:rFonts w:cs="Arial"/>
          <w:b/>
          <w:lang w:val="en-US"/>
        </w:rPr>
      </w:pPr>
    </w:p>
    <w:p w14:paraId="3F666E5B" w14:textId="77777777" w:rsidR="00827B88" w:rsidRDefault="00827B88" w:rsidP="00F3788D">
      <w:pPr>
        <w:autoSpaceDE w:val="0"/>
        <w:autoSpaceDN w:val="0"/>
        <w:adjustRightInd w:val="0"/>
        <w:spacing w:line="360" w:lineRule="auto"/>
        <w:rPr>
          <w:rFonts w:cs="Arial"/>
          <w:b/>
          <w:lang w:val="en-US"/>
        </w:rPr>
      </w:pPr>
    </w:p>
    <w:p w14:paraId="57A46CFA" w14:textId="77777777" w:rsidR="00827B88" w:rsidRDefault="00827B88" w:rsidP="00F3788D">
      <w:pPr>
        <w:autoSpaceDE w:val="0"/>
        <w:autoSpaceDN w:val="0"/>
        <w:adjustRightInd w:val="0"/>
        <w:spacing w:line="360" w:lineRule="auto"/>
        <w:rPr>
          <w:rFonts w:cs="Arial"/>
          <w:b/>
          <w:lang w:val="en-US"/>
        </w:rPr>
      </w:pPr>
    </w:p>
    <w:p w14:paraId="59F59D71" w14:textId="77777777" w:rsidR="00827B88" w:rsidRDefault="00827B88" w:rsidP="00F3788D">
      <w:pPr>
        <w:autoSpaceDE w:val="0"/>
        <w:autoSpaceDN w:val="0"/>
        <w:adjustRightInd w:val="0"/>
        <w:spacing w:line="360" w:lineRule="auto"/>
        <w:rPr>
          <w:rFonts w:cs="Arial"/>
          <w:b/>
          <w:lang w:val="en-US"/>
        </w:rPr>
      </w:pPr>
    </w:p>
    <w:p w14:paraId="3EA5E419" w14:textId="77777777" w:rsidR="00827B88" w:rsidRDefault="00827B88" w:rsidP="00F3788D">
      <w:pPr>
        <w:autoSpaceDE w:val="0"/>
        <w:autoSpaceDN w:val="0"/>
        <w:adjustRightInd w:val="0"/>
        <w:spacing w:line="360" w:lineRule="auto"/>
        <w:rPr>
          <w:rFonts w:cs="Arial"/>
          <w:b/>
          <w:lang w:val="en-US"/>
        </w:rPr>
      </w:pPr>
    </w:p>
    <w:p w14:paraId="7D2C6A12" w14:textId="77777777" w:rsidR="00827B88" w:rsidRDefault="00827B88" w:rsidP="00F3788D">
      <w:pPr>
        <w:autoSpaceDE w:val="0"/>
        <w:autoSpaceDN w:val="0"/>
        <w:adjustRightInd w:val="0"/>
        <w:spacing w:line="360" w:lineRule="auto"/>
        <w:rPr>
          <w:rFonts w:cs="Arial"/>
          <w:b/>
          <w:lang w:val="en-US"/>
        </w:rPr>
      </w:pPr>
    </w:p>
    <w:p w14:paraId="3BBDB934" w14:textId="53B369F8" w:rsidR="0052138C" w:rsidRDefault="00347944" w:rsidP="00F3788D">
      <w:pPr>
        <w:spacing w:line="360" w:lineRule="auto"/>
        <w:rPr>
          <w:rFonts w:cs="Arial"/>
          <w:b/>
          <w:lang w:val="en-US"/>
        </w:rPr>
      </w:pPr>
      <w:r w:rsidRPr="00347944">
        <w:rPr>
          <w:rFonts w:cs="Arial"/>
          <w:b/>
          <w:lang w:val="en-US"/>
        </w:rPr>
        <w:lastRenderedPageBreak/>
        <w:t>About us</w:t>
      </w:r>
    </w:p>
    <w:p w14:paraId="24F5250A" w14:textId="77777777" w:rsidR="00347944" w:rsidRDefault="00347944" w:rsidP="00F3788D">
      <w:pPr>
        <w:spacing w:line="360" w:lineRule="auto"/>
        <w:rPr>
          <w:rFonts w:cs="Arial"/>
          <w:lang w:val="en-GB"/>
        </w:rPr>
      </w:pPr>
    </w:p>
    <w:p w14:paraId="7876E617" w14:textId="77777777" w:rsidR="00F4545B" w:rsidRPr="00F4545B" w:rsidRDefault="00F4545B" w:rsidP="00F4545B">
      <w:pPr>
        <w:autoSpaceDE w:val="0"/>
        <w:autoSpaceDN w:val="0"/>
        <w:adjustRightInd w:val="0"/>
        <w:spacing w:line="360" w:lineRule="auto"/>
        <w:rPr>
          <w:rFonts w:cs="Arial"/>
          <w:iCs/>
          <w:lang w:val="en-GB"/>
        </w:rPr>
      </w:pPr>
      <w:bookmarkStart w:id="0" w:name="_Hlk513462039"/>
      <w:r w:rsidRPr="00F4545B">
        <w:rPr>
          <w:rFonts w:cs="Arial"/>
          <w:lang w:val="en-GB"/>
        </w:rPr>
        <w:t>The GEMÜ Group develops and manufactures valves, measurement and control systems for liquids, vapours and gases. GEMÜ is a global market leader when it comes to solutions for sterile applications.</w:t>
      </w:r>
    </w:p>
    <w:p w14:paraId="0465F745" w14:textId="3D19419F" w:rsidR="00F4545B" w:rsidRPr="00F4545B" w:rsidRDefault="00F4545B" w:rsidP="007375B4">
      <w:pPr>
        <w:autoSpaceDE w:val="0"/>
        <w:autoSpaceDN w:val="0"/>
        <w:adjustRightInd w:val="0"/>
        <w:spacing w:line="360" w:lineRule="auto"/>
        <w:rPr>
          <w:rFonts w:cs="Arial"/>
          <w:lang w:val="en-GB"/>
        </w:rPr>
      </w:pPr>
      <w:r w:rsidRPr="00F4545B">
        <w:rPr>
          <w:rFonts w:cs="Arial"/>
          <w:lang w:val="en-GB"/>
        </w:rPr>
        <w:t xml:space="preserve">The globally focused, independent family-owned enterprise was founded in 1964. In 2011, Gert Müller took over as Managing Partner together with his cousin Stephan Müller, becoming the second generation to run the company. </w:t>
      </w:r>
      <w:bookmarkStart w:id="1" w:name="_Hlk515950316"/>
      <w:r w:rsidRPr="00F4545B">
        <w:rPr>
          <w:rFonts w:cs="Arial"/>
          <w:lang w:val="en-GB"/>
        </w:rPr>
        <w:t>The Group achieved a turnover of over €</w:t>
      </w:r>
      <w:r w:rsidR="00830A5A">
        <w:rPr>
          <w:rFonts w:cs="Arial"/>
          <w:lang w:val="en-GB"/>
        </w:rPr>
        <w:t>530</w:t>
      </w:r>
      <w:r w:rsidRPr="00F4545B">
        <w:rPr>
          <w:rFonts w:cs="Arial"/>
          <w:lang w:val="en-GB"/>
        </w:rPr>
        <w:t xml:space="preserve"> million in </w:t>
      </w:r>
      <w:r w:rsidR="00830A5A">
        <w:rPr>
          <w:rFonts w:cs="Arial"/>
          <w:lang w:val="en-GB"/>
        </w:rPr>
        <w:t>2022</w:t>
      </w:r>
      <w:r w:rsidR="00AB61E2">
        <w:rPr>
          <w:rFonts w:cs="Arial"/>
          <w:lang w:val="en-GB"/>
        </w:rPr>
        <w:t xml:space="preserve"> and currently employs over </w:t>
      </w:r>
      <w:r w:rsidR="00886F38">
        <w:rPr>
          <w:rFonts w:cs="Arial"/>
          <w:lang w:val="en-GB"/>
        </w:rPr>
        <w:t>2</w:t>
      </w:r>
      <w:r w:rsidR="004D688A">
        <w:rPr>
          <w:rFonts w:cs="Arial"/>
          <w:lang w:val="en-GB"/>
        </w:rPr>
        <w:t>4</w:t>
      </w:r>
      <w:r w:rsidRPr="00F4545B">
        <w:rPr>
          <w:rFonts w:cs="Arial"/>
          <w:lang w:val="en-GB"/>
        </w:rPr>
        <w:t>00 members of staff worldwide, over 1</w:t>
      </w:r>
      <w:r w:rsidR="004D688A">
        <w:rPr>
          <w:rFonts w:cs="Arial"/>
          <w:lang w:val="en-GB"/>
        </w:rPr>
        <w:t>3</w:t>
      </w:r>
      <w:r w:rsidRPr="00F4545B">
        <w:rPr>
          <w:rFonts w:cs="Arial"/>
          <w:lang w:val="en-GB"/>
        </w:rPr>
        <w:t>00 of whom are in Germany. They have six manufacturing locations: Germany, Switzerland and France, as well as China, Brazil and the USA. Their worldwide marketing is carried out across 2</w:t>
      </w:r>
      <w:r w:rsidR="001C1353">
        <w:rPr>
          <w:rFonts w:cs="Arial"/>
          <w:lang w:val="en-GB"/>
        </w:rPr>
        <w:t>7</w:t>
      </w:r>
      <w:r w:rsidRPr="00F4545B">
        <w:rPr>
          <w:rFonts w:cs="Arial"/>
          <w:lang w:val="en-GB"/>
        </w:rPr>
        <w:t xml:space="preserve"> subsidiaries, coordinated from Germany. Thanks to a large network of commercial partners, GEMÜ is now active in over 50 countries on all continents. </w:t>
      </w:r>
      <w:bookmarkEnd w:id="1"/>
    </w:p>
    <w:p w14:paraId="1AEB322B" w14:textId="3734FCBA" w:rsidR="00436D72" w:rsidRPr="0052138C" w:rsidRDefault="00F4545B" w:rsidP="005F41F3">
      <w:pPr>
        <w:autoSpaceDE w:val="0"/>
        <w:autoSpaceDN w:val="0"/>
        <w:adjustRightInd w:val="0"/>
        <w:spacing w:line="360" w:lineRule="auto"/>
        <w:rPr>
          <w:rFonts w:cs="Arial"/>
          <w:lang w:val="en-GB"/>
        </w:rPr>
      </w:pPr>
      <w:r w:rsidRPr="00F4545B">
        <w:rPr>
          <w:rFonts w:cs="Arial"/>
          <w:lang w:val="en-GB"/>
        </w:rPr>
        <w:t xml:space="preserve">Please visit </w:t>
      </w:r>
      <w:hyperlink r:id="rId16" w:history="1">
        <w:r w:rsidRPr="00F4545B">
          <w:rPr>
            <w:rStyle w:val="Hyperlink"/>
            <w:lang w:val="en-GB"/>
          </w:rPr>
          <w:t>www.gemu-group.com</w:t>
        </w:r>
      </w:hyperlink>
      <w:r w:rsidRPr="00F4545B">
        <w:rPr>
          <w:rFonts w:cs="Arial"/>
          <w:lang w:val="en-GB"/>
        </w:rPr>
        <w:t xml:space="preserve"> for further information.</w:t>
      </w:r>
      <w:bookmarkEnd w:id="0"/>
    </w:p>
    <w:sectPr w:rsidR="00436D72" w:rsidRPr="0052138C" w:rsidSect="003B2FE3">
      <w:headerReference w:type="default"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75F6" w14:textId="77777777" w:rsidR="00DD60B0" w:rsidRDefault="00DD60B0">
      <w:r>
        <w:separator/>
      </w:r>
    </w:p>
  </w:endnote>
  <w:endnote w:type="continuationSeparator" w:id="0">
    <w:p w14:paraId="4376E417"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20EE" w14:textId="77777777" w:rsidR="003E398B" w:rsidRPr="003B2FE3" w:rsidRDefault="003E398B" w:rsidP="003E398B">
    <w:pPr>
      <w:pStyle w:val="Fuzeile"/>
      <w:spacing w:line="240" w:lineRule="auto"/>
      <w:rPr>
        <w:lang w:val="en-US"/>
      </w:rPr>
    </w:pPr>
    <w:r w:rsidRPr="00FA59DA">
      <w:rPr>
        <w:b w:val="0"/>
        <w:bCs/>
      </w:rPr>
      <w:t xml:space="preserve">GEMÜ Gebr. Müller Apparatebau GmbH &amp; Co. </w:t>
    </w:r>
    <w:r w:rsidRPr="00FA59DA">
      <w:rPr>
        <w:b w:val="0"/>
        <w:bCs/>
        <w:lang w:val="en-US"/>
      </w:rPr>
      <w:t>KG • Fritz-Müller-Str. 6</w:t>
    </w:r>
    <w:r>
      <w:rPr>
        <w:b w:val="0"/>
        <w:bCs/>
        <w:lang w:val="en-US"/>
      </w:rPr>
      <w:t xml:space="preserve"> – </w:t>
    </w:r>
    <w:r w:rsidRPr="00FA59DA">
      <w:rPr>
        <w:b w:val="0"/>
        <w:bCs/>
        <w:lang w:val="en-US"/>
      </w:rPr>
      <w:t>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Pr="003E398B">
      <w:rPr>
        <w:lang w:val="en-US"/>
      </w:rPr>
      <w:t>1</w:t>
    </w:r>
    <w:r>
      <w:fldChar w:fldCharType="end"/>
    </w:r>
    <w:r w:rsidRPr="003B2FE3">
      <w:rPr>
        <w:lang w:val="en-US"/>
      </w:rPr>
      <w:t xml:space="preserve"> of </w:t>
    </w:r>
    <w:r>
      <w:fldChar w:fldCharType="begin"/>
    </w:r>
    <w:r w:rsidRPr="003B2FE3">
      <w:rPr>
        <w:lang w:val="en-US"/>
      </w:rPr>
      <w:instrText>NUMPAGES  \* Arabic  \* MERGEFORMAT</w:instrText>
    </w:r>
    <w:r>
      <w:fldChar w:fldCharType="separate"/>
    </w:r>
    <w:r w:rsidRPr="003E398B">
      <w:rPr>
        <w:lang w:val="en-US"/>
      </w:rPr>
      <w:t>2</w:t>
    </w:r>
    <w:r>
      <w:rPr>
        <w:noProof/>
      </w:rPr>
      <w:fldChar w:fldCharType="end"/>
    </w:r>
  </w:p>
  <w:p w14:paraId="7D0E03DA" w14:textId="77777777" w:rsidR="003E398B" w:rsidRPr="00134545" w:rsidRDefault="003E398B" w:rsidP="003E398B">
    <w:pPr>
      <w:pStyle w:val="Webseite"/>
      <w:rPr>
        <w:b w:val="0"/>
        <w:bCs/>
        <w:color w:val="auto"/>
        <w:lang w:val="en-US"/>
      </w:rPr>
    </w:pPr>
    <w:r w:rsidRPr="00FA59DA">
      <w:rPr>
        <w:b w:val="0"/>
        <w:bCs/>
        <w:color w:val="auto"/>
        <w:lang w:val="en-US"/>
      </w:rPr>
      <w:t>Phone: +49 7940 123-0 • Fax: +49 7940 123-192</w:t>
    </w:r>
  </w:p>
  <w:p w14:paraId="1DB6C7A5" w14:textId="77777777" w:rsidR="003E398B" w:rsidRPr="00134545" w:rsidRDefault="003E398B" w:rsidP="003E398B">
    <w:pPr>
      <w:pStyle w:val="Webseite"/>
      <w:rPr>
        <w:b w:val="0"/>
        <w:bCs/>
        <w:color w:val="auto"/>
        <w:lang w:val="en-US"/>
      </w:rPr>
    </w:pPr>
    <w:r w:rsidRPr="00134545">
      <w:rPr>
        <w:b w:val="0"/>
        <w:bCs/>
        <w:color w:val="auto"/>
        <w:lang w:val="en-US"/>
      </w:rPr>
      <w:t>www.gemu-group.com</w:t>
    </w:r>
  </w:p>
  <w:p w14:paraId="0815CBC1" w14:textId="77777777" w:rsidR="003E398B" w:rsidRPr="00776C62" w:rsidRDefault="003E398B" w:rsidP="003E398B">
    <w:pPr>
      <w:pStyle w:val="Webseite"/>
      <w:rPr>
        <w:color w:val="auto"/>
        <w:sz w:val="12"/>
        <w:szCs w:val="12"/>
        <w:lang w:val="en-US"/>
      </w:rPr>
    </w:pPr>
  </w:p>
  <w:p w14:paraId="4736512D" w14:textId="77777777" w:rsidR="003E398B" w:rsidRPr="00FA59DA" w:rsidRDefault="003E398B" w:rsidP="003E398B">
    <w:pPr>
      <w:pStyle w:val="Fuzeile"/>
      <w:spacing w:line="240" w:lineRule="auto"/>
      <w:rPr>
        <w:color w:val="A6A6A6" w:themeColor="background1" w:themeShade="A6"/>
        <w:sz w:val="10"/>
        <w:szCs w:val="10"/>
        <w:lang w:val="en-US"/>
      </w:rPr>
    </w:pPr>
    <w:r w:rsidRPr="00FA59DA">
      <w:rPr>
        <w:color w:val="A6A6A6" w:themeColor="background1" w:themeShade="A6"/>
        <w:sz w:val="10"/>
        <w:szCs w:val="10"/>
        <w:lang w:val="en-US"/>
      </w:rPr>
      <w:t>Limited partnership: Head office: 74653 Ingelfingen Stuttgart Court of Registry HRA 590394; Limited partner: Gebr. Müller GmbH Head office: 74653 Ingelfingen Stuttgart Court of Registry HRB 590215</w:t>
    </w:r>
  </w:p>
  <w:p w14:paraId="09D50FAE" w14:textId="77777777" w:rsidR="003E398B" w:rsidRPr="00FA59DA" w:rsidRDefault="003E398B" w:rsidP="003E398B">
    <w:pPr>
      <w:pStyle w:val="Fuzeile"/>
      <w:spacing w:line="240" w:lineRule="auto"/>
      <w:rPr>
        <w:color w:val="A6A6A6" w:themeColor="background1" w:themeShade="A6"/>
        <w:sz w:val="10"/>
        <w:szCs w:val="10"/>
      </w:rPr>
    </w:pPr>
    <w:r w:rsidRPr="00FA59DA">
      <w:rPr>
        <w:color w:val="A6A6A6" w:themeColor="background1" w:themeShade="A6"/>
        <w:sz w:val="10"/>
        <w:szCs w:val="10"/>
      </w:rPr>
      <w:t>Managing Directors: Gert Müller, Stephan Müller, Matthias Fick</w:t>
    </w:r>
  </w:p>
  <w:p w14:paraId="4DC74201" w14:textId="77777777" w:rsidR="003E398B" w:rsidRPr="00FA59DA" w:rsidRDefault="003E398B" w:rsidP="003E398B">
    <w:pPr>
      <w:pStyle w:val="Fuzeile"/>
      <w:spacing w:line="240" w:lineRule="auto"/>
      <w:rPr>
        <w:color w:val="A6A6A6" w:themeColor="background1" w:themeShade="A6"/>
        <w:sz w:val="10"/>
        <w:szCs w:val="10"/>
        <w:lang w:val="en-US"/>
      </w:rPr>
    </w:pPr>
    <w:r w:rsidRPr="00FA59DA">
      <w:rPr>
        <w:color w:val="A6A6A6" w:themeColor="background1" w:themeShade="A6"/>
        <w:sz w:val="10"/>
        <w:szCs w:val="10"/>
        <w:lang w:val="en-US"/>
      </w:rPr>
      <w:t>VAT number: DE 146281082, Tax number: 76050/04341</w:t>
    </w:r>
  </w:p>
  <w:p w14:paraId="0837544A"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8586" w14:textId="232D826D" w:rsidR="00DF0B01" w:rsidRPr="003B2FE3" w:rsidRDefault="00DF0B01" w:rsidP="00BC51EA">
    <w:pPr>
      <w:pStyle w:val="Fuzeile"/>
      <w:spacing w:line="240" w:lineRule="auto"/>
      <w:rPr>
        <w:lang w:val="en-US"/>
      </w:rPr>
    </w:pPr>
    <w:r w:rsidRPr="00FA59DA">
      <w:rPr>
        <w:b w:val="0"/>
        <w:bCs/>
      </w:rPr>
      <w:t xml:space="preserve">GEMÜ Gebr. Müller Apparatebau GmbH &amp; Co. </w:t>
    </w:r>
    <w:r w:rsidRPr="00FA59DA">
      <w:rPr>
        <w:b w:val="0"/>
        <w:bCs/>
        <w:lang w:val="en-US"/>
      </w:rPr>
      <w:t>KG • Fritz-Müller-Str. 6</w:t>
    </w:r>
    <w:r w:rsidR="00134545">
      <w:rPr>
        <w:b w:val="0"/>
        <w:bCs/>
        <w:lang w:val="en-US"/>
      </w:rPr>
      <w:t xml:space="preserve"> </w:t>
    </w:r>
    <w:r w:rsidR="00E73509">
      <w:rPr>
        <w:b w:val="0"/>
        <w:bCs/>
        <w:lang w:val="en-US"/>
      </w:rPr>
      <w:t>–</w:t>
    </w:r>
    <w:r w:rsidR="00134545">
      <w:rPr>
        <w:b w:val="0"/>
        <w:bCs/>
        <w:lang w:val="en-US"/>
      </w:rPr>
      <w:t xml:space="preserve"> </w:t>
    </w:r>
    <w:r w:rsidRPr="00FA59DA">
      <w:rPr>
        <w:b w:val="0"/>
        <w:bCs/>
        <w:lang w:val="en-US"/>
      </w:rPr>
      <w:t>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3ABEFCCC" w14:textId="77777777" w:rsidR="00FA59DA" w:rsidRPr="00134545" w:rsidRDefault="00DF0B01" w:rsidP="00FA59DA">
    <w:pPr>
      <w:pStyle w:val="Webseite"/>
      <w:rPr>
        <w:b w:val="0"/>
        <w:bCs/>
        <w:color w:val="auto"/>
        <w:lang w:val="en-US"/>
      </w:rPr>
    </w:pPr>
    <w:r w:rsidRPr="00FA59DA">
      <w:rPr>
        <w:b w:val="0"/>
        <w:bCs/>
        <w:color w:val="auto"/>
        <w:lang w:val="en-US"/>
      </w:rPr>
      <w:t>Phone: +49 7940 123-0 • Fax: +49 7940 123-192</w:t>
    </w:r>
  </w:p>
  <w:p w14:paraId="5EFB12C9" w14:textId="4BF4EEF5" w:rsidR="00DF0B01" w:rsidRPr="00134545" w:rsidRDefault="00FA59DA" w:rsidP="00BC51EA">
    <w:pPr>
      <w:pStyle w:val="Webseite"/>
      <w:rPr>
        <w:b w:val="0"/>
        <w:bCs/>
        <w:color w:val="auto"/>
        <w:lang w:val="en-US"/>
      </w:rPr>
    </w:pPr>
    <w:r w:rsidRPr="00134545">
      <w:rPr>
        <w:b w:val="0"/>
        <w:bCs/>
        <w:color w:val="auto"/>
        <w:lang w:val="en-US"/>
      </w:rPr>
      <w:t>www.gemu-group.com</w:t>
    </w:r>
  </w:p>
  <w:p w14:paraId="3A04AC93" w14:textId="77777777" w:rsidR="00DF0B01" w:rsidRPr="00776C62" w:rsidRDefault="00DF0B01" w:rsidP="00BC51EA">
    <w:pPr>
      <w:pStyle w:val="Webseite"/>
      <w:rPr>
        <w:color w:val="auto"/>
        <w:sz w:val="12"/>
        <w:szCs w:val="12"/>
        <w:lang w:val="en-US"/>
      </w:rPr>
    </w:pPr>
  </w:p>
  <w:p w14:paraId="605D5825" w14:textId="77777777" w:rsidR="00DF0B01" w:rsidRPr="00FA59DA" w:rsidRDefault="00DF0B01" w:rsidP="00BC51EA">
    <w:pPr>
      <w:pStyle w:val="Fuzeile"/>
      <w:spacing w:line="240" w:lineRule="auto"/>
      <w:rPr>
        <w:color w:val="A6A6A6" w:themeColor="background1" w:themeShade="A6"/>
        <w:sz w:val="10"/>
        <w:szCs w:val="10"/>
        <w:lang w:val="en-US"/>
      </w:rPr>
    </w:pPr>
    <w:r w:rsidRPr="00FA59DA">
      <w:rPr>
        <w:color w:val="A6A6A6" w:themeColor="background1" w:themeShade="A6"/>
        <w:sz w:val="10"/>
        <w:szCs w:val="10"/>
        <w:lang w:val="en-US"/>
      </w:rPr>
      <w:t>Limited partnership: Head office: 74653 Ingelfingen Stuttgart Court of Registry HRA 590394; Limited partner: Gebr. Müller GmbH Head office: 74653 Ingelfingen Stuttgart Court of Registry HRB 590215</w:t>
    </w:r>
  </w:p>
  <w:p w14:paraId="780B6DFD" w14:textId="1EF74765" w:rsidR="00DF0B01" w:rsidRPr="00FA59DA" w:rsidRDefault="00DF0B01" w:rsidP="00BC51EA">
    <w:pPr>
      <w:pStyle w:val="Fuzeile"/>
      <w:spacing w:line="240" w:lineRule="auto"/>
      <w:rPr>
        <w:color w:val="A6A6A6" w:themeColor="background1" w:themeShade="A6"/>
        <w:sz w:val="10"/>
        <w:szCs w:val="10"/>
      </w:rPr>
    </w:pPr>
    <w:r w:rsidRPr="00FA59DA">
      <w:rPr>
        <w:color w:val="A6A6A6" w:themeColor="background1" w:themeShade="A6"/>
        <w:sz w:val="10"/>
        <w:szCs w:val="10"/>
      </w:rPr>
      <w:t>Managing Directors: Gert Müller, Stephan Müller</w:t>
    </w:r>
    <w:r w:rsidR="002D3AB3" w:rsidRPr="00FA59DA">
      <w:rPr>
        <w:color w:val="A6A6A6" w:themeColor="background1" w:themeShade="A6"/>
        <w:sz w:val="10"/>
        <w:szCs w:val="10"/>
      </w:rPr>
      <w:t>, Matthias Fick</w:t>
    </w:r>
  </w:p>
  <w:p w14:paraId="698767FC" w14:textId="77777777" w:rsidR="00DF0B01" w:rsidRPr="00FA59DA" w:rsidRDefault="00DF0B01" w:rsidP="00BC51EA">
    <w:pPr>
      <w:pStyle w:val="Fuzeile"/>
      <w:spacing w:line="240" w:lineRule="auto"/>
      <w:rPr>
        <w:color w:val="A6A6A6" w:themeColor="background1" w:themeShade="A6"/>
        <w:sz w:val="10"/>
        <w:szCs w:val="10"/>
        <w:lang w:val="en-US"/>
      </w:rPr>
    </w:pPr>
    <w:r w:rsidRPr="00FA59DA">
      <w:rPr>
        <w:color w:val="A6A6A6" w:themeColor="background1" w:themeShade="A6"/>
        <w:sz w:val="10"/>
        <w:szCs w:val="10"/>
        <w:lang w:val="en-US"/>
      </w:rPr>
      <w:t>VAT number: DE 146281082, Tax number: 76050/04341</w:t>
    </w:r>
  </w:p>
  <w:p w14:paraId="0AAD301A" w14:textId="77777777" w:rsidR="00DF0B01" w:rsidRPr="00776C62"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2594" w14:textId="77777777" w:rsidR="00DD60B0" w:rsidRDefault="00DD60B0">
      <w:r>
        <w:separator/>
      </w:r>
    </w:p>
  </w:footnote>
  <w:footnote w:type="continuationSeparator" w:id="0">
    <w:p w14:paraId="50984AE4"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4525A" w14:textId="77777777" w:rsidR="00DF0B01" w:rsidRDefault="00DF0B01" w:rsidP="008F1259">
    <w:pPr>
      <w:pStyle w:val="Kopfzeile"/>
      <w:tabs>
        <w:tab w:val="clear" w:pos="9072"/>
      </w:tabs>
      <w:ind w:right="-186"/>
      <w:jc w:val="right"/>
    </w:pPr>
  </w:p>
  <w:p w14:paraId="47580D34"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BB2C901" wp14:editId="34D5DE3E">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6E73" w14:textId="77777777"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0BBBB0D1" wp14:editId="3A7AEF8F">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19450C2E" wp14:editId="08F10247">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266A9" w14:textId="77777777" w:rsidR="00DF0B01" w:rsidRPr="00776C62" w:rsidRDefault="00DF0B01" w:rsidP="003B6A50">
                          <w:pPr>
                            <w:pStyle w:val="Kopfzeile"/>
                            <w:rPr>
                              <w:lang w:val="fr-FR"/>
                            </w:rPr>
                          </w:pPr>
                          <w:r w:rsidRPr="00776C62">
                            <w:rPr>
                              <w:lang w:val="fr-FR"/>
                            </w:rPr>
                            <w:t>Corporate Communication</w:t>
                          </w:r>
                        </w:p>
                        <w:p w14:paraId="5B692341" w14:textId="77777777" w:rsidR="00DF0B01" w:rsidRPr="00776C62" w:rsidRDefault="000E12DC" w:rsidP="003B6A50">
                          <w:pPr>
                            <w:pStyle w:val="Kopfzeile"/>
                            <w:rPr>
                              <w:lang w:val="fr-FR"/>
                            </w:rPr>
                          </w:pPr>
                          <w:r w:rsidRPr="00776C62">
                            <w:rPr>
                              <w:lang w:val="fr-FR"/>
                            </w:rPr>
                            <w:t xml:space="preserve">Ivona </w:t>
                          </w:r>
                          <w:r w:rsidR="00A2046B" w:rsidRPr="00776C62">
                            <w:rPr>
                              <w:lang w:val="fr-FR"/>
                            </w:rPr>
                            <w:t>Meißner</w:t>
                          </w:r>
                        </w:p>
                        <w:p w14:paraId="6B7A67DA" w14:textId="77777777" w:rsidR="00DF0B01" w:rsidRPr="00776C62" w:rsidRDefault="00CA1E52" w:rsidP="003B6A50">
                          <w:pPr>
                            <w:pStyle w:val="Kopfzeile"/>
                            <w:rPr>
                              <w:lang w:val="fr-FR"/>
                            </w:rPr>
                          </w:pPr>
                          <w:r w:rsidRPr="00776C62">
                            <w:rPr>
                              <w:lang w:val="fr-FR"/>
                            </w:rPr>
                            <w:t>Phone</w:t>
                          </w:r>
                          <w:r w:rsidR="00DF0B01" w:rsidRPr="00776C62">
                            <w:rPr>
                              <w:lang w:val="fr-FR"/>
                            </w:rPr>
                            <w:t>: +49 (0) 7940 123-708</w:t>
                          </w:r>
                        </w:p>
                        <w:p w14:paraId="51EEFDF8" w14:textId="3DBB0A40" w:rsidR="00DF0B01" w:rsidRPr="00776C62" w:rsidRDefault="00DF0B01" w:rsidP="003B6A50">
                          <w:pPr>
                            <w:pStyle w:val="Kopfzeile"/>
                            <w:rPr>
                              <w:lang w:val="fr-FR"/>
                            </w:rPr>
                          </w:pPr>
                          <w:r w:rsidRPr="00776C62">
                            <w:rPr>
                              <w:lang w:val="fr-FR"/>
                            </w:rPr>
                            <w:t xml:space="preserve">E-Mail: </w:t>
                          </w:r>
                          <w:r w:rsidR="00436D72" w:rsidRPr="00776C62">
                            <w:rPr>
                              <w:lang w:val="fr-FR"/>
                            </w:rPr>
                            <w:t>ivona.meissner</w:t>
                          </w:r>
                          <w:r w:rsidRPr="00776C62">
                            <w:rPr>
                              <w:lang w:val="fr-FR"/>
                            </w:rPr>
                            <w:t>@gemue.de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450C2E"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" stroked="f">
              <v:textbox>
                <w:txbxContent>
                  <w:p w14:paraId="314266A9" w14:textId="77777777" w:rsidR="00DF0B01" w:rsidRPr="00776C62" w:rsidRDefault="00DF0B01" w:rsidP="003B6A50">
                    <w:pPr>
                      <w:pStyle w:val="Kopfzeile"/>
                      <w:rPr>
                        <w:lang w:val="fr-FR"/>
                      </w:rPr>
                    </w:pPr>
                    <w:r w:rsidRPr="00776C62">
                      <w:rPr>
                        <w:lang w:val="fr-FR"/>
                      </w:rPr>
                      <w:t>Corporate Communication</w:t>
                    </w:r>
                  </w:p>
                  <w:p w14:paraId="5B692341" w14:textId="77777777" w:rsidR="00DF0B01" w:rsidRPr="00776C62" w:rsidRDefault="000E12DC" w:rsidP="003B6A50">
                    <w:pPr>
                      <w:pStyle w:val="Kopfzeile"/>
                      <w:rPr>
                        <w:lang w:val="fr-FR"/>
                      </w:rPr>
                    </w:pPr>
                    <w:r w:rsidRPr="00776C62">
                      <w:rPr>
                        <w:lang w:val="fr-FR"/>
                      </w:rPr>
                      <w:t xml:space="preserve">Ivona </w:t>
                    </w:r>
                    <w:r w:rsidR="00A2046B" w:rsidRPr="00776C62">
                      <w:rPr>
                        <w:lang w:val="fr-FR"/>
                      </w:rPr>
                      <w:t>Meißner</w:t>
                    </w:r>
                  </w:p>
                  <w:p w14:paraId="6B7A67DA" w14:textId="77777777" w:rsidR="00DF0B01" w:rsidRPr="00776C62" w:rsidRDefault="00CA1E52" w:rsidP="003B6A50">
                    <w:pPr>
                      <w:pStyle w:val="Kopfzeile"/>
                      <w:rPr>
                        <w:lang w:val="fr-FR"/>
                      </w:rPr>
                    </w:pPr>
                    <w:r w:rsidRPr="00776C62">
                      <w:rPr>
                        <w:lang w:val="fr-FR"/>
                      </w:rPr>
                      <w:t>Phone</w:t>
                    </w:r>
                    <w:r w:rsidR="00DF0B01" w:rsidRPr="00776C62">
                      <w:rPr>
                        <w:lang w:val="fr-FR"/>
                      </w:rPr>
                      <w:t>: +49 (0) 7940 123-708</w:t>
                    </w:r>
                  </w:p>
                  <w:p w14:paraId="51EEFDF8" w14:textId="3DBB0A40" w:rsidR="00DF0B01" w:rsidRPr="00776C62" w:rsidRDefault="00DF0B01" w:rsidP="003B6A50">
                    <w:pPr>
                      <w:pStyle w:val="Kopfzeile"/>
                      <w:rPr>
                        <w:lang w:val="fr-FR"/>
                      </w:rPr>
                    </w:pPr>
                    <w:r w:rsidRPr="00776C62">
                      <w:rPr>
                        <w:lang w:val="fr-FR"/>
                      </w:rPr>
                      <w:t xml:space="preserve">E-Mail: </w:t>
                    </w:r>
                    <w:r w:rsidR="00436D72" w:rsidRPr="00776C62">
                      <w:rPr>
                        <w:lang w:val="fr-FR"/>
                      </w:rPr>
                      <w:t>ivona.meissner</w:t>
                    </w:r>
                    <w:r w:rsidRPr="00776C62">
                      <w:rPr>
                        <w:lang w:val="fr-FR"/>
                      </w:rPr>
                      <w:t>@gemue.de</w:t>
                    </w: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20F10ECC" wp14:editId="5743393A">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10ECC" id="Text Box 3" o:spid="_x0000_s1027"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74887879" w14:textId="77777777" w:rsidR="00DF0B01" w:rsidRPr="00A34FAD" w:rsidRDefault="00DF0B01" w:rsidP="005645ED">
                    <w:pPr>
                      <w:pStyle w:val="Titel"/>
                      <w:rPr>
                        <w:bCs/>
                        <w:sz w:val="24"/>
                        <w:szCs w:val="24"/>
                      </w:rPr>
                    </w:pPr>
                    <w:r w:rsidRPr="00A34FAD">
                      <w:rPr>
                        <w:bCs/>
                        <w:sz w:val="24"/>
                        <w:szCs w:val="24"/>
                      </w:rPr>
                      <w:t>PRESS RELEASE</w:t>
                    </w: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34148439">
    <w:abstractNumId w:val="0"/>
  </w:num>
  <w:num w:numId="2" w16cid:durableId="303002564">
    <w:abstractNumId w:val="2"/>
  </w:num>
  <w:num w:numId="3" w16cid:durableId="559750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8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43E2"/>
    <w:rsid w:val="000460C8"/>
    <w:rsid w:val="00050DB0"/>
    <w:rsid w:val="0009194C"/>
    <w:rsid w:val="00092213"/>
    <w:rsid w:val="000B788E"/>
    <w:rsid w:val="000B7CB3"/>
    <w:rsid w:val="000E12DC"/>
    <w:rsid w:val="000F0D01"/>
    <w:rsid w:val="0010051D"/>
    <w:rsid w:val="00130D38"/>
    <w:rsid w:val="0013448B"/>
    <w:rsid w:val="00134545"/>
    <w:rsid w:val="001515AC"/>
    <w:rsid w:val="00154CF8"/>
    <w:rsid w:val="001652F1"/>
    <w:rsid w:val="00165612"/>
    <w:rsid w:val="001746C4"/>
    <w:rsid w:val="00181F6B"/>
    <w:rsid w:val="001854C6"/>
    <w:rsid w:val="001976BD"/>
    <w:rsid w:val="001A02BE"/>
    <w:rsid w:val="001C1353"/>
    <w:rsid w:val="001E55D8"/>
    <w:rsid w:val="001F097E"/>
    <w:rsid w:val="001F49B8"/>
    <w:rsid w:val="001F4BF1"/>
    <w:rsid w:val="001F7B46"/>
    <w:rsid w:val="00202265"/>
    <w:rsid w:val="0021145E"/>
    <w:rsid w:val="00213155"/>
    <w:rsid w:val="00232566"/>
    <w:rsid w:val="0023585A"/>
    <w:rsid w:val="00235AEA"/>
    <w:rsid w:val="00236275"/>
    <w:rsid w:val="002429B4"/>
    <w:rsid w:val="002459D3"/>
    <w:rsid w:val="00251978"/>
    <w:rsid w:val="00294B5A"/>
    <w:rsid w:val="002A0855"/>
    <w:rsid w:val="002A204C"/>
    <w:rsid w:val="002B120B"/>
    <w:rsid w:val="002D3AB3"/>
    <w:rsid w:val="002E7BEE"/>
    <w:rsid w:val="00305F51"/>
    <w:rsid w:val="0031460C"/>
    <w:rsid w:val="0031563C"/>
    <w:rsid w:val="00316E53"/>
    <w:rsid w:val="00322CB1"/>
    <w:rsid w:val="00333604"/>
    <w:rsid w:val="0034794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398B"/>
    <w:rsid w:val="003E7BAE"/>
    <w:rsid w:val="003F2139"/>
    <w:rsid w:val="003F748A"/>
    <w:rsid w:val="00401E5B"/>
    <w:rsid w:val="0041214D"/>
    <w:rsid w:val="004138C6"/>
    <w:rsid w:val="00416142"/>
    <w:rsid w:val="004205AD"/>
    <w:rsid w:val="00427A8D"/>
    <w:rsid w:val="00436D72"/>
    <w:rsid w:val="004673E1"/>
    <w:rsid w:val="0049316D"/>
    <w:rsid w:val="00495A0D"/>
    <w:rsid w:val="004A01E1"/>
    <w:rsid w:val="004A5F7D"/>
    <w:rsid w:val="004C0DE7"/>
    <w:rsid w:val="004C52F6"/>
    <w:rsid w:val="004C6A28"/>
    <w:rsid w:val="004D688A"/>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76C62"/>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0A5A"/>
    <w:rsid w:val="00831819"/>
    <w:rsid w:val="008544E3"/>
    <w:rsid w:val="00856DA1"/>
    <w:rsid w:val="00874B37"/>
    <w:rsid w:val="008819AD"/>
    <w:rsid w:val="008860AD"/>
    <w:rsid w:val="00886F38"/>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304A"/>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34FAD"/>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10CE7"/>
    <w:rsid w:val="00D251F2"/>
    <w:rsid w:val="00D56435"/>
    <w:rsid w:val="00D619B7"/>
    <w:rsid w:val="00D649EE"/>
    <w:rsid w:val="00D85D5E"/>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108EE"/>
    <w:rsid w:val="00E233F6"/>
    <w:rsid w:val="00E25683"/>
    <w:rsid w:val="00E35F2A"/>
    <w:rsid w:val="00E5075F"/>
    <w:rsid w:val="00E70F64"/>
    <w:rsid w:val="00E718DB"/>
    <w:rsid w:val="00E73509"/>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A59DA"/>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o:shapelayout v:ext="edit">
      <o:idmap v:ext="edit" data="1"/>
    </o:shapelayout>
  </w:shapeDefaults>
  <w:decimalSymbol w:val=","/>
  <w:listSeparator w:val=";"/>
  <w14:docId w14:val="539D12A6"/>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20246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gemu-group.co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de_DE/webcode/?webcode=GW-C5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6B517F22-1425-4DCE-9D64-02A1C8BCC100}">
  <ds:schemaRefs>
    <ds:schemaRef ds:uri="http://schemas.openxmlformats.org/officeDocument/2006/bibliography"/>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1795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28</cp:revision>
  <cp:lastPrinted>2017-08-14T14:05:00Z</cp:lastPrinted>
  <dcterms:created xsi:type="dcterms:W3CDTF">2020-07-20T09:17:00Z</dcterms:created>
  <dcterms:modified xsi:type="dcterms:W3CDTF">2023-03-21T14:07:00Z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