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1F1D4" w14:textId="77777777" w:rsidR="00A84F3C" w:rsidRPr="00DE11BC" w:rsidRDefault="00A84F3C" w:rsidP="00F3788D">
      <w:pPr>
        <w:pStyle w:val="Untertitel"/>
        <w:spacing w:line="360" w:lineRule="auto"/>
        <w:rPr>
          <w:rFonts w:cs="Arial"/>
          <w:b w:val="0"/>
          <w:sz w:val="22"/>
        </w:rPr>
      </w:pPr>
    </w:p>
    <w:p w14:paraId="49DCADE2" w14:textId="77777777" w:rsidR="00A65266" w:rsidRPr="005C4F80" w:rsidRDefault="00A65266" w:rsidP="000B7CB3">
      <w:pPr>
        <w:tabs>
          <w:tab w:val="left" w:pos="7088"/>
        </w:tabs>
        <w:spacing w:line="360" w:lineRule="auto"/>
        <w:rPr>
          <w:rFonts w:cs="Arial"/>
          <w:sz w:val="22"/>
          <w:szCs w:val="22"/>
        </w:rPr>
      </w:pPr>
    </w:p>
    <w:p w14:paraId="415B90DE" w14:textId="77777777" w:rsidR="00246F46" w:rsidRPr="00846423" w:rsidRDefault="00246F46" w:rsidP="00246F46">
      <w:pPr>
        <w:spacing w:line="360" w:lineRule="auto"/>
        <w:rPr>
          <w:b/>
          <w:bCs/>
          <w:sz w:val="28"/>
          <w:szCs w:val="28"/>
        </w:rPr>
      </w:pPr>
      <w:r>
        <w:rPr>
          <w:b/>
          <w:sz w:val="28"/>
          <w:lang w:val="nl-NL"/>
        </w:rPr>
        <w:t>Nieuwe kogelkraanserie GEMÜ BB0F</w:t>
      </w:r>
    </w:p>
    <w:p w14:paraId="63833757" w14:textId="77777777" w:rsidR="00E54E57" w:rsidRDefault="00E54E57" w:rsidP="000916F0">
      <w:pPr>
        <w:spacing w:line="360" w:lineRule="auto"/>
      </w:pPr>
    </w:p>
    <w:p w14:paraId="1E6F538C" w14:textId="2DA45DD3" w:rsidR="000916F0" w:rsidRPr="00D21A86" w:rsidRDefault="00246F46" w:rsidP="000916F0">
      <w:pPr>
        <w:spacing w:line="360" w:lineRule="auto"/>
        <w:rPr>
          <w:b/>
          <w:bCs/>
          <w:sz w:val="22"/>
          <w:szCs w:val="22"/>
        </w:rPr>
      </w:pPr>
      <w:r>
        <w:rPr>
          <w:b/>
          <w:sz w:val="22"/>
          <w:lang w:val="nl-NL"/>
        </w:rPr>
        <w:t xml:space="preserve">De nieuwe kogelkranen uit de serie GEMÜ BB0F van </w:t>
      </w:r>
      <w:proofErr w:type="spellStart"/>
      <w:r>
        <w:rPr>
          <w:b/>
          <w:sz w:val="22"/>
          <w:lang w:val="nl-NL"/>
        </w:rPr>
        <w:t>afsluiterspecialist</w:t>
      </w:r>
      <w:proofErr w:type="spellEnd"/>
      <w:r>
        <w:rPr>
          <w:b/>
          <w:sz w:val="22"/>
          <w:lang w:val="nl-NL"/>
        </w:rPr>
        <w:t xml:space="preserve"> GEMÜ dekken door hun configuratie, opbouw- en aandrijfvarianten een breed scala aan toepassingen in de chemische industrie af.</w:t>
      </w:r>
      <w:r w:rsidR="000916F0" w:rsidRPr="000916F0">
        <w:rPr>
          <w:sz w:val="22"/>
          <w:szCs w:val="21"/>
        </w:rPr>
        <w:br/>
      </w:r>
    </w:p>
    <w:p w14:paraId="5B3BB021" w14:textId="77777777" w:rsidR="00246F46" w:rsidRPr="00246F46" w:rsidRDefault="00246F46" w:rsidP="00246F46">
      <w:pPr>
        <w:spacing w:line="360" w:lineRule="auto"/>
        <w:rPr>
          <w:sz w:val="22"/>
          <w:szCs w:val="22"/>
          <w:lang w:val="sv-SE"/>
        </w:rPr>
      </w:pPr>
      <w:r>
        <w:rPr>
          <w:sz w:val="22"/>
          <w:lang w:val="nl-NL"/>
        </w:rPr>
        <w:t xml:space="preserve">In de standaardversie zijn de </w:t>
      </w:r>
      <w:proofErr w:type="spellStart"/>
      <w:r>
        <w:rPr>
          <w:sz w:val="22"/>
          <w:lang w:val="nl-NL"/>
        </w:rPr>
        <w:t>zittingafdichtingen</w:t>
      </w:r>
      <w:proofErr w:type="spellEnd"/>
      <w:r>
        <w:rPr>
          <w:sz w:val="22"/>
          <w:lang w:val="nl-NL"/>
        </w:rPr>
        <w:t xml:space="preserve"> die in contact komen met media gemaakt van PTFE met glasvezelversterking (</w:t>
      </w:r>
      <w:proofErr w:type="spellStart"/>
      <w:r>
        <w:rPr>
          <w:sz w:val="22"/>
          <w:lang w:val="nl-NL"/>
        </w:rPr>
        <w:t>reinforced</w:t>
      </w:r>
      <w:proofErr w:type="spellEnd"/>
      <w:r>
        <w:rPr>
          <w:sz w:val="22"/>
          <w:lang w:val="nl-NL"/>
        </w:rPr>
        <w:t xml:space="preserve"> PTFE). Dit betekent dat ze worden gekenmerkt door een hoge materiaalbestendigheid tegen wisselende media. Daarnaast maken ze een breed scala aan toepassingen en een hoog veiligheidsniveau bij de omgang met gevaarlijke media mogelijk. De roestvaststalen kogelkranen zijn geschikt voor gebruik in toepassingen met temperaturen van -40 °C tot 220 °C. </w:t>
      </w:r>
    </w:p>
    <w:p w14:paraId="1BE0D77A" w14:textId="77777777" w:rsidR="00246F46" w:rsidRPr="00246F46" w:rsidRDefault="00246F46" w:rsidP="00246F46">
      <w:pPr>
        <w:spacing w:line="360" w:lineRule="auto"/>
        <w:rPr>
          <w:sz w:val="22"/>
          <w:szCs w:val="22"/>
          <w:lang w:val="nl-NL"/>
        </w:rPr>
      </w:pPr>
      <w:r>
        <w:rPr>
          <w:sz w:val="22"/>
          <w:lang w:val="nl-NL"/>
        </w:rPr>
        <w:t xml:space="preserve">Dankzij de tweedelige behuizing heeft de kogelkraan slechts één verbindingspunt en garandeert een betrouwbare dichtheid. De kogelkraan is standaard uitgevoerd in Fire Safe volgens API 607 en DIN EN ISO 10497 met behuizing en </w:t>
      </w:r>
      <w:proofErr w:type="spellStart"/>
      <w:r>
        <w:rPr>
          <w:sz w:val="22"/>
          <w:lang w:val="nl-NL"/>
        </w:rPr>
        <w:t>asafdichting</w:t>
      </w:r>
      <w:proofErr w:type="spellEnd"/>
      <w:r>
        <w:rPr>
          <w:sz w:val="22"/>
          <w:lang w:val="nl-NL"/>
        </w:rPr>
        <w:t xml:space="preserve"> van grafiet. </w:t>
      </w:r>
    </w:p>
    <w:p w14:paraId="1BB735F8" w14:textId="77777777" w:rsidR="00246F46" w:rsidRPr="00246F46" w:rsidRDefault="00246F46" w:rsidP="00246F46">
      <w:pPr>
        <w:spacing w:line="360" w:lineRule="auto"/>
        <w:rPr>
          <w:sz w:val="22"/>
          <w:szCs w:val="22"/>
          <w:lang w:val="nl-NL"/>
        </w:rPr>
      </w:pPr>
    </w:p>
    <w:p w14:paraId="5E9E2BFB" w14:textId="77777777" w:rsidR="00246F46" w:rsidRPr="00246F46" w:rsidRDefault="00246F46" w:rsidP="00246F46">
      <w:pPr>
        <w:spacing w:line="360" w:lineRule="auto"/>
        <w:rPr>
          <w:sz w:val="22"/>
          <w:szCs w:val="22"/>
          <w:lang w:val="sv-SE"/>
        </w:rPr>
      </w:pPr>
      <w:r>
        <w:rPr>
          <w:sz w:val="22"/>
          <w:lang w:val="nl-NL"/>
        </w:rPr>
        <w:t xml:space="preserve">Het risico op brand kan in alle soorten productie-installaties bestaan, maar in sommige branches en processen spelen brandbeveiligingsmaatregelen een belangrijke rol. In deze toepassingsgebieden is een brandveilige appendage zoals de GEMÜ BB0F de juiste keuze. De kogelkraan is in de doorlaten DN 15 tot DN 200 met de flensaansluitingen ANSI Class 150 en PN40/PN16 verkrijgbaar. </w:t>
      </w:r>
    </w:p>
    <w:p w14:paraId="750A218F" w14:textId="77777777" w:rsidR="00246F46" w:rsidRPr="00246F46" w:rsidRDefault="00246F46" w:rsidP="00246F46">
      <w:pPr>
        <w:spacing w:line="360" w:lineRule="auto"/>
        <w:rPr>
          <w:sz w:val="22"/>
          <w:szCs w:val="22"/>
          <w:lang w:val="sv-SE"/>
        </w:rPr>
      </w:pPr>
    </w:p>
    <w:p w14:paraId="20B661F0" w14:textId="77777777" w:rsidR="00246F46" w:rsidRDefault="00246F46" w:rsidP="00246F46">
      <w:pPr>
        <w:spacing w:line="360" w:lineRule="auto"/>
        <w:rPr>
          <w:sz w:val="22"/>
          <w:szCs w:val="22"/>
        </w:rPr>
      </w:pPr>
      <w:r>
        <w:rPr>
          <w:sz w:val="22"/>
          <w:lang w:val="nl-NL"/>
        </w:rPr>
        <w:t>Naast toepassingen in de chemische industrie kan de kogelkraan ook worden gebruikt voor verwarmingssystemen en gebouwtechniek.</w:t>
      </w:r>
    </w:p>
    <w:p w14:paraId="0FD7F8C0" w14:textId="77777777" w:rsidR="00246F46" w:rsidRPr="00846423" w:rsidRDefault="00246F46" w:rsidP="00246F46">
      <w:pPr>
        <w:spacing w:line="360" w:lineRule="auto"/>
        <w:rPr>
          <w:sz w:val="22"/>
          <w:szCs w:val="22"/>
        </w:rPr>
      </w:pPr>
    </w:p>
    <w:p w14:paraId="6B6E98F1" w14:textId="77777777" w:rsidR="00246F46" w:rsidRPr="00846423" w:rsidRDefault="00246F46" w:rsidP="00246F46">
      <w:pPr>
        <w:spacing w:line="360" w:lineRule="auto"/>
        <w:rPr>
          <w:sz w:val="22"/>
          <w:szCs w:val="22"/>
        </w:rPr>
      </w:pPr>
      <w:r>
        <w:rPr>
          <w:sz w:val="22"/>
          <w:lang w:val="nl-NL"/>
        </w:rPr>
        <w:t>Tot de nieuwe serie GEMÜ BB0F behoort de handmatige kogelkraan GEMÜ B2F, de pneumatische kogelkraan GEMÜ B4F en de elektromotorisch aangedreven variant GEMÜ B6F.</w:t>
      </w:r>
    </w:p>
    <w:p w14:paraId="0CEE426D" w14:textId="77777777" w:rsidR="00246F46" w:rsidRPr="000F444D" w:rsidRDefault="00246F46" w:rsidP="00246F46">
      <w:pPr>
        <w:spacing w:line="360" w:lineRule="auto"/>
        <w:ind w:right="196"/>
        <w:rPr>
          <w:iCs/>
          <w:sz w:val="22"/>
          <w:szCs w:val="22"/>
        </w:rPr>
      </w:pPr>
    </w:p>
    <w:p w14:paraId="2B77003A" w14:textId="13A27C52" w:rsidR="00246F46" w:rsidRDefault="004615AE" w:rsidP="00246F46">
      <w:pPr>
        <w:spacing w:line="360" w:lineRule="auto"/>
        <w:ind w:right="196"/>
        <w:jc w:val="both"/>
        <w:rPr>
          <w:b/>
          <w:bCs/>
          <w:iCs/>
          <w:sz w:val="22"/>
          <w:szCs w:val="22"/>
        </w:rPr>
      </w:pPr>
      <w:r w:rsidRPr="007E6158">
        <w:rPr>
          <w:b/>
          <w:bCs/>
          <w:iCs/>
          <w:sz w:val="22"/>
          <w:szCs w:val="22"/>
          <w:lang w:eastAsia="ja-JP"/>
        </w:rPr>
        <w:lastRenderedPageBreak/>
        <w:drawing>
          <wp:inline distT="0" distB="0" distL="0" distR="0" wp14:anchorId="5B881EB1" wp14:editId="100E6264">
            <wp:extent cx="2091266" cy="1731863"/>
            <wp:effectExtent l="0" t="0" r="4445" b="190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00745" cy="1739713"/>
                    </a:xfrm>
                    <a:prstGeom prst="rect">
                      <a:avLst/>
                    </a:prstGeom>
                  </pic:spPr>
                </pic:pic>
              </a:graphicData>
            </a:graphic>
          </wp:inline>
        </w:drawing>
      </w:r>
    </w:p>
    <w:p w14:paraId="0F50867E" w14:textId="77777777" w:rsidR="00246F46" w:rsidRDefault="00246F46" w:rsidP="00246F46">
      <w:r>
        <w:rPr>
          <w:lang w:val="nl-NL"/>
        </w:rPr>
        <w:t xml:space="preserve">Handmatig bediende kogelkraan GEMÜ B2F uit de nieuwe serie GEMÜ BB0F </w:t>
      </w:r>
    </w:p>
    <w:p w14:paraId="2A8274D0" w14:textId="77777777" w:rsidR="000916F0" w:rsidRDefault="000916F0" w:rsidP="000916F0"/>
    <w:p w14:paraId="44DEDA99" w14:textId="77777777" w:rsidR="000B7CB3" w:rsidRPr="008924B2" w:rsidRDefault="000B7CB3" w:rsidP="00F3788D">
      <w:pPr>
        <w:autoSpaceDE w:val="0"/>
        <w:autoSpaceDN w:val="0"/>
        <w:adjustRightInd w:val="0"/>
        <w:spacing w:line="360" w:lineRule="auto"/>
        <w:rPr>
          <w:rFonts w:cs="Arial"/>
          <w:b/>
          <w:lang w:val="nl-NL"/>
        </w:rPr>
      </w:pPr>
    </w:p>
    <w:p w14:paraId="3474EE7C" w14:textId="77777777" w:rsidR="00827B88" w:rsidRPr="008924B2" w:rsidRDefault="00827B88" w:rsidP="00F3788D">
      <w:pPr>
        <w:autoSpaceDE w:val="0"/>
        <w:autoSpaceDN w:val="0"/>
        <w:adjustRightInd w:val="0"/>
        <w:spacing w:line="360" w:lineRule="auto"/>
        <w:rPr>
          <w:rFonts w:cs="Arial"/>
          <w:b/>
          <w:lang w:val="nl-NL"/>
        </w:rPr>
      </w:pPr>
    </w:p>
    <w:p w14:paraId="04EDC8CB" w14:textId="77777777" w:rsidR="00827B88" w:rsidRPr="008924B2" w:rsidRDefault="00827B88" w:rsidP="00F3788D">
      <w:pPr>
        <w:autoSpaceDE w:val="0"/>
        <w:autoSpaceDN w:val="0"/>
        <w:adjustRightInd w:val="0"/>
        <w:spacing w:line="360" w:lineRule="auto"/>
        <w:rPr>
          <w:rFonts w:cs="Arial"/>
          <w:b/>
          <w:lang w:val="nl-NL"/>
        </w:rPr>
      </w:pPr>
    </w:p>
    <w:p w14:paraId="313CBAA3" w14:textId="77777777" w:rsidR="00827B88" w:rsidRPr="008924B2" w:rsidRDefault="00827B88" w:rsidP="00F3788D">
      <w:pPr>
        <w:autoSpaceDE w:val="0"/>
        <w:autoSpaceDN w:val="0"/>
        <w:adjustRightInd w:val="0"/>
        <w:spacing w:line="360" w:lineRule="auto"/>
        <w:rPr>
          <w:rFonts w:cs="Arial"/>
          <w:b/>
          <w:lang w:val="nl-NL"/>
        </w:rPr>
      </w:pPr>
    </w:p>
    <w:p w14:paraId="01D0BD1C" w14:textId="77777777" w:rsidR="00827B88" w:rsidRPr="008924B2" w:rsidRDefault="00827B88" w:rsidP="00F3788D">
      <w:pPr>
        <w:autoSpaceDE w:val="0"/>
        <w:autoSpaceDN w:val="0"/>
        <w:adjustRightInd w:val="0"/>
        <w:spacing w:line="360" w:lineRule="auto"/>
        <w:rPr>
          <w:rFonts w:cs="Arial"/>
          <w:b/>
          <w:lang w:val="nl-NL"/>
        </w:rPr>
      </w:pPr>
    </w:p>
    <w:p w14:paraId="3FF38FFF" w14:textId="77777777" w:rsidR="00827B88" w:rsidRPr="008924B2" w:rsidRDefault="00827B88" w:rsidP="00F3788D">
      <w:pPr>
        <w:autoSpaceDE w:val="0"/>
        <w:autoSpaceDN w:val="0"/>
        <w:adjustRightInd w:val="0"/>
        <w:spacing w:line="360" w:lineRule="auto"/>
        <w:rPr>
          <w:rFonts w:cs="Arial"/>
          <w:b/>
          <w:lang w:val="nl-NL"/>
        </w:rPr>
      </w:pPr>
    </w:p>
    <w:p w14:paraId="7DE805A6" w14:textId="77777777" w:rsidR="00827B88" w:rsidRPr="008924B2" w:rsidRDefault="00827B88" w:rsidP="00F3788D">
      <w:pPr>
        <w:autoSpaceDE w:val="0"/>
        <w:autoSpaceDN w:val="0"/>
        <w:adjustRightInd w:val="0"/>
        <w:spacing w:line="360" w:lineRule="auto"/>
        <w:rPr>
          <w:rFonts w:cs="Arial"/>
          <w:b/>
          <w:lang w:val="nl-NL"/>
        </w:rPr>
      </w:pPr>
    </w:p>
    <w:p w14:paraId="42166F0A" w14:textId="77777777" w:rsidR="00827B88" w:rsidRPr="008924B2" w:rsidRDefault="00827B88" w:rsidP="00F3788D">
      <w:pPr>
        <w:autoSpaceDE w:val="0"/>
        <w:autoSpaceDN w:val="0"/>
        <w:adjustRightInd w:val="0"/>
        <w:spacing w:line="360" w:lineRule="auto"/>
        <w:rPr>
          <w:rFonts w:cs="Arial"/>
          <w:b/>
          <w:lang w:val="nl-NL"/>
        </w:rPr>
      </w:pPr>
    </w:p>
    <w:p w14:paraId="71AEA32E" w14:textId="77777777" w:rsidR="000B7CB3" w:rsidRPr="008924B2" w:rsidRDefault="000B7CB3" w:rsidP="00F3788D">
      <w:pPr>
        <w:autoSpaceDE w:val="0"/>
        <w:autoSpaceDN w:val="0"/>
        <w:adjustRightInd w:val="0"/>
        <w:spacing w:line="360" w:lineRule="auto"/>
        <w:rPr>
          <w:rFonts w:cs="Arial"/>
          <w:b/>
          <w:lang w:val="nl-NL"/>
        </w:rPr>
      </w:pPr>
    </w:p>
    <w:p w14:paraId="535204FD" w14:textId="77529861" w:rsidR="00F841E6" w:rsidRDefault="008924B2" w:rsidP="005F41F3">
      <w:pPr>
        <w:autoSpaceDE w:val="0"/>
        <w:autoSpaceDN w:val="0"/>
        <w:adjustRightInd w:val="0"/>
        <w:spacing w:line="360" w:lineRule="auto"/>
        <w:rPr>
          <w:rFonts w:cs="Arial"/>
          <w:shd w:val="clear" w:color="auto" w:fill="FFFFFF"/>
        </w:rPr>
      </w:pPr>
      <w:bookmarkStart w:id="0" w:name="_Hlk513462039"/>
      <w:r w:rsidRPr="008924B2">
        <w:rPr>
          <w:rFonts w:cs="Arial"/>
          <w:b/>
          <w:bCs/>
          <w:lang w:val="nl-NL"/>
        </w:rPr>
        <w:t>Over ons</w:t>
      </w:r>
      <w:r w:rsidR="00B87A26" w:rsidRPr="008924B2">
        <w:rPr>
          <w:rFonts w:cs="Arial"/>
          <w:b/>
          <w:bCs/>
          <w:lang w:val="nl-NL"/>
        </w:rPr>
        <w:br/>
      </w:r>
      <w:r w:rsidR="00B87A26" w:rsidRPr="008924B2">
        <w:rPr>
          <w:rFonts w:cs="Arial"/>
          <w:lang w:val="nl-NL"/>
        </w:rPr>
        <w:br/>
      </w:r>
      <w:r w:rsidR="00B87A26" w:rsidRPr="008924B2">
        <w:rPr>
          <w:rFonts w:cs="Arial"/>
          <w:shd w:val="clear" w:color="auto" w:fill="FFFFFF"/>
          <w:lang w:val="nl-NL"/>
        </w:rPr>
        <w:t xml:space="preserve">De GEMÜ Groep ontwikkelt en produceert afsluiter-, meet- en regelsystemen voor vloeistoffen, stoom en gassen. Met oplossingen voor steriele processen is de onderneming wereldmarktleider. De wereldwijd opererende, onafhankelijke familieonderneming werd in 1964 opgericht en wordt sinds 2011 in tweede generatie door Gert Müller als directeur-aandeelhouder gezamenlijk met zijn neef Stephan Müller geleid. De ondernemingsgroep behaalde in </w:t>
      </w:r>
      <w:r w:rsidR="003B7EFB">
        <w:rPr>
          <w:rFonts w:cs="Arial"/>
          <w:shd w:val="clear" w:color="auto" w:fill="FFFFFF"/>
          <w:lang w:val="nl-NL"/>
        </w:rPr>
        <w:t>202</w:t>
      </w:r>
      <w:r w:rsidR="009F5A4F">
        <w:rPr>
          <w:rFonts w:cs="Arial"/>
          <w:shd w:val="clear" w:color="auto" w:fill="FFFFFF"/>
          <w:lang w:val="nl-NL"/>
        </w:rPr>
        <w:t>3</w:t>
      </w:r>
      <w:r w:rsidR="00B87A26" w:rsidRPr="008924B2">
        <w:rPr>
          <w:rFonts w:cs="Arial"/>
          <w:shd w:val="clear" w:color="auto" w:fill="FFFFFF"/>
          <w:lang w:val="nl-NL"/>
        </w:rPr>
        <w:t xml:space="preserve"> een omzet van meer dan </w:t>
      </w:r>
      <w:r w:rsidR="003B7EFB">
        <w:rPr>
          <w:rFonts w:cs="Arial"/>
          <w:shd w:val="clear" w:color="auto" w:fill="FFFFFF"/>
          <w:lang w:val="nl-NL"/>
        </w:rPr>
        <w:t>5</w:t>
      </w:r>
      <w:r w:rsidR="009F5A4F">
        <w:rPr>
          <w:rFonts w:cs="Arial"/>
          <w:shd w:val="clear" w:color="auto" w:fill="FFFFFF"/>
          <w:lang w:val="nl-NL"/>
        </w:rPr>
        <w:t>8</w:t>
      </w:r>
      <w:r w:rsidR="003B7EFB">
        <w:rPr>
          <w:rFonts w:cs="Arial"/>
          <w:shd w:val="clear" w:color="auto" w:fill="FFFFFF"/>
          <w:lang w:val="nl-NL"/>
        </w:rPr>
        <w:t>0</w:t>
      </w:r>
      <w:r w:rsidR="00B87A26" w:rsidRPr="008924B2">
        <w:rPr>
          <w:rFonts w:cs="Arial"/>
          <w:shd w:val="clear" w:color="auto" w:fill="FFFFFF"/>
          <w:lang w:val="nl-NL"/>
        </w:rPr>
        <w:t xml:space="preserve"> miljoen euro en heeft momenteel wereldwijd meer dan </w:t>
      </w:r>
      <w:r w:rsidR="000A53E8" w:rsidRPr="008924B2">
        <w:rPr>
          <w:rFonts w:cs="Arial"/>
          <w:shd w:val="clear" w:color="auto" w:fill="FFFFFF"/>
          <w:lang w:val="nl-NL"/>
        </w:rPr>
        <w:t>2.</w:t>
      </w:r>
      <w:r w:rsidR="00386C6D">
        <w:rPr>
          <w:rFonts w:cs="Arial"/>
          <w:shd w:val="clear" w:color="auto" w:fill="FFFFFF"/>
          <w:lang w:val="nl-NL"/>
        </w:rPr>
        <w:t>5</w:t>
      </w:r>
      <w:r w:rsidR="00B87A26" w:rsidRPr="008924B2">
        <w:rPr>
          <w:rFonts w:cs="Arial"/>
          <w:shd w:val="clear" w:color="auto" w:fill="FFFFFF"/>
          <w:lang w:val="nl-NL"/>
        </w:rPr>
        <w:t xml:space="preserve">00 medewerkers in dienst, van wie </w:t>
      </w:r>
      <w:proofErr w:type="gramStart"/>
      <w:r w:rsidR="00B87A26" w:rsidRPr="008924B2">
        <w:rPr>
          <w:rFonts w:cs="Arial"/>
          <w:shd w:val="clear" w:color="auto" w:fill="FFFFFF"/>
          <w:lang w:val="nl-NL"/>
        </w:rPr>
        <w:t>circa</w:t>
      </w:r>
      <w:proofErr w:type="gramEnd"/>
      <w:r w:rsidR="00B87A26" w:rsidRPr="008924B2">
        <w:rPr>
          <w:rFonts w:cs="Arial"/>
          <w:shd w:val="clear" w:color="auto" w:fill="FFFFFF"/>
          <w:lang w:val="nl-NL"/>
        </w:rPr>
        <w:t xml:space="preserve"> 1.</w:t>
      </w:r>
      <w:r w:rsidR="00386C6D">
        <w:rPr>
          <w:rFonts w:cs="Arial"/>
          <w:shd w:val="clear" w:color="auto" w:fill="FFFFFF"/>
          <w:lang w:val="nl-NL"/>
        </w:rPr>
        <w:t>4</w:t>
      </w:r>
      <w:r w:rsidR="00B87A26" w:rsidRPr="008924B2">
        <w:rPr>
          <w:rFonts w:cs="Arial"/>
          <w:shd w:val="clear" w:color="auto" w:fill="FFFFFF"/>
          <w:lang w:val="nl-NL"/>
        </w:rPr>
        <w:t>00 in Duitsland. De productie vindt op zes locaties plaats: in Duitsland, Zwitserland, Frankrijk, China, Brazilië, en de VS. De wereldwijde verkoop vindt via 2</w:t>
      </w:r>
      <w:r w:rsidR="00E45C4C">
        <w:rPr>
          <w:rFonts w:cs="Arial"/>
          <w:shd w:val="clear" w:color="auto" w:fill="FFFFFF"/>
          <w:lang w:val="nl-NL"/>
        </w:rPr>
        <w:t>7</w:t>
      </w:r>
      <w:r w:rsidR="00B87A26" w:rsidRPr="008924B2">
        <w:rPr>
          <w:rFonts w:cs="Arial"/>
          <w:shd w:val="clear" w:color="auto" w:fill="FFFFFF"/>
          <w:lang w:val="nl-NL"/>
        </w:rPr>
        <w:t xml:space="preserve"> dochterondernemingen plaats en wordt vanuit Duitsland gecoördineerd. </w:t>
      </w:r>
      <w:r w:rsidR="00B87A26" w:rsidRPr="00561B65">
        <w:rPr>
          <w:rFonts w:cs="Arial"/>
          <w:shd w:val="clear" w:color="auto" w:fill="FFFFFF"/>
          <w:lang w:val="nl-NL"/>
        </w:rPr>
        <w:t>GEMÜ beschikt over een uitgebreid netwerk van dealers in meer dan 50 landen en is op elk continent actief.</w:t>
      </w:r>
      <w:r w:rsidR="00B87A26" w:rsidRPr="00561B65">
        <w:rPr>
          <w:rFonts w:cs="Arial"/>
          <w:lang w:val="nl-NL"/>
        </w:rPr>
        <w:br/>
      </w:r>
      <w:r w:rsidR="00B87A26" w:rsidRPr="00B87A26">
        <w:rPr>
          <w:rFonts w:cs="Arial"/>
          <w:shd w:val="clear" w:color="auto" w:fill="FFFFFF"/>
        </w:rPr>
        <w:t xml:space="preserve">Meer </w:t>
      </w:r>
      <w:proofErr w:type="spellStart"/>
      <w:r w:rsidR="00B87A26" w:rsidRPr="00B87A26">
        <w:rPr>
          <w:rFonts w:cs="Arial"/>
          <w:shd w:val="clear" w:color="auto" w:fill="FFFFFF"/>
        </w:rPr>
        <w:t>informatie</w:t>
      </w:r>
      <w:proofErr w:type="spellEnd"/>
      <w:r w:rsidR="00B87A26" w:rsidRPr="00B87A26">
        <w:rPr>
          <w:rFonts w:cs="Arial"/>
          <w:shd w:val="clear" w:color="auto" w:fill="FFFFFF"/>
        </w:rPr>
        <w:t xml:space="preserve"> </w:t>
      </w:r>
      <w:proofErr w:type="spellStart"/>
      <w:r w:rsidR="00B87A26" w:rsidRPr="00B87A26">
        <w:rPr>
          <w:rFonts w:cs="Arial"/>
          <w:shd w:val="clear" w:color="auto" w:fill="FFFFFF"/>
        </w:rPr>
        <w:t>vindt</w:t>
      </w:r>
      <w:proofErr w:type="spellEnd"/>
      <w:r w:rsidR="00B87A26" w:rsidRPr="00B87A26">
        <w:rPr>
          <w:rFonts w:cs="Arial"/>
          <w:shd w:val="clear" w:color="auto" w:fill="FFFFFF"/>
        </w:rPr>
        <w:t xml:space="preserve"> u </w:t>
      </w:r>
      <w:proofErr w:type="spellStart"/>
      <w:r w:rsidR="00B87A26" w:rsidRPr="00B87A26">
        <w:rPr>
          <w:rFonts w:cs="Arial"/>
          <w:shd w:val="clear" w:color="auto" w:fill="FFFFFF"/>
        </w:rPr>
        <w:t>op</w:t>
      </w:r>
      <w:proofErr w:type="spellEnd"/>
      <w:r w:rsidR="00B87A26" w:rsidRPr="00B87A26">
        <w:rPr>
          <w:rFonts w:cs="Arial"/>
          <w:shd w:val="clear" w:color="auto" w:fill="FFFFFF"/>
        </w:rPr>
        <w:t xml:space="preserve"> </w:t>
      </w:r>
      <w:hyperlink r:id="rId15" w:tgtFrame="_blank" w:tooltip="www.gemu-group.com" w:history="1">
        <w:r w:rsidR="00B87A26" w:rsidRPr="00B87A26">
          <w:rPr>
            <w:rStyle w:val="Hyperlink"/>
            <w:rFonts w:cs="Arial"/>
            <w:color w:val="auto"/>
          </w:rPr>
          <w:t>www.gemu-group.com</w:t>
        </w:r>
      </w:hyperlink>
      <w:r w:rsidR="00B87A26" w:rsidRPr="00B87A26">
        <w:rPr>
          <w:rFonts w:cs="Arial"/>
          <w:shd w:val="clear" w:color="auto" w:fill="FFFFFF"/>
        </w:rPr>
        <w:t>.</w:t>
      </w:r>
      <w:bookmarkEnd w:id="0"/>
    </w:p>
    <w:p w14:paraId="6F054F45" w14:textId="77777777" w:rsidR="00246F46" w:rsidRDefault="00246F46" w:rsidP="005F41F3">
      <w:pPr>
        <w:autoSpaceDE w:val="0"/>
        <w:autoSpaceDN w:val="0"/>
        <w:adjustRightInd w:val="0"/>
        <w:spacing w:line="360" w:lineRule="auto"/>
        <w:rPr>
          <w:rFonts w:cs="Arial"/>
          <w:shd w:val="clear" w:color="auto" w:fill="FFFFFF"/>
        </w:rPr>
      </w:pPr>
    </w:p>
    <w:p w14:paraId="471C197D" w14:textId="77777777" w:rsidR="00D21A86" w:rsidRDefault="00D21A86" w:rsidP="005F41F3">
      <w:pPr>
        <w:autoSpaceDE w:val="0"/>
        <w:autoSpaceDN w:val="0"/>
        <w:adjustRightInd w:val="0"/>
        <w:spacing w:line="360" w:lineRule="auto"/>
        <w:rPr>
          <w:rFonts w:cs="Arial"/>
          <w:shd w:val="clear" w:color="auto" w:fill="FFFFFF"/>
        </w:rPr>
      </w:pPr>
    </w:p>
    <w:p w14:paraId="5FEA4E27" w14:textId="77777777" w:rsidR="00D21A86" w:rsidRPr="000916F0" w:rsidRDefault="00D21A86" w:rsidP="005F41F3">
      <w:pPr>
        <w:autoSpaceDE w:val="0"/>
        <w:autoSpaceDN w:val="0"/>
        <w:adjustRightInd w:val="0"/>
        <w:spacing w:line="360" w:lineRule="auto"/>
        <w:rPr>
          <w:rFonts w:cs="Arial"/>
          <w:shd w:val="clear" w:color="auto" w:fill="FFFFFF"/>
        </w:rPr>
      </w:pPr>
    </w:p>
    <w:sectPr w:rsidR="00D21A86" w:rsidRPr="000916F0"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CBA6" w14:textId="77777777" w:rsidR="00DD60B0" w:rsidRDefault="00DD60B0">
      <w:r>
        <w:separator/>
      </w:r>
    </w:p>
  </w:endnote>
  <w:endnote w:type="continuationSeparator" w:id="0">
    <w:p w14:paraId="165E521E"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117F" w14:textId="77777777" w:rsidR="000916F0" w:rsidRPr="003B2FE3" w:rsidRDefault="000916F0" w:rsidP="000916F0">
    <w:pPr>
      <w:pStyle w:val="Fuzeile"/>
      <w:spacing w:line="240" w:lineRule="auto"/>
      <w:rPr>
        <w:lang w:val="en-US"/>
      </w:rPr>
    </w:pPr>
    <w:r w:rsidRPr="00CD4BBA">
      <w:rPr>
        <w:b w:val="0"/>
        <w:bCs/>
      </w:rPr>
      <w:t xml:space="preserve">GEMÜ Gebr. Müller Apparatebau GmbH &amp; Co. </w:t>
    </w:r>
    <w:r w:rsidRPr="00CD4BBA">
      <w:rPr>
        <w:b w:val="0"/>
        <w:bCs/>
        <w:lang w:val="en-US"/>
      </w:rPr>
      <w:t>KG • Fritz-Müller-Str. 6</w:t>
    </w:r>
    <w:r>
      <w:rPr>
        <w:b w:val="0"/>
        <w:bCs/>
        <w:lang w:val="en-US"/>
      </w:rPr>
      <w:t xml:space="preserve"> – </w:t>
    </w:r>
    <w:r w:rsidRPr="00CD4BBA">
      <w:rPr>
        <w:b w:val="0"/>
        <w:bCs/>
        <w:lang w:val="en-US"/>
      </w:rPr>
      <w:t xml:space="preserve">8 • 74653 </w:t>
    </w:r>
    <w:proofErr w:type="spellStart"/>
    <w:r w:rsidRPr="00CD4BBA">
      <w:rPr>
        <w:b w:val="0"/>
        <w:bCs/>
        <w:lang w:val="en-US"/>
      </w:rPr>
      <w:t>Ingelfingen</w:t>
    </w:r>
    <w:proofErr w:type="spellEnd"/>
    <w:r w:rsidRPr="00CD4BB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0916F0">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0916F0">
      <w:rPr>
        <w:lang w:val="en-US"/>
      </w:rPr>
      <w:t>3</w:t>
    </w:r>
    <w:r>
      <w:rPr>
        <w:noProof/>
      </w:rPr>
      <w:fldChar w:fldCharType="end"/>
    </w:r>
  </w:p>
  <w:p w14:paraId="01C11367" w14:textId="77777777" w:rsidR="000916F0" w:rsidRDefault="000916F0" w:rsidP="000916F0">
    <w:pPr>
      <w:pStyle w:val="Webseite"/>
      <w:rPr>
        <w:b w:val="0"/>
        <w:bCs/>
        <w:color w:val="auto"/>
        <w:lang w:val="en-US"/>
      </w:rPr>
    </w:pPr>
    <w:r w:rsidRPr="00CD4BBA">
      <w:rPr>
        <w:b w:val="0"/>
        <w:bCs/>
        <w:color w:val="auto"/>
        <w:lang w:val="en-US"/>
      </w:rPr>
      <w:t>Phone: +49 7940 123-0 • Fax: +49 7940 123-192</w:t>
    </w:r>
  </w:p>
  <w:p w14:paraId="6711F6DC" w14:textId="77777777" w:rsidR="000916F0" w:rsidRPr="00D4112E" w:rsidRDefault="000916F0" w:rsidP="000916F0">
    <w:pPr>
      <w:pStyle w:val="Webseite"/>
      <w:rPr>
        <w:b w:val="0"/>
        <w:bCs/>
        <w:color w:val="auto"/>
        <w:lang w:val="en-US"/>
      </w:rPr>
    </w:pPr>
    <w:r w:rsidRPr="00D4112E">
      <w:rPr>
        <w:b w:val="0"/>
        <w:bCs/>
        <w:color w:val="auto"/>
        <w:lang w:val="en-US"/>
      </w:rPr>
      <w:t>www.gemu-group.com</w:t>
    </w:r>
  </w:p>
  <w:p w14:paraId="373848B7" w14:textId="77777777" w:rsidR="000916F0" w:rsidRPr="00561B65" w:rsidRDefault="000916F0" w:rsidP="000916F0">
    <w:pPr>
      <w:pStyle w:val="Webseite"/>
      <w:rPr>
        <w:color w:val="auto"/>
        <w:sz w:val="12"/>
        <w:szCs w:val="12"/>
        <w:lang w:val="en-US"/>
      </w:rPr>
    </w:pPr>
  </w:p>
  <w:p w14:paraId="054A6974" w14:textId="77777777" w:rsidR="000916F0" w:rsidRPr="00CD4BBA" w:rsidRDefault="000916F0" w:rsidP="000916F0">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 xml:space="preserve">Limited partnership: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HRA 590394; Limited partner: Gebr. Müller GmbH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HRB 590215</w:t>
    </w:r>
  </w:p>
  <w:p w14:paraId="12BC39DF" w14:textId="77777777" w:rsidR="000916F0" w:rsidRPr="00CD4BBA" w:rsidRDefault="000916F0" w:rsidP="000916F0">
    <w:pPr>
      <w:pStyle w:val="Fuzeile"/>
      <w:spacing w:line="240" w:lineRule="auto"/>
      <w:rPr>
        <w:color w:val="A6A6A6" w:themeColor="background1" w:themeShade="A6"/>
        <w:sz w:val="10"/>
        <w:szCs w:val="10"/>
      </w:rPr>
    </w:pPr>
    <w:r w:rsidRPr="00CD4BBA">
      <w:rPr>
        <w:color w:val="A6A6A6" w:themeColor="background1" w:themeShade="A6"/>
        <w:sz w:val="10"/>
        <w:szCs w:val="10"/>
      </w:rPr>
      <w:t xml:space="preserve">Managing </w:t>
    </w:r>
    <w:proofErr w:type="spellStart"/>
    <w:r w:rsidRPr="00CD4BBA">
      <w:rPr>
        <w:color w:val="A6A6A6" w:themeColor="background1" w:themeShade="A6"/>
        <w:sz w:val="10"/>
        <w:szCs w:val="10"/>
      </w:rPr>
      <w:t>Directors</w:t>
    </w:r>
    <w:proofErr w:type="spellEnd"/>
    <w:r w:rsidRPr="00CD4BBA">
      <w:rPr>
        <w:color w:val="A6A6A6" w:themeColor="background1" w:themeShade="A6"/>
        <w:sz w:val="10"/>
        <w:szCs w:val="10"/>
      </w:rPr>
      <w:t>: Gert Müller, Stephan Müller, Matthias Fick</w:t>
    </w:r>
  </w:p>
  <w:p w14:paraId="5A04D25D" w14:textId="77777777" w:rsidR="000916F0" w:rsidRPr="00CD4BBA" w:rsidRDefault="000916F0" w:rsidP="000916F0">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VAT number: DE 146281082, Tax number: 76050/04341</w:t>
    </w:r>
  </w:p>
  <w:p w14:paraId="06071607" w14:textId="77777777" w:rsidR="000916F0" w:rsidRPr="00561B65" w:rsidRDefault="000916F0" w:rsidP="000916F0">
    <w:pPr>
      <w:pStyle w:val="Fuzeile"/>
      <w:spacing w:line="240" w:lineRule="auto"/>
      <w:rPr>
        <w:b w:val="0"/>
        <w:sz w:val="10"/>
        <w:szCs w:val="10"/>
        <w:lang w:val="en-US"/>
      </w:rPr>
    </w:pPr>
  </w:p>
  <w:p w14:paraId="1D81909F"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72A2" w14:textId="4E8520FA" w:rsidR="00DF0B01" w:rsidRPr="003B2FE3" w:rsidRDefault="00DF0B01" w:rsidP="00BC51EA">
    <w:pPr>
      <w:pStyle w:val="Fuzeile"/>
      <w:spacing w:line="240" w:lineRule="auto"/>
      <w:rPr>
        <w:lang w:val="en-US"/>
      </w:rPr>
    </w:pPr>
    <w:r w:rsidRPr="00CD4BBA">
      <w:rPr>
        <w:b w:val="0"/>
        <w:bCs/>
      </w:rPr>
      <w:t xml:space="preserve">GEMÜ Gebr. Müller Apparatebau GmbH &amp; Co. </w:t>
    </w:r>
    <w:r w:rsidRPr="00CD4BBA">
      <w:rPr>
        <w:b w:val="0"/>
        <w:bCs/>
        <w:lang w:val="en-US"/>
      </w:rPr>
      <w:t>KG • Fritz-Müller-Str. 6</w:t>
    </w:r>
    <w:r w:rsidR="00CD4BBA">
      <w:rPr>
        <w:b w:val="0"/>
        <w:bCs/>
        <w:lang w:val="en-US"/>
      </w:rPr>
      <w:t xml:space="preserve"> </w:t>
    </w:r>
    <w:r w:rsidR="00D4112E">
      <w:rPr>
        <w:b w:val="0"/>
        <w:bCs/>
        <w:lang w:val="en-US"/>
      </w:rPr>
      <w:t>–</w:t>
    </w:r>
    <w:r w:rsidR="00CD4BBA">
      <w:rPr>
        <w:b w:val="0"/>
        <w:bCs/>
        <w:lang w:val="en-US"/>
      </w:rPr>
      <w:t xml:space="preserve"> </w:t>
    </w:r>
    <w:r w:rsidRPr="00CD4BBA">
      <w:rPr>
        <w:b w:val="0"/>
        <w:bCs/>
        <w:lang w:val="en-US"/>
      </w:rPr>
      <w:t xml:space="preserve">8 • 74653 </w:t>
    </w:r>
    <w:proofErr w:type="spellStart"/>
    <w:r w:rsidRPr="00CD4BBA">
      <w:rPr>
        <w:b w:val="0"/>
        <w:bCs/>
        <w:lang w:val="en-US"/>
      </w:rPr>
      <w:t>Ingelfingen</w:t>
    </w:r>
    <w:proofErr w:type="spellEnd"/>
    <w:r w:rsidRPr="00CD4BBA">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9DB77CF" w14:textId="71308EFB" w:rsidR="00DF0B01" w:rsidRDefault="00DF0B01" w:rsidP="00BC51EA">
    <w:pPr>
      <w:pStyle w:val="Webseite"/>
      <w:rPr>
        <w:b w:val="0"/>
        <w:bCs/>
        <w:color w:val="auto"/>
        <w:lang w:val="en-US"/>
      </w:rPr>
    </w:pPr>
    <w:r w:rsidRPr="00CD4BBA">
      <w:rPr>
        <w:b w:val="0"/>
        <w:bCs/>
        <w:color w:val="auto"/>
        <w:lang w:val="en-US"/>
      </w:rPr>
      <w:t>Phone: +49 7940 123-0 • Fax: +49 7940 123-192</w:t>
    </w:r>
  </w:p>
  <w:p w14:paraId="6EEA34BB" w14:textId="36F6F642" w:rsidR="00CD4BBA" w:rsidRPr="00D4112E" w:rsidRDefault="00CD4BBA" w:rsidP="00BC51EA">
    <w:pPr>
      <w:pStyle w:val="Webseite"/>
      <w:rPr>
        <w:b w:val="0"/>
        <w:bCs/>
        <w:color w:val="auto"/>
        <w:lang w:val="en-US"/>
      </w:rPr>
    </w:pPr>
    <w:r w:rsidRPr="00D4112E">
      <w:rPr>
        <w:b w:val="0"/>
        <w:bCs/>
        <w:color w:val="auto"/>
        <w:lang w:val="en-US"/>
      </w:rPr>
      <w:t>www.gemu-group.com</w:t>
    </w:r>
  </w:p>
  <w:p w14:paraId="2A57E267" w14:textId="77777777" w:rsidR="00DF0B01" w:rsidRPr="00561B65" w:rsidRDefault="00DF0B01" w:rsidP="00BC51EA">
    <w:pPr>
      <w:pStyle w:val="Webseite"/>
      <w:rPr>
        <w:color w:val="auto"/>
        <w:sz w:val="12"/>
        <w:szCs w:val="12"/>
        <w:lang w:val="en-US"/>
      </w:rPr>
    </w:pPr>
  </w:p>
  <w:p w14:paraId="089545F7" w14:textId="77777777" w:rsidR="00DF0B01" w:rsidRPr="00CD4BBA" w:rsidRDefault="00DF0B01" w:rsidP="00BC51EA">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 xml:space="preserve">Limited partnership: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HRA 590394; Limited partner: Gebr. Müller GmbH Head office: 74653 </w:t>
    </w:r>
    <w:proofErr w:type="spellStart"/>
    <w:r w:rsidRPr="00CD4BBA">
      <w:rPr>
        <w:color w:val="A6A6A6" w:themeColor="background1" w:themeShade="A6"/>
        <w:sz w:val="10"/>
        <w:szCs w:val="10"/>
        <w:lang w:val="en-US"/>
      </w:rPr>
      <w:t>Ingelfingen</w:t>
    </w:r>
    <w:proofErr w:type="spellEnd"/>
    <w:r w:rsidRPr="00CD4BBA">
      <w:rPr>
        <w:color w:val="A6A6A6" w:themeColor="background1" w:themeShade="A6"/>
        <w:sz w:val="10"/>
        <w:szCs w:val="10"/>
        <w:lang w:val="en-US"/>
      </w:rPr>
      <w:t xml:space="preserve"> Stuttgart Court of Registry HRB 590215</w:t>
    </w:r>
  </w:p>
  <w:p w14:paraId="61A9BF37" w14:textId="2C593870" w:rsidR="00DF0B01" w:rsidRPr="00CD4BBA" w:rsidRDefault="00DF0B01" w:rsidP="00BC51EA">
    <w:pPr>
      <w:pStyle w:val="Fuzeile"/>
      <w:spacing w:line="240" w:lineRule="auto"/>
      <w:rPr>
        <w:color w:val="A6A6A6" w:themeColor="background1" w:themeShade="A6"/>
        <w:sz w:val="10"/>
        <w:szCs w:val="10"/>
      </w:rPr>
    </w:pPr>
    <w:r w:rsidRPr="00CD4BBA">
      <w:rPr>
        <w:color w:val="A6A6A6" w:themeColor="background1" w:themeShade="A6"/>
        <w:sz w:val="10"/>
        <w:szCs w:val="10"/>
      </w:rPr>
      <w:t xml:space="preserve">Managing </w:t>
    </w:r>
    <w:proofErr w:type="spellStart"/>
    <w:r w:rsidRPr="00CD4BBA">
      <w:rPr>
        <w:color w:val="A6A6A6" w:themeColor="background1" w:themeShade="A6"/>
        <w:sz w:val="10"/>
        <w:szCs w:val="10"/>
      </w:rPr>
      <w:t>Directors</w:t>
    </w:r>
    <w:proofErr w:type="spellEnd"/>
    <w:r w:rsidRPr="00CD4BBA">
      <w:rPr>
        <w:color w:val="A6A6A6" w:themeColor="background1" w:themeShade="A6"/>
        <w:sz w:val="10"/>
        <w:szCs w:val="10"/>
      </w:rPr>
      <w:t>: Gert Müller, Stephan Müller</w:t>
    </w:r>
    <w:r w:rsidR="00F75538" w:rsidRPr="00CD4BBA">
      <w:rPr>
        <w:color w:val="A6A6A6" w:themeColor="background1" w:themeShade="A6"/>
        <w:sz w:val="10"/>
        <w:szCs w:val="10"/>
      </w:rPr>
      <w:t>, Matthias Fick</w:t>
    </w:r>
  </w:p>
  <w:p w14:paraId="48197A72" w14:textId="77777777" w:rsidR="00DF0B01" w:rsidRPr="00CD4BBA" w:rsidRDefault="00DF0B01" w:rsidP="00BC51EA">
    <w:pPr>
      <w:pStyle w:val="Fuzeile"/>
      <w:spacing w:line="240" w:lineRule="auto"/>
      <w:rPr>
        <w:color w:val="A6A6A6" w:themeColor="background1" w:themeShade="A6"/>
        <w:sz w:val="10"/>
        <w:szCs w:val="10"/>
        <w:lang w:val="en-US"/>
      </w:rPr>
    </w:pPr>
    <w:r w:rsidRPr="00CD4BBA">
      <w:rPr>
        <w:color w:val="A6A6A6" w:themeColor="background1" w:themeShade="A6"/>
        <w:sz w:val="10"/>
        <w:szCs w:val="10"/>
        <w:lang w:val="en-US"/>
      </w:rPr>
      <w:t>VAT number: DE 146281082, Tax number: 76050/04341</w:t>
    </w:r>
  </w:p>
  <w:p w14:paraId="147B3C9C" w14:textId="77777777" w:rsidR="00DF0B01" w:rsidRPr="00561B65"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0296" w14:textId="77777777" w:rsidR="00DD60B0" w:rsidRDefault="00DD60B0">
      <w:r>
        <w:separator/>
      </w:r>
    </w:p>
  </w:footnote>
  <w:footnote w:type="continuationSeparator" w:id="0">
    <w:p w14:paraId="01984E83"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4842" w14:textId="77777777" w:rsidR="00DF0B01" w:rsidRDefault="00DF0B01" w:rsidP="008F1259">
    <w:pPr>
      <w:pStyle w:val="Kopfzeile"/>
      <w:tabs>
        <w:tab w:val="clear" w:pos="9072"/>
      </w:tabs>
      <w:ind w:right="-186"/>
      <w:jc w:val="right"/>
    </w:pPr>
  </w:p>
  <w:p w14:paraId="2E67ECDC" w14:textId="5A56E771" w:rsidR="00DF0B01" w:rsidRPr="00BC617B" w:rsidRDefault="004615AE" w:rsidP="00D251F2">
    <w:pPr>
      <w:pStyle w:val="Kopfzeile"/>
      <w:tabs>
        <w:tab w:val="clear" w:pos="9072"/>
      </w:tabs>
      <w:ind w:right="-3288"/>
      <w:rPr>
        <w:b/>
      </w:rPr>
    </w:pPr>
    <w:r>
      <w:rPr>
        <w:noProof/>
      </w:rPr>
      <w:drawing>
        <wp:anchor distT="0" distB="0" distL="114300" distR="114300" simplePos="0" relativeHeight="251668992" behindDoc="0" locked="0" layoutInCell="1" allowOverlap="1" wp14:anchorId="742712B1" wp14:editId="1A04F7EE">
          <wp:simplePos x="0" y="0"/>
          <wp:positionH relativeFrom="margin">
            <wp:posOffset>0</wp:posOffset>
          </wp:positionH>
          <wp:positionV relativeFrom="margin">
            <wp:posOffset>-994410</wp:posOffset>
          </wp:positionV>
          <wp:extent cx="1673860" cy="232410"/>
          <wp:effectExtent l="0" t="0" r="2540" b="0"/>
          <wp:wrapSquare wrapText="bothSides"/>
          <wp:docPr id="5" name="Grafik 5"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sidRPr="00BC617B">
      <w:rPr>
        <w:b/>
      </w:rPr>
      <w:tab/>
    </w:r>
    <w:r w:rsidR="00DF0B01" w:rsidRPr="00BC617B">
      <w:rPr>
        <w:b/>
      </w:rPr>
      <w:tab/>
    </w:r>
    <w:r w:rsidR="00DF0B01" w:rsidRPr="00BC617B">
      <w:rPr>
        <w:b/>
      </w:rPr>
      <w:tab/>
    </w:r>
    <w:r w:rsidR="00DF0B01"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D6E5" w14:textId="2A3929F0" w:rsidR="00DF0B01" w:rsidRDefault="00386C6D"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1300183B" wp14:editId="05AE3CB2">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55B4403" wp14:editId="07FBC3CA">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proofErr w:type="spellStart"/>
                          <w:r w:rsidRPr="00C83661">
                            <w:rPr>
                              <w:b/>
                              <w:bCs/>
                              <w:sz w:val="24"/>
                              <w:szCs w:val="24"/>
                            </w:rPr>
                            <w:t>Persbericht</w:t>
                          </w:r>
                          <w:proofErr w:type="spellEnd"/>
                        </w:p>
                        <w:p w14:paraId="15CF9D2B" w14:textId="77777777"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B4403"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36C3EFB4" w14:textId="77777777" w:rsidR="005C4F80" w:rsidRPr="00C83661" w:rsidRDefault="005C4F80" w:rsidP="005C4F80">
                    <w:pPr>
                      <w:pStyle w:val="Kopfzeile"/>
                      <w:tabs>
                        <w:tab w:val="clear" w:pos="4536"/>
                        <w:tab w:val="clear" w:pos="9072"/>
                        <w:tab w:val="left" w:pos="8222"/>
                      </w:tabs>
                      <w:spacing w:line="360" w:lineRule="auto"/>
                      <w:rPr>
                        <w:rFonts w:cs="Arial"/>
                        <w:b/>
                        <w:bCs/>
                        <w:sz w:val="22"/>
                      </w:rPr>
                    </w:pPr>
                    <w:r w:rsidRPr="00C83661">
                      <w:rPr>
                        <w:b/>
                        <w:bCs/>
                        <w:sz w:val="24"/>
                        <w:szCs w:val="24"/>
                      </w:rPr>
                      <w:t>Persbericht</w:t>
                    </w:r>
                  </w:p>
                  <w:p w14:paraId="15CF9D2B" w14:textId="77777777" w:rsidR="00DF0B01" w:rsidRPr="005645ED" w:rsidRDefault="00DF0B01" w:rsidP="005645ED">
                    <w:pPr>
                      <w:pStyle w:val="Titel"/>
                      <w:rPr>
                        <w:b w:val="0"/>
                        <w:sz w:val="24"/>
                        <w:szCs w:val="24"/>
                      </w:rPr>
                    </w:pP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12098732">
    <w:abstractNumId w:val="0"/>
  </w:num>
  <w:num w:numId="2" w16cid:durableId="1165780767">
    <w:abstractNumId w:val="2"/>
  </w:num>
  <w:num w:numId="3" w16cid:durableId="1439058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11B43"/>
    <w:rsid w:val="000443E2"/>
    <w:rsid w:val="000460C8"/>
    <w:rsid w:val="00050DB0"/>
    <w:rsid w:val="000916F0"/>
    <w:rsid w:val="0009194C"/>
    <w:rsid w:val="00092213"/>
    <w:rsid w:val="000A53E8"/>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46F46"/>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86C6D"/>
    <w:rsid w:val="00390B46"/>
    <w:rsid w:val="00390F08"/>
    <w:rsid w:val="00397A53"/>
    <w:rsid w:val="003A5F4C"/>
    <w:rsid w:val="003B2FE3"/>
    <w:rsid w:val="003B6A50"/>
    <w:rsid w:val="003B7EFB"/>
    <w:rsid w:val="003E2383"/>
    <w:rsid w:val="003E3E2F"/>
    <w:rsid w:val="003E584A"/>
    <w:rsid w:val="003E7BAE"/>
    <w:rsid w:val="003F2139"/>
    <w:rsid w:val="003F748A"/>
    <w:rsid w:val="00401E5B"/>
    <w:rsid w:val="0041214D"/>
    <w:rsid w:val="004138C6"/>
    <w:rsid w:val="00416142"/>
    <w:rsid w:val="004205AD"/>
    <w:rsid w:val="00427A8D"/>
    <w:rsid w:val="0043708F"/>
    <w:rsid w:val="004615AE"/>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1B65"/>
    <w:rsid w:val="005645ED"/>
    <w:rsid w:val="00566FB5"/>
    <w:rsid w:val="00574C6D"/>
    <w:rsid w:val="005B5508"/>
    <w:rsid w:val="005B622D"/>
    <w:rsid w:val="005B77BA"/>
    <w:rsid w:val="005C4F80"/>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D65D3"/>
    <w:rsid w:val="007E392B"/>
    <w:rsid w:val="007E7946"/>
    <w:rsid w:val="008132C2"/>
    <w:rsid w:val="00817547"/>
    <w:rsid w:val="008279E1"/>
    <w:rsid w:val="00827B88"/>
    <w:rsid w:val="00831819"/>
    <w:rsid w:val="008544E3"/>
    <w:rsid w:val="00856DA1"/>
    <w:rsid w:val="00874B37"/>
    <w:rsid w:val="008819AD"/>
    <w:rsid w:val="008860AD"/>
    <w:rsid w:val="0088749B"/>
    <w:rsid w:val="008924B2"/>
    <w:rsid w:val="008A5C29"/>
    <w:rsid w:val="008B1A31"/>
    <w:rsid w:val="008B56D8"/>
    <w:rsid w:val="008C5A36"/>
    <w:rsid w:val="008D7016"/>
    <w:rsid w:val="008D7E69"/>
    <w:rsid w:val="008F0E39"/>
    <w:rsid w:val="008F1259"/>
    <w:rsid w:val="008F5804"/>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9F5A4F"/>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26971"/>
    <w:rsid w:val="00B33CE0"/>
    <w:rsid w:val="00B37265"/>
    <w:rsid w:val="00B432E9"/>
    <w:rsid w:val="00B55B7C"/>
    <w:rsid w:val="00B720A7"/>
    <w:rsid w:val="00B7573E"/>
    <w:rsid w:val="00B76EC4"/>
    <w:rsid w:val="00B8709C"/>
    <w:rsid w:val="00B87A26"/>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3661"/>
    <w:rsid w:val="00C84658"/>
    <w:rsid w:val="00CA1E52"/>
    <w:rsid w:val="00CA3B5D"/>
    <w:rsid w:val="00CB2266"/>
    <w:rsid w:val="00CC0271"/>
    <w:rsid w:val="00CC0E0C"/>
    <w:rsid w:val="00CC1849"/>
    <w:rsid w:val="00CD4BBA"/>
    <w:rsid w:val="00CE0856"/>
    <w:rsid w:val="00CE54FD"/>
    <w:rsid w:val="00D07E7B"/>
    <w:rsid w:val="00D21A86"/>
    <w:rsid w:val="00D251F2"/>
    <w:rsid w:val="00D4112E"/>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45C4C"/>
    <w:rsid w:val="00E5075F"/>
    <w:rsid w:val="00E54E57"/>
    <w:rsid w:val="00E70F64"/>
    <w:rsid w:val="00E718DB"/>
    <w:rsid w:val="00E76A3E"/>
    <w:rsid w:val="00E77CB9"/>
    <w:rsid w:val="00E867C7"/>
    <w:rsid w:val="00E95ED0"/>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75538"/>
    <w:rsid w:val="00F841E6"/>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4596F638"/>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913779056">
      <w:bodyDiv w:val="1"/>
      <w:marLeft w:val="0"/>
      <w:marRight w:val="0"/>
      <w:marTop w:val="0"/>
      <w:marBottom w:val="0"/>
      <w:divBdr>
        <w:top w:val="none" w:sz="0" w:space="0" w:color="auto"/>
        <w:left w:val="none" w:sz="0" w:space="0" w:color="auto"/>
        <w:bottom w:val="none" w:sz="0" w:space="0" w:color="auto"/>
        <w:right w:val="none" w:sz="0" w:space="0" w:color="auto"/>
      </w:divBdr>
    </w:div>
    <w:div w:id="983393335">
      <w:bodyDiv w:val="1"/>
      <w:marLeft w:val="0"/>
      <w:marRight w:val="0"/>
      <w:marTop w:val="0"/>
      <w:marBottom w:val="0"/>
      <w:divBdr>
        <w:top w:val="none" w:sz="0" w:space="0" w:color="auto"/>
        <w:left w:val="none" w:sz="0" w:space="0" w:color="auto"/>
        <w:bottom w:val="none" w:sz="0" w:space="0" w:color="auto"/>
        <w:right w:val="none" w:sz="0" w:space="0" w:color="auto"/>
      </w:divBdr>
    </w:div>
    <w:div w:id="1028212592">
      <w:bodyDiv w:val="1"/>
      <w:marLeft w:val="0"/>
      <w:marRight w:val="0"/>
      <w:marTop w:val="0"/>
      <w:marBottom w:val="0"/>
      <w:divBdr>
        <w:top w:val="none" w:sz="0" w:space="0" w:color="auto"/>
        <w:left w:val="none" w:sz="0" w:space="0" w:color="auto"/>
        <w:bottom w:val="none" w:sz="0" w:space="0" w:color="auto"/>
        <w:right w:val="none" w:sz="0" w:space="0" w:color="auto"/>
      </w:divBdr>
    </w:div>
    <w:div w:id="1209804455">
      <w:bodyDiv w:val="1"/>
      <w:marLeft w:val="0"/>
      <w:marRight w:val="0"/>
      <w:marTop w:val="0"/>
      <w:marBottom w:val="0"/>
      <w:divBdr>
        <w:top w:val="none" w:sz="0" w:space="0" w:color="auto"/>
        <w:left w:val="none" w:sz="0" w:space="0" w:color="auto"/>
        <w:bottom w:val="none" w:sz="0" w:space="0" w:color="auto"/>
        <w:right w:val="none" w:sz="0" w:space="0" w:color="auto"/>
      </w:divBdr>
    </w:div>
    <w:div w:id="1294481631">
      <w:bodyDiv w:val="1"/>
      <w:marLeft w:val="0"/>
      <w:marRight w:val="0"/>
      <w:marTop w:val="0"/>
      <w:marBottom w:val="0"/>
      <w:divBdr>
        <w:top w:val="none" w:sz="0" w:space="0" w:color="auto"/>
        <w:left w:val="none" w:sz="0" w:space="0" w:color="auto"/>
        <w:bottom w:val="none" w:sz="0" w:space="0" w:color="auto"/>
        <w:right w:val="none" w:sz="0" w:space="0" w:color="auto"/>
      </w:divBdr>
    </w:div>
    <w:div w:id="1438598847">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nl_NL/"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87046C73-879D-4659-8A5C-6421A24FB1EC}">
  <ds:schemaRefs>
    <ds:schemaRef ds:uri="http://schemas.openxmlformats.org/officeDocument/2006/bibliography"/>
  </ds:schemaRefs>
</ds:datastoreItem>
</file>

<file path=customXml/itemProps6.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2393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2024-04-03T10:44:00Z</dcterms:created>
  <dcterms:modified xsi:type="dcterms:W3CDTF">2024-04-04T15:34:00Z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