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290F2D5B" w14:textId="77777777" w:rsidR="00B75138" w:rsidRPr="000F444D" w:rsidRDefault="00B75138" w:rsidP="000F444D">
      <w:pPr>
        <w:pStyle w:val="Kopfzeile"/>
        <w:tabs>
          <w:tab w:val="clear" w:pos="4536"/>
          <w:tab w:val="clear" w:pos="9072"/>
          <w:tab w:val="left" w:pos="8222"/>
        </w:tabs>
        <w:spacing w:line="360" w:lineRule="auto"/>
        <w:rPr>
          <w:iCs/>
          <w:sz w:val="22"/>
        </w:rPr>
      </w:pPr>
    </w:p>
    <w:p w14:paraId="53C71147" w14:textId="2BA4504E" w:rsidR="00A86ADA" w:rsidRPr="000F444D" w:rsidRDefault="0054630A" w:rsidP="000F444D">
      <w:pPr>
        <w:tabs>
          <w:tab w:val="left" w:pos="7088"/>
        </w:tabs>
        <w:spacing w:line="360" w:lineRule="auto"/>
        <w:jc w:val="both"/>
        <w:rPr>
          <w:iCs/>
          <w:sz w:val="14"/>
          <w:szCs w:val="18"/>
        </w:rPr>
      </w:pPr>
      <w:r>
        <w:rPr>
          <w:iCs/>
          <w:sz w:val="16"/>
        </w:rPr>
        <w:t>0</w:t>
      </w:r>
      <w:r w:rsidR="009C11F6">
        <w:rPr>
          <w:iCs/>
          <w:sz w:val="16"/>
        </w:rPr>
        <w:t>7</w:t>
      </w:r>
      <w:r w:rsidR="00A86ADA" w:rsidRPr="000F444D">
        <w:rPr>
          <w:iCs/>
          <w:sz w:val="16"/>
        </w:rPr>
        <w:t xml:space="preserve">. </w:t>
      </w:r>
      <w:r>
        <w:rPr>
          <w:iCs/>
          <w:sz w:val="16"/>
        </w:rPr>
        <w:t>Dezember</w:t>
      </w:r>
      <w:r w:rsidR="00DF162C">
        <w:rPr>
          <w:iCs/>
          <w:sz w:val="16"/>
        </w:rPr>
        <w:t xml:space="preserve"> 2022</w:t>
      </w:r>
    </w:p>
    <w:p w14:paraId="464BBD3F" w14:textId="77777777" w:rsidR="00522FC7" w:rsidRPr="000F444D" w:rsidRDefault="00522FC7" w:rsidP="000F444D">
      <w:pPr>
        <w:spacing w:line="360" w:lineRule="auto"/>
        <w:rPr>
          <w:iCs/>
        </w:rPr>
      </w:pPr>
    </w:p>
    <w:p w14:paraId="62A7F4C6" w14:textId="77777777" w:rsidR="00522FC7" w:rsidRPr="000F444D" w:rsidRDefault="00522FC7" w:rsidP="000F444D">
      <w:pPr>
        <w:spacing w:line="360" w:lineRule="auto"/>
        <w:rPr>
          <w:iCs/>
        </w:rPr>
        <w:sectPr w:rsidR="00522FC7" w:rsidRPr="000F444D" w:rsidSect="003F748A">
          <w:headerReference w:type="even" r:id="rId12"/>
          <w:headerReference w:type="default" r:id="rId13"/>
          <w:footerReference w:type="even" r:id="rId14"/>
          <w:footerReference w:type="default" r:id="rId15"/>
          <w:headerReference w:type="first" r:id="rId16"/>
          <w:footerReference w:type="first" r:id="rId17"/>
          <w:pgSz w:w="11906" w:h="16838" w:code="9"/>
          <w:pgMar w:top="2552" w:right="567" w:bottom="2268" w:left="1418" w:header="567" w:footer="397" w:gutter="0"/>
          <w:pgNumType w:start="1"/>
          <w:cols w:space="708"/>
          <w:titlePg/>
          <w:docGrid w:linePitch="360"/>
        </w:sectPr>
      </w:pPr>
    </w:p>
    <w:p w14:paraId="4E7749AE" w14:textId="1F972A3A" w:rsidR="0054630A" w:rsidRDefault="0054630A" w:rsidP="0054630A">
      <w:pPr>
        <w:tabs>
          <w:tab w:val="center" w:pos="4536"/>
          <w:tab w:val="left" w:pos="8109"/>
        </w:tabs>
        <w:spacing w:line="360" w:lineRule="auto"/>
        <w:rPr>
          <w:rFonts w:cs="Arial"/>
          <w:b/>
          <w:bCs/>
          <w:sz w:val="28"/>
          <w:szCs w:val="28"/>
        </w:rPr>
      </w:pPr>
      <w:bookmarkStart w:id="0" w:name="_Hlk120629366"/>
      <w:r w:rsidRPr="00230242">
        <w:rPr>
          <w:rFonts w:cs="Arial"/>
          <w:b/>
          <w:bCs/>
          <w:sz w:val="28"/>
          <w:szCs w:val="28"/>
        </w:rPr>
        <w:t>Neuer 3/2-Wege-Kugelhahn GEMÜ BB07</w:t>
      </w:r>
    </w:p>
    <w:p w14:paraId="053BC160" w14:textId="77777777" w:rsidR="0054630A" w:rsidRPr="007E1DAC" w:rsidRDefault="0054630A" w:rsidP="0054630A">
      <w:pPr>
        <w:tabs>
          <w:tab w:val="center" w:pos="4536"/>
          <w:tab w:val="left" w:pos="8109"/>
        </w:tabs>
        <w:spacing w:line="360" w:lineRule="auto"/>
        <w:rPr>
          <w:rFonts w:cs="Arial"/>
          <w:u w:val="single"/>
        </w:rPr>
      </w:pPr>
    </w:p>
    <w:p w14:paraId="51528A2D" w14:textId="164CA6BB" w:rsidR="0054630A" w:rsidRPr="00230242" w:rsidRDefault="0054630A" w:rsidP="0054630A">
      <w:pPr>
        <w:tabs>
          <w:tab w:val="left" w:pos="400"/>
        </w:tabs>
        <w:spacing w:line="360" w:lineRule="auto"/>
        <w:rPr>
          <w:rFonts w:eastAsia="Arial" w:cs="Arial"/>
          <w:b/>
          <w:bCs/>
          <w:sz w:val="22"/>
        </w:rPr>
      </w:pPr>
      <w:r w:rsidRPr="004C4777">
        <w:rPr>
          <w:b/>
          <w:sz w:val="22"/>
        </w:rPr>
        <w:t>Der Ventilspezialist GEMÜ erweitert sein Produktsortiment der industriellen Kugelhähne.</w:t>
      </w:r>
      <w:r>
        <w:rPr>
          <w:b/>
          <w:sz w:val="22"/>
        </w:rPr>
        <w:t xml:space="preserve"> </w:t>
      </w:r>
      <w:r w:rsidRPr="00230242">
        <w:rPr>
          <w:rFonts w:eastAsia="Arial" w:cs="Arial"/>
          <w:b/>
          <w:bCs/>
          <w:sz w:val="22"/>
        </w:rPr>
        <w:t xml:space="preserve">Durch seine multifunktionalen Eigenschaften ist die neu entwickelte 3/2-Wege-Kugelhahn-Familie </w:t>
      </w:r>
      <w:hyperlink r:id="rId18" w:history="1">
        <w:r w:rsidRPr="009C11F6">
          <w:rPr>
            <w:rStyle w:val="Hyperlink"/>
            <w:rFonts w:eastAsia="Arial" w:cs="Arial"/>
            <w:b/>
            <w:bCs/>
            <w:sz w:val="22"/>
          </w:rPr>
          <w:t>GEMÜ</w:t>
        </w:r>
        <w:r w:rsidRPr="009C11F6">
          <w:rPr>
            <w:rStyle w:val="Hyperlink"/>
            <w:rFonts w:eastAsia="Arial" w:cs="Arial"/>
            <w:b/>
            <w:bCs/>
            <w:sz w:val="22"/>
          </w:rPr>
          <w:t xml:space="preserve"> </w:t>
        </w:r>
        <w:r w:rsidRPr="009C11F6">
          <w:rPr>
            <w:rStyle w:val="Hyperlink"/>
            <w:rFonts w:eastAsia="Arial" w:cs="Arial"/>
            <w:b/>
            <w:bCs/>
            <w:sz w:val="22"/>
          </w:rPr>
          <w:t>BB07</w:t>
        </w:r>
      </w:hyperlink>
      <w:r w:rsidRPr="00230242">
        <w:rPr>
          <w:rFonts w:eastAsia="Arial" w:cs="Arial"/>
          <w:b/>
          <w:bCs/>
          <w:sz w:val="22"/>
        </w:rPr>
        <w:t xml:space="preserve"> in </w:t>
      </w:r>
      <w:r>
        <w:rPr>
          <w:rFonts w:eastAsia="Arial" w:cs="Arial"/>
          <w:b/>
          <w:bCs/>
          <w:sz w:val="22"/>
        </w:rPr>
        <w:t>unterschiedlichsten</w:t>
      </w:r>
      <w:r w:rsidRPr="00230242">
        <w:rPr>
          <w:rFonts w:eastAsia="Arial" w:cs="Arial"/>
          <w:b/>
          <w:bCs/>
          <w:sz w:val="22"/>
        </w:rPr>
        <w:t xml:space="preserve"> Anwendungsgebieten einsetzbar. Dazu gehören Chemietechnik, industrielle Wasseraufbereitung, Oberflächentechnik, Energie- und Umwelttechnik, Maschinenbau und verarbeitende Industrie.</w:t>
      </w:r>
    </w:p>
    <w:p w14:paraId="668BC4C0" w14:textId="77777777" w:rsidR="0054630A" w:rsidRPr="00230242" w:rsidRDefault="0054630A" w:rsidP="0054630A">
      <w:pPr>
        <w:tabs>
          <w:tab w:val="left" w:pos="400"/>
        </w:tabs>
        <w:spacing w:line="360" w:lineRule="auto"/>
        <w:rPr>
          <w:rFonts w:eastAsia="Arial" w:cs="Arial"/>
          <w:b/>
          <w:bCs/>
          <w:sz w:val="22"/>
        </w:rPr>
      </w:pPr>
    </w:p>
    <w:p w14:paraId="1B07E2E1" w14:textId="77777777" w:rsidR="0054630A" w:rsidRPr="00230242" w:rsidRDefault="0054630A" w:rsidP="0054630A">
      <w:pPr>
        <w:tabs>
          <w:tab w:val="left" w:pos="400"/>
        </w:tabs>
        <w:spacing w:line="360" w:lineRule="auto"/>
        <w:rPr>
          <w:rFonts w:cs="Arial"/>
          <w:sz w:val="22"/>
        </w:rPr>
      </w:pPr>
      <w:r w:rsidRPr="00230242">
        <w:rPr>
          <w:rFonts w:eastAsia="Arial" w:cs="Arial"/>
          <w:sz w:val="22"/>
        </w:rPr>
        <w:t>Der 3/2-Wege-Kugelhahn GEMÜ BB07 ist die ideale Armatur, wenn es um Misch- und Verteilungsaufgaben von Medienströmen geht</w:t>
      </w:r>
      <w:r w:rsidRPr="00230242">
        <w:rPr>
          <w:rFonts w:cs="Arial"/>
          <w:sz w:val="22"/>
        </w:rPr>
        <w:t>, wie bei der reibungslosen Umschaltung sensible</w:t>
      </w:r>
      <w:r>
        <w:rPr>
          <w:rFonts w:cs="Arial"/>
          <w:sz w:val="22"/>
        </w:rPr>
        <w:t>r</w:t>
      </w:r>
      <w:r w:rsidRPr="00230242">
        <w:rPr>
          <w:rFonts w:cs="Arial"/>
          <w:sz w:val="22"/>
        </w:rPr>
        <w:t xml:space="preserve"> Medien im Bereich Energie oder </w:t>
      </w:r>
      <w:r>
        <w:rPr>
          <w:rFonts w:cs="Arial"/>
          <w:sz w:val="22"/>
        </w:rPr>
        <w:t>bei</w:t>
      </w:r>
      <w:r w:rsidRPr="00230242">
        <w:rPr>
          <w:rFonts w:cs="Arial"/>
          <w:sz w:val="22"/>
        </w:rPr>
        <w:t xml:space="preserve"> Hilfsstoffen </w:t>
      </w:r>
      <w:r>
        <w:rPr>
          <w:rFonts w:cs="Arial"/>
          <w:sz w:val="22"/>
        </w:rPr>
        <w:t>in</w:t>
      </w:r>
      <w:r w:rsidRPr="00230242">
        <w:rPr>
          <w:rFonts w:cs="Arial"/>
          <w:sz w:val="22"/>
        </w:rPr>
        <w:t xml:space="preserve"> der lebensmittelverarbeitenden Industrie.</w:t>
      </w:r>
    </w:p>
    <w:p w14:paraId="18977F26" w14:textId="77777777" w:rsidR="0054630A" w:rsidRPr="00230242" w:rsidRDefault="0054630A" w:rsidP="0054630A">
      <w:pPr>
        <w:tabs>
          <w:tab w:val="left" w:pos="400"/>
        </w:tabs>
        <w:spacing w:line="360" w:lineRule="auto"/>
        <w:rPr>
          <w:rFonts w:eastAsia="Arial" w:cs="Arial"/>
          <w:sz w:val="22"/>
        </w:rPr>
      </w:pPr>
    </w:p>
    <w:p w14:paraId="06F58B22" w14:textId="77777777" w:rsidR="0054630A" w:rsidRDefault="0054630A" w:rsidP="0054630A">
      <w:pPr>
        <w:tabs>
          <w:tab w:val="left" w:pos="400"/>
        </w:tabs>
        <w:spacing w:line="360" w:lineRule="auto"/>
        <w:rPr>
          <w:rFonts w:eastAsia="Arial" w:cs="Arial"/>
          <w:sz w:val="22"/>
        </w:rPr>
      </w:pPr>
      <w:r w:rsidRPr="00EB06EF">
        <w:rPr>
          <w:rFonts w:eastAsia="Arial" w:cs="Arial"/>
          <w:sz w:val="22"/>
        </w:rPr>
        <w:t>Ein weiterer Vorteil ist, dass die neuen Kugelhahntypen mit der Anschlussart Gewindemuffe zur Verfügung stehen</w:t>
      </w:r>
      <w:bookmarkStart w:id="1" w:name="_Hlk117504342"/>
      <w:r w:rsidRPr="00EB06EF">
        <w:rPr>
          <w:rFonts w:eastAsia="Arial" w:cs="Arial"/>
          <w:sz w:val="22"/>
        </w:rPr>
        <w:t>, wodurch eine reibungslose Installation der Absperrarmatur gewährleistet ist.</w:t>
      </w:r>
    </w:p>
    <w:bookmarkEnd w:id="1"/>
    <w:p w14:paraId="14E73EEB" w14:textId="77777777" w:rsidR="0054630A" w:rsidRPr="00230242" w:rsidRDefault="0054630A" w:rsidP="0054630A">
      <w:pPr>
        <w:tabs>
          <w:tab w:val="left" w:pos="400"/>
        </w:tabs>
        <w:spacing w:line="360" w:lineRule="auto"/>
        <w:rPr>
          <w:rFonts w:eastAsia="Arial" w:cs="Arial"/>
          <w:sz w:val="22"/>
        </w:rPr>
      </w:pPr>
      <w:r w:rsidRPr="00230242">
        <w:rPr>
          <w:rFonts w:eastAsia="Arial" w:cs="Arial"/>
          <w:sz w:val="22"/>
        </w:rPr>
        <w:t xml:space="preserve"> </w:t>
      </w:r>
    </w:p>
    <w:p w14:paraId="06656D41" w14:textId="77777777" w:rsidR="0054630A" w:rsidRDefault="0054630A" w:rsidP="0054630A">
      <w:pPr>
        <w:tabs>
          <w:tab w:val="left" w:pos="400"/>
        </w:tabs>
        <w:spacing w:line="360" w:lineRule="auto"/>
        <w:rPr>
          <w:rFonts w:eastAsia="Arial" w:cs="Arial"/>
          <w:sz w:val="22"/>
        </w:rPr>
      </w:pPr>
      <w:r>
        <w:rPr>
          <w:rFonts w:eastAsia="Arial" w:cs="Arial"/>
          <w:sz w:val="22"/>
        </w:rPr>
        <w:t>D</w:t>
      </w:r>
      <w:r w:rsidRPr="00230242">
        <w:rPr>
          <w:rFonts w:eastAsia="Arial" w:cs="Arial"/>
          <w:sz w:val="22"/>
        </w:rPr>
        <w:t>ie Mehrwege-Kugelhähne GEMÜ BB07</w:t>
      </w:r>
      <w:r>
        <w:rPr>
          <w:rFonts w:eastAsia="Arial" w:cs="Arial"/>
          <w:sz w:val="22"/>
        </w:rPr>
        <w:t xml:space="preserve"> stellen</w:t>
      </w:r>
      <w:r w:rsidRPr="00230242">
        <w:rPr>
          <w:rFonts w:eastAsia="Arial" w:cs="Arial"/>
          <w:sz w:val="22"/>
        </w:rPr>
        <w:t xml:space="preserve"> eine kostengünstige Lösung dar, da </w:t>
      </w:r>
    </w:p>
    <w:p w14:paraId="7C1D0CB5" w14:textId="77777777" w:rsidR="0054630A" w:rsidRPr="00230242" w:rsidRDefault="0054630A" w:rsidP="0054630A">
      <w:pPr>
        <w:tabs>
          <w:tab w:val="left" w:pos="400"/>
        </w:tabs>
        <w:spacing w:line="360" w:lineRule="auto"/>
        <w:rPr>
          <w:rFonts w:eastAsia="Arial" w:cs="Arial"/>
          <w:sz w:val="22"/>
          <w:u w:val="single"/>
        </w:rPr>
      </w:pPr>
      <w:bookmarkStart w:id="2" w:name="_Hlk117504961"/>
      <w:r>
        <w:rPr>
          <w:rFonts w:eastAsia="Arial" w:cs="Arial"/>
          <w:sz w:val="22"/>
        </w:rPr>
        <w:t xml:space="preserve">normalerweise für Misch- und Verteilungsaufgaben mehrere Ventilsitze notwendig sind, </w:t>
      </w:r>
      <w:bookmarkEnd w:id="2"/>
      <w:r>
        <w:rPr>
          <w:rFonts w:eastAsia="Arial" w:cs="Arial"/>
          <w:sz w:val="22"/>
        </w:rPr>
        <w:t>die durch den Einsatz von Mehrwege-Kugelhähne in nur einer Baugruppe vereint werden.</w:t>
      </w:r>
    </w:p>
    <w:p w14:paraId="017D8181" w14:textId="77777777" w:rsidR="0054630A" w:rsidRPr="00230242" w:rsidRDefault="0054630A" w:rsidP="0054630A">
      <w:pPr>
        <w:tabs>
          <w:tab w:val="left" w:pos="400"/>
        </w:tabs>
        <w:spacing w:line="360" w:lineRule="auto"/>
        <w:rPr>
          <w:rFonts w:eastAsia="Arial" w:cs="Arial"/>
          <w:sz w:val="22"/>
        </w:rPr>
      </w:pPr>
    </w:p>
    <w:p w14:paraId="46DDEE2E" w14:textId="77777777" w:rsidR="0054630A" w:rsidRPr="00230242" w:rsidRDefault="0054630A" w:rsidP="0054630A">
      <w:pPr>
        <w:tabs>
          <w:tab w:val="left" w:pos="400"/>
        </w:tabs>
        <w:spacing w:line="360" w:lineRule="auto"/>
        <w:rPr>
          <w:rFonts w:eastAsia="Arial" w:cs="Arial"/>
          <w:sz w:val="22"/>
        </w:rPr>
      </w:pPr>
      <w:r w:rsidRPr="00EB06EF">
        <w:rPr>
          <w:rFonts w:eastAsia="Arial" w:cs="Arial"/>
          <w:sz w:val="22"/>
        </w:rPr>
        <w:t xml:space="preserve">GEMÜ BB07 ist aufgrund seiner drei Abgänge vielseitig nutzbar. Durch den Kopfflansch nach ISO 5211 ist eine einfache Antriebsmontage möglich. Die Sitzdichtung besteht aus PTFE. </w:t>
      </w:r>
      <w:r w:rsidRPr="00EB06EF">
        <w:rPr>
          <w:rFonts w:cs="Arial"/>
          <w:sz w:val="22"/>
        </w:rPr>
        <w:t xml:space="preserve">Die neu entwickelte Kugelhahnfamilie </w:t>
      </w:r>
      <w:r w:rsidRPr="00EB06EF">
        <w:rPr>
          <w:rFonts w:eastAsia="Arial" w:cs="Arial"/>
          <w:sz w:val="22"/>
        </w:rPr>
        <w:t>GEMÜ BB07 ist automatisierbar, wartungsarm und für Vakuum anwendbar. Der neue Kugelhahn ist als T- oder L-Kugel wählbar und dadurch flexibel einsetzbar.</w:t>
      </w:r>
    </w:p>
    <w:p w14:paraId="4B073D05" w14:textId="77777777" w:rsidR="0054630A" w:rsidRPr="00230242" w:rsidRDefault="0054630A" w:rsidP="0054630A">
      <w:pPr>
        <w:tabs>
          <w:tab w:val="left" w:pos="400"/>
        </w:tabs>
        <w:spacing w:line="240" w:lineRule="auto"/>
        <w:rPr>
          <w:rFonts w:eastAsia="Arial" w:cs="Arial"/>
          <w:sz w:val="22"/>
        </w:rPr>
      </w:pPr>
    </w:p>
    <w:p w14:paraId="6FBCB3BE" w14:textId="77777777" w:rsidR="0054630A" w:rsidRPr="00230242" w:rsidRDefault="0054630A" w:rsidP="0054630A">
      <w:pPr>
        <w:tabs>
          <w:tab w:val="left" w:pos="400"/>
        </w:tabs>
        <w:spacing w:line="240" w:lineRule="auto"/>
        <w:rPr>
          <w:rFonts w:eastAsia="Arial" w:cs="Arial"/>
          <w:sz w:val="22"/>
        </w:rPr>
      </w:pPr>
    </w:p>
    <w:p w14:paraId="35487271" w14:textId="77777777" w:rsidR="0054630A" w:rsidRPr="00230242" w:rsidRDefault="0054630A" w:rsidP="0054630A">
      <w:pPr>
        <w:tabs>
          <w:tab w:val="left" w:pos="400"/>
        </w:tabs>
        <w:spacing w:line="240" w:lineRule="auto"/>
        <w:rPr>
          <w:rFonts w:eastAsia="Arial" w:cs="Arial"/>
          <w:sz w:val="22"/>
        </w:rPr>
      </w:pPr>
      <w:r w:rsidRPr="00230242">
        <w:rPr>
          <w:rFonts w:eastAsia="Arial" w:cs="Arial"/>
          <w:sz w:val="22"/>
        </w:rPr>
        <w:t>Der 3/2-Wege-Kugelhahn steht in folgenden Antriebsvarianten zur Verfügung:</w:t>
      </w:r>
    </w:p>
    <w:p w14:paraId="375B1A9D" w14:textId="77777777" w:rsidR="0054630A" w:rsidRPr="00230242" w:rsidRDefault="0054630A" w:rsidP="0054630A">
      <w:pPr>
        <w:tabs>
          <w:tab w:val="left" w:pos="400"/>
        </w:tabs>
        <w:spacing w:line="240" w:lineRule="auto"/>
        <w:rPr>
          <w:rFonts w:eastAsia="Arial" w:cs="Arial"/>
          <w:sz w:val="22"/>
        </w:rPr>
      </w:pPr>
    </w:p>
    <w:p w14:paraId="3D18D067" w14:textId="77777777" w:rsidR="0054630A" w:rsidRPr="00230242" w:rsidRDefault="0054630A" w:rsidP="0054630A">
      <w:pPr>
        <w:tabs>
          <w:tab w:val="left" w:pos="400"/>
        </w:tabs>
        <w:spacing w:line="240" w:lineRule="auto"/>
        <w:rPr>
          <w:rFonts w:eastAsia="Arial" w:cs="Arial"/>
          <w:sz w:val="22"/>
        </w:rPr>
      </w:pPr>
    </w:p>
    <w:p w14:paraId="7BFFD150" w14:textId="77777777" w:rsidR="0054630A" w:rsidRPr="00230242" w:rsidRDefault="0054630A" w:rsidP="0054630A">
      <w:pPr>
        <w:tabs>
          <w:tab w:val="left" w:pos="400"/>
        </w:tabs>
        <w:spacing w:line="240" w:lineRule="auto"/>
        <w:rPr>
          <w:rFonts w:eastAsia="Arial" w:cs="Arial"/>
          <w:sz w:val="22"/>
        </w:rPr>
      </w:pPr>
      <w:r w:rsidRPr="00230242">
        <w:rPr>
          <w:rFonts w:eastAsia="Arial" w:cs="Arial"/>
          <w:sz w:val="22"/>
        </w:rPr>
        <w:t>GEMÜ BB07 mit freiem Wellenende</w:t>
      </w:r>
    </w:p>
    <w:p w14:paraId="200DD85C" w14:textId="77777777" w:rsidR="0054630A" w:rsidRPr="00230242" w:rsidRDefault="0054630A" w:rsidP="0054630A">
      <w:pPr>
        <w:tabs>
          <w:tab w:val="left" w:pos="400"/>
        </w:tabs>
        <w:spacing w:line="240" w:lineRule="auto"/>
        <w:rPr>
          <w:rFonts w:eastAsia="Arial" w:cs="Arial"/>
          <w:sz w:val="22"/>
        </w:rPr>
      </w:pPr>
    </w:p>
    <w:p w14:paraId="4E320349" w14:textId="77777777" w:rsidR="0054630A" w:rsidRPr="00230242" w:rsidRDefault="0054630A" w:rsidP="0054630A">
      <w:pPr>
        <w:tabs>
          <w:tab w:val="left" w:pos="400"/>
        </w:tabs>
        <w:spacing w:line="240" w:lineRule="auto"/>
        <w:rPr>
          <w:rFonts w:eastAsia="Arial" w:cs="Arial"/>
          <w:sz w:val="22"/>
        </w:rPr>
      </w:pPr>
    </w:p>
    <w:p w14:paraId="6FB4D465" w14:textId="77777777" w:rsidR="0054630A" w:rsidRPr="00230242" w:rsidRDefault="0054630A" w:rsidP="0054630A">
      <w:pPr>
        <w:tabs>
          <w:tab w:val="left" w:pos="400"/>
        </w:tabs>
        <w:spacing w:line="240" w:lineRule="auto"/>
        <w:rPr>
          <w:rFonts w:eastAsia="Arial" w:cs="Arial"/>
          <w:sz w:val="22"/>
        </w:rPr>
      </w:pPr>
      <w:r w:rsidRPr="00230242">
        <w:rPr>
          <w:rFonts w:eastAsia="Arial" w:cs="Arial"/>
          <w:sz w:val="22"/>
        </w:rPr>
        <w:t>GEMÜ B47 mit pneumatischem Antrieb</w:t>
      </w:r>
    </w:p>
    <w:p w14:paraId="07450E79" w14:textId="77777777" w:rsidR="0054630A" w:rsidRPr="00230242" w:rsidRDefault="0054630A" w:rsidP="0054630A">
      <w:pPr>
        <w:tabs>
          <w:tab w:val="left" w:pos="400"/>
        </w:tabs>
        <w:spacing w:line="240" w:lineRule="auto"/>
        <w:rPr>
          <w:rFonts w:eastAsia="Arial" w:cs="Arial"/>
          <w:sz w:val="22"/>
        </w:rPr>
      </w:pPr>
    </w:p>
    <w:p w14:paraId="7F48DB18" w14:textId="77777777" w:rsidR="0054630A" w:rsidRPr="00230242" w:rsidRDefault="0054630A" w:rsidP="0054630A">
      <w:pPr>
        <w:tabs>
          <w:tab w:val="left" w:pos="400"/>
        </w:tabs>
        <w:spacing w:line="240" w:lineRule="auto"/>
        <w:rPr>
          <w:rFonts w:eastAsia="Arial" w:cs="Arial"/>
          <w:sz w:val="22"/>
        </w:rPr>
      </w:pPr>
    </w:p>
    <w:p w14:paraId="290A2F31" w14:textId="77777777" w:rsidR="0054630A" w:rsidRPr="00230242" w:rsidRDefault="0054630A" w:rsidP="0054630A">
      <w:pPr>
        <w:tabs>
          <w:tab w:val="left" w:pos="400"/>
        </w:tabs>
        <w:spacing w:line="240" w:lineRule="auto"/>
        <w:rPr>
          <w:rFonts w:eastAsia="Arial" w:cs="Arial"/>
          <w:sz w:val="22"/>
        </w:rPr>
      </w:pPr>
      <w:r w:rsidRPr="00230242">
        <w:rPr>
          <w:rFonts w:eastAsia="Arial" w:cs="Arial"/>
          <w:sz w:val="22"/>
        </w:rPr>
        <w:t>GEMÜ B27 mit manuellem Antrieb</w:t>
      </w:r>
    </w:p>
    <w:p w14:paraId="06C12DDE" w14:textId="77777777" w:rsidR="0054630A" w:rsidRPr="00230242" w:rsidRDefault="0054630A" w:rsidP="0054630A">
      <w:pPr>
        <w:tabs>
          <w:tab w:val="left" w:pos="400"/>
        </w:tabs>
        <w:spacing w:line="240" w:lineRule="auto"/>
        <w:rPr>
          <w:rFonts w:eastAsia="Arial" w:cs="Arial"/>
          <w:sz w:val="22"/>
        </w:rPr>
      </w:pPr>
    </w:p>
    <w:p w14:paraId="3C094091" w14:textId="77777777" w:rsidR="0054630A" w:rsidRPr="00230242" w:rsidRDefault="0054630A" w:rsidP="0054630A">
      <w:pPr>
        <w:tabs>
          <w:tab w:val="left" w:pos="400"/>
        </w:tabs>
        <w:spacing w:line="240" w:lineRule="auto"/>
        <w:rPr>
          <w:rFonts w:eastAsia="Arial" w:cs="Arial"/>
          <w:sz w:val="22"/>
        </w:rPr>
      </w:pPr>
    </w:p>
    <w:p w14:paraId="49FEC6E1" w14:textId="77777777" w:rsidR="0054630A" w:rsidRPr="00230242" w:rsidRDefault="0054630A" w:rsidP="0054630A">
      <w:pPr>
        <w:tabs>
          <w:tab w:val="left" w:pos="400"/>
        </w:tabs>
        <w:spacing w:line="240" w:lineRule="auto"/>
        <w:rPr>
          <w:rFonts w:eastAsia="Arial" w:cs="Arial"/>
          <w:sz w:val="22"/>
        </w:rPr>
      </w:pPr>
      <w:r w:rsidRPr="00230242">
        <w:rPr>
          <w:rFonts w:eastAsia="Arial" w:cs="Arial"/>
          <w:sz w:val="22"/>
        </w:rPr>
        <w:t>GEMÜ B57 mit elektromotorischem Antrieb</w:t>
      </w:r>
    </w:p>
    <w:p w14:paraId="4E207529" w14:textId="77777777" w:rsidR="0054630A" w:rsidRPr="00230242" w:rsidRDefault="0054630A" w:rsidP="0054630A">
      <w:pPr>
        <w:tabs>
          <w:tab w:val="left" w:pos="400"/>
        </w:tabs>
        <w:spacing w:line="240" w:lineRule="auto"/>
        <w:rPr>
          <w:rFonts w:eastAsia="Arial" w:cs="Arial"/>
          <w:sz w:val="22"/>
        </w:rPr>
      </w:pPr>
    </w:p>
    <w:p w14:paraId="4E3B946A" w14:textId="77777777" w:rsidR="0054630A" w:rsidRPr="00230242" w:rsidRDefault="0054630A" w:rsidP="0054630A">
      <w:pPr>
        <w:tabs>
          <w:tab w:val="left" w:pos="400"/>
        </w:tabs>
        <w:spacing w:line="240" w:lineRule="auto"/>
        <w:rPr>
          <w:rFonts w:eastAsia="Arial" w:cs="Arial"/>
          <w:sz w:val="22"/>
        </w:rPr>
      </w:pPr>
    </w:p>
    <w:p w14:paraId="5EB97D46" w14:textId="2510BBEF" w:rsidR="0054630A" w:rsidRPr="00230242" w:rsidRDefault="00C149EA" w:rsidP="0054630A">
      <w:pPr>
        <w:tabs>
          <w:tab w:val="left" w:pos="400"/>
        </w:tabs>
        <w:spacing w:line="240" w:lineRule="auto"/>
        <w:rPr>
          <w:rFonts w:eastAsia="Arial" w:cs="Arial"/>
          <w:sz w:val="22"/>
        </w:rPr>
      </w:pPr>
      <w:r>
        <w:rPr>
          <w:noProof/>
        </w:rPr>
        <w:drawing>
          <wp:inline distT="0" distB="0" distL="0" distR="0" wp14:anchorId="5923176A" wp14:editId="214E4B16">
            <wp:extent cx="1400175" cy="169699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2790" cy="1700164"/>
                    </a:xfrm>
                    <a:prstGeom prst="rect">
                      <a:avLst/>
                    </a:prstGeom>
                    <a:noFill/>
                    <a:ln>
                      <a:noFill/>
                    </a:ln>
                  </pic:spPr>
                </pic:pic>
              </a:graphicData>
            </a:graphic>
          </wp:inline>
        </w:drawing>
      </w:r>
    </w:p>
    <w:p w14:paraId="0D07CD4F" w14:textId="77777777" w:rsidR="0054630A" w:rsidRDefault="0054630A" w:rsidP="0054630A">
      <w:pPr>
        <w:tabs>
          <w:tab w:val="left" w:pos="400"/>
        </w:tabs>
        <w:spacing w:line="240" w:lineRule="auto"/>
        <w:rPr>
          <w:rFonts w:eastAsia="Arial" w:cs="Arial"/>
          <w:sz w:val="22"/>
        </w:rPr>
      </w:pPr>
    </w:p>
    <w:p w14:paraId="15D6FAC1" w14:textId="77777777" w:rsidR="00C149EA" w:rsidRPr="00230242" w:rsidRDefault="0054630A" w:rsidP="00C149EA">
      <w:pPr>
        <w:tabs>
          <w:tab w:val="left" w:pos="400"/>
        </w:tabs>
        <w:spacing w:line="240" w:lineRule="auto"/>
        <w:rPr>
          <w:rFonts w:eastAsia="Arial" w:cs="Arial"/>
          <w:sz w:val="22"/>
        </w:rPr>
      </w:pPr>
      <w:r>
        <w:rPr>
          <w:rFonts w:eastAsia="Arial" w:cs="Arial"/>
          <w:sz w:val="22"/>
        </w:rPr>
        <w:t xml:space="preserve">Bildunterschrift: </w:t>
      </w:r>
      <w:bookmarkEnd w:id="0"/>
      <w:r w:rsidR="00C149EA" w:rsidRPr="00230242">
        <w:rPr>
          <w:rFonts w:eastAsia="Arial" w:cs="Arial"/>
          <w:sz w:val="22"/>
        </w:rPr>
        <w:t>GEMÜ B47 mit pneumatischem Antrieb</w:t>
      </w:r>
    </w:p>
    <w:p w14:paraId="288F7473" w14:textId="735E8B49" w:rsidR="00D529D3" w:rsidRDefault="00D529D3" w:rsidP="00C149EA">
      <w:pPr>
        <w:tabs>
          <w:tab w:val="left" w:pos="400"/>
        </w:tabs>
        <w:spacing w:line="240" w:lineRule="auto"/>
        <w:rPr>
          <w:iCs/>
          <w:sz w:val="22"/>
          <w:szCs w:val="22"/>
        </w:rPr>
      </w:pPr>
    </w:p>
    <w:p w14:paraId="29F831F4" w14:textId="77777777" w:rsidR="00C149EA" w:rsidRDefault="00C149EA" w:rsidP="000F444D">
      <w:pPr>
        <w:spacing w:line="360" w:lineRule="auto"/>
        <w:ind w:right="1134"/>
        <w:jc w:val="both"/>
        <w:rPr>
          <w:rFonts w:cs="Arial"/>
          <w:b/>
          <w:iCs/>
          <w:sz w:val="18"/>
        </w:rPr>
      </w:pPr>
    </w:p>
    <w:p w14:paraId="5452D713" w14:textId="77777777" w:rsidR="000F444D" w:rsidRDefault="000F444D" w:rsidP="000F444D">
      <w:pPr>
        <w:spacing w:line="360" w:lineRule="auto"/>
        <w:ind w:right="1134"/>
        <w:jc w:val="both"/>
        <w:rPr>
          <w:rFonts w:cs="Arial"/>
          <w:b/>
          <w:iCs/>
          <w:sz w:val="18"/>
        </w:rPr>
      </w:pPr>
    </w:p>
    <w:p w14:paraId="0A2E8DC9" w14:textId="77777777" w:rsidR="000F444D" w:rsidRDefault="000F444D" w:rsidP="000F444D">
      <w:pPr>
        <w:spacing w:line="360" w:lineRule="auto"/>
        <w:ind w:right="1134"/>
        <w:jc w:val="both"/>
        <w:rPr>
          <w:rFonts w:cs="Arial"/>
          <w:b/>
          <w:iCs/>
          <w:sz w:val="18"/>
        </w:rPr>
      </w:pPr>
    </w:p>
    <w:p w14:paraId="3178A6E3" w14:textId="3201FB6E" w:rsidR="00CB55EE" w:rsidRPr="00951C0B" w:rsidRDefault="00AB005C" w:rsidP="000F444D">
      <w:pPr>
        <w:spacing w:line="360" w:lineRule="auto"/>
        <w:ind w:right="1134"/>
        <w:jc w:val="both"/>
        <w:rPr>
          <w:rFonts w:cs="Arial"/>
          <w:b/>
          <w:iCs/>
          <w:szCs w:val="21"/>
        </w:rPr>
      </w:pPr>
      <w:r w:rsidRPr="00951C0B">
        <w:rPr>
          <w:rFonts w:cs="Arial"/>
          <w:b/>
          <w:iCs/>
          <w:szCs w:val="21"/>
        </w:rPr>
        <w:t>Über uns</w:t>
      </w:r>
    </w:p>
    <w:p w14:paraId="7CA7306C" w14:textId="77777777" w:rsidR="00CB55EE" w:rsidRPr="000F444D" w:rsidRDefault="00CB55EE" w:rsidP="000F444D">
      <w:pPr>
        <w:spacing w:line="360" w:lineRule="auto"/>
        <w:ind w:right="1134"/>
        <w:jc w:val="both"/>
        <w:rPr>
          <w:rFonts w:cs="Arial"/>
          <w:b/>
          <w:iCs/>
          <w:sz w:val="18"/>
        </w:rPr>
      </w:pPr>
    </w:p>
    <w:p w14:paraId="34F996E5" w14:textId="1C151F86" w:rsidR="00CB55EE" w:rsidRPr="000F444D" w:rsidRDefault="00CB55EE" w:rsidP="000F444D">
      <w:pPr>
        <w:autoSpaceDE w:val="0"/>
        <w:autoSpaceDN w:val="0"/>
        <w:adjustRightInd w:val="0"/>
        <w:spacing w:line="360" w:lineRule="auto"/>
        <w:rPr>
          <w:rFonts w:cs="Arial"/>
          <w:iCs/>
        </w:rPr>
      </w:pPr>
      <w:bookmarkStart w:id="3"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4" w:name="_Hlk515950316"/>
      <w:r w:rsidRPr="000F444D">
        <w:rPr>
          <w:rFonts w:cs="Arial"/>
          <w:iCs/>
        </w:rPr>
        <w:t>Die Unternehmensgruppe erzielte im Jahr 20</w:t>
      </w:r>
      <w:r w:rsidR="009C39BC">
        <w:rPr>
          <w:rFonts w:cs="Arial"/>
          <w:iCs/>
        </w:rPr>
        <w:t>2</w:t>
      </w:r>
      <w:r w:rsidR="00DF162C">
        <w:rPr>
          <w:rFonts w:cs="Arial"/>
          <w:iCs/>
        </w:rPr>
        <w:t>1</w:t>
      </w:r>
      <w:r w:rsidRPr="000F444D">
        <w:rPr>
          <w:rFonts w:cs="Arial"/>
          <w:iCs/>
        </w:rPr>
        <w:t xml:space="preserve"> einen Umsatz von über </w:t>
      </w:r>
      <w:r w:rsidR="003859CC">
        <w:rPr>
          <w:rFonts w:cs="Arial"/>
          <w:iCs/>
        </w:rPr>
        <w:t>45</w:t>
      </w:r>
      <w:r w:rsidRPr="000F444D">
        <w:rPr>
          <w:rFonts w:cs="Arial"/>
          <w:iCs/>
        </w:rPr>
        <w:t xml:space="preserve">0 Millionen Euro und beschäftigt heute weltweit über </w:t>
      </w:r>
      <w:r w:rsidR="00CE446D">
        <w:rPr>
          <w:rFonts w:cs="Arial"/>
          <w:iCs/>
        </w:rPr>
        <w:t>2.</w:t>
      </w:r>
      <w:r w:rsidR="00DF162C">
        <w:rPr>
          <w:rFonts w:cs="Arial"/>
          <w:iCs/>
        </w:rPr>
        <w:t>4</w:t>
      </w:r>
      <w:r w:rsidR="00CE446D">
        <w:rPr>
          <w:rFonts w:cs="Arial"/>
          <w:iCs/>
        </w:rPr>
        <w:t>00</w:t>
      </w:r>
      <w:r w:rsidRPr="000F444D">
        <w:rPr>
          <w:rFonts w:cs="Arial"/>
          <w:iCs/>
        </w:rPr>
        <w:t xml:space="preserve"> Mitarbeiterinnen und Mitarbeiter, davon mehr als 1.</w:t>
      </w:r>
      <w:r w:rsidR="00DF162C">
        <w:rPr>
          <w:rFonts w:cs="Arial"/>
          <w:iCs/>
        </w:rPr>
        <w:t>3</w:t>
      </w:r>
      <w:r w:rsidRPr="000F444D">
        <w:rPr>
          <w:rFonts w:cs="Arial"/>
          <w:iCs/>
        </w:rPr>
        <w:t>00 in Deutschland. Die Produktion erfolgt an sechs Standorten: Deutschland, Schweiz und Frankreich sowie in China, Brasilien und den USA. Der weltweite Vertrieb erfolgt über 2</w:t>
      </w:r>
      <w:r w:rsidR="009C11F6">
        <w:rPr>
          <w:rFonts w:cs="Arial"/>
          <w:iCs/>
        </w:rPr>
        <w:t>7</w:t>
      </w:r>
      <w:r w:rsidRPr="000F444D">
        <w:rPr>
          <w:rFonts w:cs="Arial"/>
          <w:iCs/>
        </w:rPr>
        <w:t xml:space="preserve"> Tochtergesellschaften und wird von Deutschland aus koordiniert. Über ein dichtes Netz von Handelspartnern ist GEMÜ in mehr als 50 Ländern auf allen Kontinenten aktiv.  </w:t>
      </w:r>
      <w:bookmarkEnd w:id="4"/>
    </w:p>
    <w:p w14:paraId="24EAA182" w14:textId="51835E42" w:rsidR="00FB0D98" w:rsidRPr="00FB0D98" w:rsidRDefault="00CB55EE" w:rsidP="000F444D">
      <w:pPr>
        <w:autoSpaceDE w:val="0"/>
        <w:autoSpaceDN w:val="0"/>
        <w:adjustRightInd w:val="0"/>
        <w:spacing w:line="360" w:lineRule="auto"/>
        <w:rPr>
          <w:rFonts w:cs="Arial"/>
          <w:iCs/>
        </w:rPr>
      </w:pPr>
      <w:r w:rsidRPr="000F444D">
        <w:rPr>
          <w:rFonts w:cs="Arial"/>
          <w:iCs/>
        </w:rPr>
        <w:t xml:space="preserve">Weitere Informationen finden Sie unter </w:t>
      </w:r>
      <w:hyperlink r:id="rId20" w:history="1">
        <w:r w:rsidRPr="000F444D">
          <w:rPr>
            <w:rStyle w:val="Hyperlink"/>
            <w:rFonts w:cs="Arial"/>
            <w:iCs/>
          </w:rPr>
          <w:t>www.gemu-group.com</w:t>
        </w:r>
      </w:hyperlink>
      <w:r w:rsidRPr="000F444D">
        <w:rPr>
          <w:rFonts w:cs="Arial"/>
          <w:iCs/>
        </w:rPr>
        <w:t>.</w:t>
      </w:r>
      <w:bookmarkEnd w:id="3"/>
    </w:p>
    <w:sectPr w:rsidR="00FB0D98" w:rsidRPr="00FB0D98"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C3C51" w14:textId="77777777" w:rsidR="006A53F0" w:rsidRDefault="006A53F0">
      <w:r>
        <w:separator/>
      </w:r>
    </w:p>
  </w:endnote>
  <w:endnote w:type="continuationSeparator" w:id="0">
    <w:p w14:paraId="5004D482" w14:textId="77777777" w:rsidR="006A53F0" w:rsidRDefault="006A5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89FE" w14:textId="77777777" w:rsidR="00C02659" w:rsidRDefault="00C0265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F9FC" w14:textId="77777777" w:rsidR="006A53F0" w:rsidRDefault="006A53F0"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6A53F0" w:rsidRPr="009C39BC" w:rsidRDefault="006A53F0" w:rsidP="005E7988">
    <w:pPr>
      <w:pStyle w:val="Webseite"/>
      <w:rPr>
        <w:color w:val="auto"/>
      </w:rPr>
    </w:pPr>
    <w:r w:rsidRPr="009C39BC">
      <w:rPr>
        <w:color w:val="auto"/>
      </w:rPr>
      <w:t>Tel.: +49 (0) 7940 123-0 • Fax: +49 (0) 7940 123-192</w:t>
    </w:r>
  </w:p>
  <w:p w14:paraId="2D9B70C0" w14:textId="77777777" w:rsidR="006A53F0" w:rsidRPr="009C39BC" w:rsidRDefault="006A53F0" w:rsidP="005E7988">
    <w:pPr>
      <w:pStyle w:val="Webseite"/>
      <w:rPr>
        <w:color w:val="FF0000"/>
      </w:rPr>
    </w:pPr>
    <w:r w:rsidRPr="009C39BC">
      <w:rPr>
        <w:color w:val="FF0000"/>
      </w:rPr>
      <w:t>www.gemu-group.com</w:t>
    </w:r>
  </w:p>
  <w:p w14:paraId="3F4138F6" w14:textId="77777777" w:rsidR="006A53F0" w:rsidRPr="009C39BC" w:rsidRDefault="006A53F0" w:rsidP="005E7988">
    <w:pPr>
      <w:pStyle w:val="Webseite"/>
      <w:rPr>
        <w:color w:val="A6A6A6" w:themeColor="background1" w:themeShade="A6"/>
        <w:sz w:val="12"/>
        <w:szCs w:val="12"/>
      </w:rPr>
    </w:pPr>
  </w:p>
  <w:p w14:paraId="44330C95" w14:textId="77777777"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141C97B5"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p>
  <w:p w14:paraId="62102450" w14:textId="77777777" w:rsidR="006A53F0" w:rsidRPr="0041214D" w:rsidRDefault="006A53F0"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EF6C" w14:textId="77777777" w:rsidR="006A53F0" w:rsidRDefault="006A53F0"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6A53F0" w:rsidRPr="009C39BC" w:rsidRDefault="006A53F0" w:rsidP="003B6A50">
    <w:pPr>
      <w:pStyle w:val="Webseite"/>
      <w:rPr>
        <w:color w:val="auto"/>
      </w:rPr>
    </w:pPr>
    <w:r w:rsidRPr="009C39BC">
      <w:rPr>
        <w:color w:val="auto"/>
      </w:rPr>
      <w:t>Tel.: +49 (0) 7940 123-0 • Fax: +49 (0) 7940 123-192</w:t>
    </w:r>
  </w:p>
  <w:p w14:paraId="578227A5" w14:textId="77777777" w:rsidR="006A53F0" w:rsidRPr="009C39BC" w:rsidRDefault="006A53F0" w:rsidP="003B6A50">
    <w:pPr>
      <w:pStyle w:val="Webseite"/>
      <w:rPr>
        <w:color w:val="FF0000"/>
      </w:rPr>
    </w:pPr>
    <w:r w:rsidRPr="009C39BC">
      <w:rPr>
        <w:color w:val="FF0000"/>
      </w:rPr>
      <w:t>www.gemu-group.com</w:t>
    </w:r>
  </w:p>
  <w:p w14:paraId="3737C53A" w14:textId="77777777" w:rsidR="006A53F0" w:rsidRPr="009C39BC" w:rsidRDefault="006A53F0" w:rsidP="003B6A50">
    <w:pPr>
      <w:pStyle w:val="Webseite"/>
      <w:rPr>
        <w:color w:val="A6A6A6" w:themeColor="background1" w:themeShade="A6"/>
        <w:sz w:val="12"/>
        <w:szCs w:val="12"/>
      </w:rPr>
    </w:pPr>
  </w:p>
  <w:p w14:paraId="71960534" w14:textId="77777777"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5F6F31AC"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r w:rsidR="00C02659">
      <w:rPr>
        <w:color w:val="A6A6A6" w:themeColor="background1" w:themeShade="A6"/>
        <w:sz w:val="10"/>
        <w:szCs w:val="10"/>
      </w:rPr>
      <w:t>, Matthias Fick</w:t>
    </w:r>
  </w:p>
  <w:p w14:paraId="31CB2705" w14:textId="77777777" w:rsidR="006A53F0" w:rsidRPr="0041214D" w:rsidRDefault="006A53F0"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6A53F0" w:rsidRDefault="006A53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A693C" w14:textId="77777777" w:rsidR="006A53F0" w:rsidRDefault="006A53F0">
      <w:r>
        <w:separator/>
      </w:r>
    </w:p>
  </w:footnote>
  <w:footnote w:type="continuationSeparator" w:id="0">
    <w:p w14:paraId="1B66E4D0" w14:textId="77777777" w:rsidR="006A53F0" w:rsidRDefault="006A5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BDDCA" w14:textId="77777777" w:rsidR="00C02659" w:rsidRDefault="00C0265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F329" w14:textId="77777777" w:rsidR="006A53F0" w:rsidRDefault="006A53F0" w:rsidP="008F1259">
    <w:pPr>
      <w:pStyle w:val="Kopfzeile"/>
      <w:tabs>
        <w:tab w:val="clear" w:pos="9072"/>
      </w:tabs>
      <w:ind w:right="-186"/>
      <w:jc w:val="right"/>
    </w:pPr>
  </w:p>
  <w:p w14:paraId="68CF5F6F" w14:textId="77777777" w:rsidR="006A53F0" w:rsidRPr="00BC617B" w:rsidRDefault="006A53F0"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59CB" w14:textId="77777777" w:rsidR="006A53F0" w:rsidRDefault="006A53F0"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" stroked="f">
              <v:textbo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" o:allowoverlap="f" filled="f" stroked="f">
              <v:textbox inset="0,0,0,0">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C2EB1"/>
    <w:rsid w:val="000F0D01"/>
    <w:rsid w:val="000F444D"/>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C205E"/>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9CC"/>
    <w:rsid w:val="00385C06"/>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30A"/>
    <w:rsid w:val="00546804"/>
    <w:rsid w:val="00552BCD"/>
    <w:rsid w:val="00552C4E"/>
    <w:rsid w:val="00571FB7"/>
    <w:rsid w:val="0057388F"/>
    <w:rsid w:val="00574C6D"/>
    <w:rsid w:val="00582091"/>
    <w:rsid w:val="00585F00"/>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A53F0"/>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36F4B"/>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1C0B"/>
    <w:rsid w:val="009534F3"/>
    <w:rsid w:val="00961638"/>
    <w:rsid w:val="00963325"/>
    <w:rsid w:val="00963CD3"/>
    <w:rsid w:val="009662C2"/>
    <w:rsid w:val="009707CA"/>
    <w:rsid w:val="009879D4"/>
    <w:rsid w:val="00992629"/>
    <w:rsid w:val="009A501D"/>
    <w:rsid w:val="009A64AE"/>
    <w:rsid w:val="009B6416"/>
    <w:rsid w:val="009C04D6"/>
    <w:rsid w:val="009C11F6"/>
    <w:rsid w:val="009C39BC"/>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9753B"/>
    <w:rsid w:val="00AA0D1C"/>
    <w:rsid w:val="00AA3CFB"/>
    <w:rsid w:val="00AB005C"/>
    <w:rsid w:val="00AB4A32"/>
    <w:rsid w:val="00AC2AB2"/>
    <w:rsid w:val="00AC52E8"/>
    <w:rsid w:val="00AD0EF4"/>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396B"/>
    <w:rsid w:val="00BE6478"/>
    <w:rsid w:val="00C02659"/>
    <w:rsid w:val="00C1306E"/>
    <w:rsid w:val="00C149EA"/>
    <w:rsid w:val="00C266DB"/>
    <w:rsid w:val="00C41618"/>
    <w:rsid w:val="00C44B03"/>
    <w:rsid w:val="00C5559A"/>
    <w:rsid w:val="00C6663D"/>
    <w:rsid w:val="00C72D6F"/>
    <w:rsid w:val="00C73743"/>
    <w:rsid w:val="00CA3B5D"/>
    <w:rsid w:val="00CB1AF7"/>
    <w:rsid w:val="00CB1F27"/>
    <w:rsid w:val="00CB55EE"/>
    <w:rsid w:val="00CC1849"/>
    <w:rsid w:val="00CE446D"/>
    <w:rsid w:val="00CE54FD"/>
    <w:rsid w:val="00CF6387"/>
    <w:rsid w:val="00D2045A"/>
    <w:rsid w:val="00D251F2"/>
    <w:rsid w:val="00D34C12"/>
    <w:rsid w:val="00D529D3"/>
    <w:rsid w:val="00D63A60"/>
    <w:rsid w:val="00D918DA"/>
    <w:rsid w:val="00D92FED"/>
    <w:rsid w:val="00DA05F6"/>
    <w:rsid w:val="00DB2188"/>
    <w:rsid w:val="00DB52D9"/>
    <w:rsid w:val="00DC0DEF"/>
    <w:rsid w:val="00DC2EE4"/>
    <w:rsid w:val="00DE3226"/>
    <w:rsid w:val="00DE7E33"/>
    <w:rsid w:val="00DF162C"/>
    <w:rsid w:val="00E015C1"/>
    <w:rsid w:val="00E17884"/>
    <w:rsid w:val="00E233F6"/>
    <w:rsid w:val="00E508E3"/>
    <w:rsid w:val="00E76A3E"/>
    <w:rsid w:val="00E77CB9"/>
    <w:rsid w:val="00E867C7"/>
    <w:rsid w:val="00EC563D"/>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B0D98"/>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gemu-group.com/webcode/?webcode=GW-BB07"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gemu-group.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3.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Display>DocumentLibraryForm</Display>
  <Edit>DocumentLibraryForm</Edit>
  <New>DocumentLibraryForm</New>
  <MobileDisplayFormUrl/>
  <MobileEditFormUrl/>
  <MobileNewFormUrl/>
</FormTemplates>
</file>

<file path=customXml/item5.xml><?xml version="1.0" encoding="utf-8"?>
<?mso-contentType ?>
<FormTemplates xmlns="http://schemas.microsoft.com/sharepoint/v3/contenttype/forms">
  <Display>NFListDisplayForm</Display>
  <Edit>NFListEditForm</Edit>
  <New>NFListEditForm</New>
</FormTemplates>
</file>

<file path=customXml/itemProps1.xml><?xml version="1.0" encoding="utf-8"?>
<ds:datastoreItem xmlns:ds="http://schemas.openxmlformats.org/officeDocument/2006/customXml" ds:itemID="{07BD1470-75DF-43D3-BDA4-04436DE8218F}">
  <ds:schemaRefs>
    <ds:schemaRef ds:uri="http://schemas.openxmlformats.org/officeDocument/2006/bibliography"/>
  </ds:schemaRefs>
</ds:datastoreItem>
</file>

<file path=customXml/itemProps2.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3.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B96493-4E70-4FBF-A29C-949A38E52C48}">
  <ds:schemaRefs/>
</ds:datastoreItem>
</file>

<file path=customXml/itemProps5.xml><?xml version="1.0" encoding="utf-8"?>
<ds:datastoreItem xmlns:ds="http://schemas.openxmlformats.org/officeDocument/2006/customXml" ds:itemID="{3BDE18C0-F86A-4B6F-A339-0853739140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352</Words>
  <Characters>2574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23</cp:revision>
  <cp:lastPrinted>2018-06-07T05:32:00Z</cp:lastPrinted>
  <dcterms:created xsi:type="dcterms:W3CDTF">2020-07-20T09:08:00Z</dcterms:created>
  <dcterms:modified xsi:type="dcterms:W3CDTF">2022-12-07T15:47:00Z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