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E0C" w14:textId="77777777" w:rsidR="00A84F3C" w:rsidRPr="00DE11BC" w:rsidRDefault="00A84F3C" w:rsidP="00F3788D">
      <w:pPr>
        <w:pStyle w:val="Untertitel"/>
        <w:spacing w:line="360" w:lineRule="auto"/>
        <w:rPr>
          <w:rFonts w:cs="Arial"/>
          <w:b w:val="0"/>
          <w:sz w:val="22"/>
        </w:rPr>
      </w:pPr>
    </w:p>
    <w:p w14:paraId="3E3BBDD9" w14:textId="77777777" w:rsidR="00A65266" w:rsidRPr="000B7CB3" w:rsidRDefault="00A65266" w:rsidP="000B7CB3">
      <w:pPr>
        <w:tabs>
          <w:tab w:val="left" w:pos="7088"/>
        </w:tabs>
        <w:spacing w:line="360" w:lineRule="auto"/>
        <w:rPr>
          <w:rFonts w:cs="Arial"/>
          <w:sz w:val="22"/>
          <w:szCs w:val="22"/>
          <w:lang w:val="en-US"/>
        </w:rPr>
      </w:pPr>
    </w:p>
    <w:p w14:paraId="7243F3BD" w14:textId="77777777" w:rsidR="00835A15" w:rsidRPr="00835A15" w:rsidRDefault="00835A15" w:rsidP="00835A15">
      <w:pPr>
        <w:tabs>
          <w:tab w:val="center" w:pos="4536"/>
          <w:tab w:val="left" w:pos="8109"/>
        </w:tabs>
        <w:spacing w:line="360" w:lineRule="auto"/>
        <w:rPr>
          <w:rFonts w:cs="Arial"/>
          <w:b/>
          <w:bCs/>
          <w:sz w:val="28"/>
          <w:szCs w:val="28"/>
          <w:lang w:val="fi-FI"/>
        </w:rPr>
      </w:pPr>
      <w:r>
        <w:rPr>
          <w:rFonts w:eastAsiaTheme="minorEastAsia" w:cs="Arial"/>
          <w:b/>
          <w:sz w:val="28"/>
          <w:lang w:val="fi-FI"/>
        </w:rPr>
        <w:t>Uusi 3/2-tiepalloventtiili GEMÜ BB07</w:t>
      </w:r>
    </w:p>
    <w:p w14:paraId="33EA7D64" w14:textId="77777777" w:rsidR="00835A15" w:rsidRPr="00835A15" w:rsidRDefault="00835A15" w:rsidP="00835A15">
      <w:pPr>
        <w:tabs>
          <w:tab w:val="center" w:pos="4536"/>
          <w:tab w:val="left" w:pos="8109"/>
        </w:tabs>
        <w:spacing w:line="360" w:lineRule="auto"/>
        <w:rPr>
          <w:rFonts w:cs="Arial"/>
          <w:u w:val="single"/>
          <w:lang w:val="fi-FI"/>
        </w:rPr>
      </w:pPr>
      <w:r>
        <w:rPr>
          <w:rFonts w:eastAsiaTheme="minorEastAsia" w:cs="Arial"/>
          <w:b/>
          <w:sz w:val="28"/>
          <w:lang w:val="fi-FI"/>
        </w:rPr>
        <w:t>Monipuoliset käyttömahdollisuudet</w:t>
      </w:r>
    </w:p>
    <w:p w14:paraId="45D9362D" w14:textId="77777777" w:rsidR="00835A15" w:rsidRPr="00835A15" w:rsidRDefault="00835A15" w:rsidP="00835A15">
      <w:pPr>
        <w:tabs>
          <w:tab w:val="center" w:pos="4536"/>
          <w:tab w:val="left" w:pos="8109"/>
        </w:tabs>
        <w:spacing w:line="360" w:lineRule="auto"/>
        <w:rPr>
          <w:rFonts w:cs="Arial"/>
          <w:u w:val="single"/>
          <w:lang w:val="fi-FI"/>
        </w:rPr>
      </w:pPr>
    </w:p>
    <w:p w14:paraId="390035D0" w14:textId="77777777" w:rsidR="00835A15" w:rsidRPr="00835A15" w:rsidRDefault="00835A15" w:rsidP="00835A15">
      <w:pPr>
        <w:tabs>
          <w:tab w:val="left" w:pos="400"/>
        </w:tabs>
        <w:spacing w:line="360" w:lineRule="auto"/>
        <w:rPr>
          <w:rFonts w:eastAsia="Arial" w:cs="Arial"/>
          <w:b/>
          <w:bCs/>
          <w:sz w:val="22"/>
          <w:lang w:val="fi-FI"/>
        </w:rPr>
      </w:pPr>
      <w:r>
        <w:rPr>
          <w:rFonts w:eastAsiaTheme="minorEastAsia" w:cstheme="minorBidi"/>
          <w:b/>
          <w:sz w:val="22"/>
          <w:lang w:val="fi-FI"/>
        </w:rPr>
        <w:t xml:space="preserve">Venttiiliasiantuntija GEMÜ laajentaa teollisuuden käyttöön tarkoitettujen palloventtiilien tuotevalikoimaansa. </w:t>
      </w:r>
      <w:r>
        <w:rPr>
          <w:rFonts w:eastAsia="Arial" w:cs="Arial"/>
          <w:b/>
          <w:sz w:val="22"/>
          <w:lang w:val="fi-FI"/>
        </w:rPr>
        <w:t>Monitoimiominaisuuksiensa ansiosta uusi 3/2-tiepalloventtiili-tuoteperhe GEMÜ BB07 soveltuu erilaisiin käyttökohteisiin. Näihin lukeutuvat kemiantekniikka, teollinen vedenkäsittely, pintakäsittelytekniikka, energia- ja ympäristötekniikka, koneenrakennus ja jalostusteollisuus.</w:t>
      </w:r>
    </w:p>
    <w:p w14:paraId="581D41C1" w14:textId="77777777" w:rsidR="00835A15" w:rsidRPr="00835A15" w:rsidRDefault="00835A15" w:rsidP="00835A15">
      <w:pPr>
        <w:tabs>
          <w:tab w:val="left" w:pos="400"/>
        </w:tabs>
        <w:spacing w:line="360" w:lineRule="auto"/>
        <w:rPr>
          <w:rFonts w:eastAsia="Arial" w:cs="Arial"/>
          <w:b/>
          <w:bCs/>
          <w:sz w:val="22"/>
          <w:lang w:val="fi-FI"/>
        </w:rPr>
      </w:pPr>
    </w:p>
    <w:p w14:paraId="7570771B" w14:textId="77777777" w:rsidR="00835A15" w:rsidRPr="00835A15" w:rsidRDefault="00835A15" w:rsidP="00835A15">
      <w:pPr>
        <w:tabs>
          <w:tab w:val="left" w:pos="400"/>
        </w:tabs>
        <w:spacing w:line="360" w:lineRule="auto"/>
        <w:rPr>
          <w:rFonts w:cs="Arial"/>
          <w:sz w:val="22"/>
          <w:lang w:val="fi-FI"/>
        </w:rPr>
      </w:pPr>
      <w:r>
        <w:rPr>
          <w:rFonts w:eastAsia="Arial" w:cs="Arial"/>
          <w:sz w:val="22"/>
          <w:lang w:val="fi-FI"/>
        </w:rPr>
        <w:t>3/2-tiepalloventtiili GEMÜ BB07 soveltuu optimaalisesti väliainevirtojen sekoitus- ja jakelutehtäviin</w:t>
      </w:r>
      <w:r>
        <w:rPr>
          <w:rFonts w:cs="Arial"/>
          <w:sz w:val="22"/>
          <w:lang w:val="fi-FI"/>
        </w:rPr>
        <w:t xml:space="preserve"> esimerkiksi energia-alan herkkien väliaineiden kitkattoman vaihdon tai elintarvikejalostusteollisuuden apuaineiden yhteydessä.</w:t>
      </w:r>
    </w:p>
    <w:p w14:paraId="76963985" w14:textId="77777777" w:rsidR="00835A15" w:rsidRPr="00835A15" w:rsidRDefault="00835A15" w:rsidP="00835A15">
      <w:pPr>
        <w:tabs>
          <w:tab w:val="left" w:pos="400"/>
        </w:tabs>
        <w:spacing w:line="360" w:lineRule="auto"/>
        <w:rPr>
          <w:rFonts w:eastAsia="Arial" w:cs="Arial"/>
          <w:sz w:val="22"/>
          <w:lang w:val="fi-FI"/>
        </w:rPr>
      </w:pPr>
    </w:p>
    <w:p w14:paraId="7C29A71D" w14:textId="77777777" w:rsidR="00835A15" w:rsidRPr="00835A15" w:rsidRDefault="00835A15" w:rsidP="00835A15">
      <w:pPr>
        <w:tabs>
          <w:tab w:val="left" w:pos="400"/>
        </w:tabs>
        <w:spacing w:line="360" w:lineRule="auto"/>
        <w:rPr>
          <w:rFonts w:eastAsia="Arial" w:cs="Arial"/>
          <w:sz w:val="22"/>
          <w:lang w:val="fi-FI"/>
        </w:rPr>
      </w:pPr>
      <w:r>
        <w:rPr>
          <w:rFonts w:eastAsia="Arial" w:cs="Arial"/>
          <w:sz w:val="22"/>
          <w:lang w:val="fi-FI"/>
        </w:rPr>
        <w:t>Toinen etu on, että uudet palloventtiilityypit ovat saatavilla kierremuhviliitännällä varustettuina, mikä mahdollistaa sulkuventtiilin sujuvan asennuksen.</w:t>
      </w:r>
    </w:p>
    <w:p w14:paraId="64FCF0DB" w14:textId="77777777" w:rsidR="00835A15" w:rsidRPr="00835A15" w:rsidRDefault="00835A15" w:rsidP="00835A15">
      <w:pPr>
        <w:tabs>
          <w:tab w:val="left" w:pos="400"/>
        </w:tabs>
        <w:spacing w:line="360" w:lineRule="auto"/>
        <w:rPr>
          <w:rFonts w:eastAsia="Arial" w:cs="Arial"/>
          <w:sz w:val="22"/>
          <w:lang w:val="fi-FI"/>
        </w:rPr>
      </w:pPr>
      <w:r>
        <w:rPr>
          <w:rFonts w:eastAsia="Arial" w:cs="Arial"/>
          <w:sz w:val="22"/>
          <w:lang w:val="fi-FI"/>
        </w:rPr>
        <w:t xml:space="preserve"> </w:t>
      </w:r>
    </w:p>
    <w:p w14:paraId="56B0DBFF" w14:textId="77777777" w:rsidR="00835A15" w:rsidRPr="00835A15" w:rsidRDefault="00835A15" w:rsidP="00835A15">
      <w:pPr>
        <w:tabs>
          <w:tab w:val="left" w:pos="400"/>
        </w:tabs>
        <w:spacing w:line="360" w:lineRule="auto"/>
        <w:rPr>
          <w:rFonts w:eastAsia="Arial" w:cs="Arial"/>
          <w:sz w:val="22"/>
          <w:u w:val="single"/>
          <w:lang w:val="fi-FI"/>
        </w:rPr>
      </w:pPr>
      <w:r>
        <w:rPr>
          <w:rFonts w:eastAsia="Arial" w:cs="Arial"/>
          <w:sz w:val="22"/>
          <w:lang w:val="fi-FI"/>
        </w:rPr>
        <w:t>Monitiepalloventtiilit GEMÜ BB07 tarjoavat edullisen ratkaisun, sillä normaalisti sekoitus- ja jakelutehtäviin tarvitaan useita venttiili-istukoita. Monitiepalloventtiileitä käyttämällä ne voidaan kuitenkin yhdistää vain yhdeksi rakennekokoonpanoksi.</w:t>
      </w:r>
    </w:p>
    <w:p w14:paraId="59F4A8B1" w14:textId="77777777" w:rsidR="00835A15" w:rsidRPr="00835A15" w:rsidRDefault="00835A15" w:rsidP="00835A15">
      <w:pPr>
        <w:tabs>
          <w:tab w:val="left" w:pos="400"/>
        </w:tabs>
        <w:spacing w:line="360" w:lineRule="auto"/>
        <w:rPr>
          <w:rFonts w:eastAsia="Arial" w:cs="Arial"/>
          <w:sz w:val="22"/>
          <w:lang w:val="fi-FI"/>
        </w:rPr>
      </w:pPr>
    </w:p>
    <w:p w14:paraId="19F86D16" w14:textId="77777777" w:rsidR="00835A15" w:rsidRPr="00835A15" w:rsidRDefault="00835A15" w:rsidP="00835A15">
      <w:pPr>
        <w:tabs>
          <w:tab w:val="left" w:pos="400"/>
        </w:tabs>
        <w:spacing w:line="360" w:lineRule="auto"/>
        <w:rPr>
          <w:rFonts w:eastAsia="Arial" w:cs="Arial"/>
          <w:sz w:val="22"/>
          <w:lang w:val="fi-FI"/>
        </w:rPr>
      </w:pPr>
      <w:r>
        <w:rPr>
          <w:rFonts w:eastAsia="Arial" w:cs="Arial"/>
          <w:sz w:val="22"/>
          <w:lang w:val="fi-FI"/>
        </w:rPr>
        <w:t xml:space="preserve">Kolmen ulostulon ansiosta GEMÜ BB07 on erittäin monikäyttöinen. Standardin ISO 5211 mukainen asennuslaippa helpottaa toimilaitteen asennusta. Istukan tiivisteen materiaalina on PTFE. </w:t>
      </w:r>
      <w:r>
        <w:rPr>
          <w:rFonts w:eastAsiaTheme="minorEastAsia" w:cs="Arial"/>
          <w:sz w:val="22"/>
          <w:lang w:val="fi-FI"/>
        </w:rPr>
        <w:t>Uusi palloventtiilituoteperhe</w:t>
      </w:r>
      <w:r>
        <w:rPr>
          <w:rFonts w:eastAsia="Arial" w:cs="Arial"/>
          <w:sz w:val="22"/>
          <w:lang w:val="fi-FI"/>
        </w:rPr>
        <w:t xml:space="preserve"> GEMÜ BB07 on automatisoitavissa, kaipaa vähän huoltoa ja soveltuu tyhjiökäyttöön. Uudesta palloventtiilistä on valittavissa T- tai L-palloversio mahdollistaen monipuolisen käytön.</w:t>
      </w:r>
    </w:p>
    <w:p w14:paraId="6A7DB636" w14:textId="77777777" w:rsidR="00835A15" w:rsidRPr="00835A15" w:rsidRDefault="00835A15" w:rsidP="00835A15">
      <w:pPr>
        <w:tabs>
          <w:tab w:val="left" w:pos="400"/>
        </w:tabs>
        <w:spacing w:line="240" w:lineRule="auto"/>
        <w:rPr>
          <w:rFonts w:eastAsia="Arial" w:cs="Arial"/>
          <w:sz w:val="22"/>
          <w:lang w:val="fi-FI"/>
        </w:rPr>
      </w:pPr>
    </w:p>
    <w:p w14:paraId="73C431EC" w14:textId="77777777" w:rsidR="00835A15" w:rsidRPr="00835A15" w:rsidRDefault="00835A15" w:rsidP="00835A15">
      <w:pPr>
        <w:tabs>
          <w:tab w:val="left" w:pos="400"/>
        </w:tabs>
        <w:spacing w:line="240" w:lineRule="auto"/>
        <w:rPr>
          <w:rFonts w:eastAsia="Arial" w:cs="Arial"/>
          <w:sz w:val="22"/>
          <w:lang w:val="fi-FI"/>
        </w:rPr>
      </w:pPr>
    </w:p>
    <w:p w14:paraId="48BC11B0" w14:textId="77777777" w:rsidR="00835A15" w:rsidRPr="00835A15" w:rsidRDefault="00835A15" w:rsidP="00835A15">
      <w:pPr>
        <w:tabs>
          <w:tab w:val="left" w:pos="400"/>
        </w:tabs>
        <w:spacing w:line="240" w:lineRule="auto"/>
        <w:rPr>
          <w:rFonts w:eastAsia="Arial" w:cs="Arial"/>
          <w:sz w:val="22"/>
          <w:lang w:val="fi-FI"/>
        </w:rPr>
      </w:pPr>
      <w:r>
        <w:rPr>
          <w:rFonts w:eastAsia="Arial" w:cs="Arial"/>
          <w:sz w:val="22"/>
          <w:lang w:val="fi-FI"/>
        </w:rPr>
        <w:t>3/2-tiepalloventtiilistä on tarjolla seuraavat toimilaiteversiot:</w:t>
      </w:r>
    </w:p>
    <w:p w14:paraId="71FF5697" w14:textId="77777777" w:rsidR="00835A15" w:rsidRPr="00835A15" w:rsidRDefault="00835A15" w:rsidP="00835A15">
      <w:pPr>
        <w:tabs>
          <w:tab w:val="left" w:pos="400"/>
        </w:tabs>
        <w:spacing w:line="240" w:lineRule="auto"/>
        <w:rPr>
          <w:rFonts w:eastAsia="Arial" w:cs="Arial"/>
          <w:sz w:val="22"/>
          <w:lang w:val="fi-FI"/>
        </w:rPr>
      </w:pPr>
    </w:p>
    <w:p w14:paraId="6BA9CDE6" w14:textId="77777777" w:rsidR="00835A15" w:rsidRPr="00835A15" w:rsidRDefault="00835A15" w:rsidP="00835A15">
      <w:pPr>
        <w:tabs>
          <w:tab w:val="left" w:pos="400"/>
        </w:tabs>
        <w:spacing w:line="240" w:lineRule="auto"/>
        <w:rPr>
          <w:rFonts w:eastAsia="Arial" w:cs="Arial"/>
          <w:sz w:val="22"/>
          <w:lang w:val="fi-FI"/>
        </w:rPr>
      </w:pPr>
    </w:p>
    <w:p w14:paraId="6C4CD1E2" w14:textId="77777777" w:rsidR="00835A15" w:rsidRPr="00835A15" w:rsidRDefault="00835A15" w:rsidP="00835A15">
      <w:pPr>
        <w:tabs>
          <w:tab w:val="left" w:pos="400"/>
        </w:tabs>
        <w:spacing w:line="240" w:lineRule="auto"/>
        <w:rPr>
          <w:rFonts w:eastAsia="Arial" w:cs="Arial"/>
          <w:sz w:val="22"/>
          <w:lang w:val="fi-FI"/>
        </w:rPr>
      </w:pPr>
      <w:r>
        <w:rPr>
          <w:rFonts w:eastAsia="Arial" w:cs="Arial"/>
          <w:sz w:val="22"/>
          <w:lang w:val="fi-FI"/>
        </w:rPr>
        <w:t>GEMÜ BB07 jossa vapaa akselinpää</w:t>
      </w:r>
    </w:p>
    <w:p w14:paraId="5A1CC981" w14:textId="77777777" w:rsidR="00835A15" w:rsidRPr="00835A15" w:rsidRDefault="00835A15" w:rsidP="00835A15">
      <w:pPr>
        <w:tabs>
          <w:tab w:val="left" w:pos="400"/>
        </w:tabs>
        <w:spacing w:line="240" w:lineRule="auto"/>
        <w:rPr>
          <w:rFonts w:eastAsia="Arial" w:cs="Arial"/>
          <w:sz w:val="22"/>
          <w:lang w:val="fi-FI"/>
        </w:rPr>
      </w:pPr>
    </w:p>
    <w:p w14:paraId="1D6B4430" w14:textId="77777777" w:rsidR="00835A15" w:rsidRPr="00835A15" w:rsidRDefault="00835A15" w:rsidP="00835A15">
      <w:pPr>
        <w:tabs>
          <w:tab w:val="left" w:pos="400"/>
        </w:tabs>
        <w:spacing w:line="240" w:lineRule="auto"/>
        <w:rPr>
          <w:rFonts w:eastAsia="Arial" w:cs="Arial"/>
          <w:sz w:val="22"/>
          <w:lang w:val="fi-FI"/>
        </w:rPr>
      </w:pPr>
    </w:p>
    <w:p w14:paraId="3723B59D" w14:textId="77777777" w:rsidR="00835A15" w:rsidRPr="00835A15" w:rsidRDefault="00835A15" w:rsidP="00835A15">
      <w:pPr>
        <w:tabs>
          <w:tab w:val="left" w:pos="400"/>
        </w:tabs>
        <w:spacing w:line="240" w:lineRule="auto"/>
        <w:rPr>
          <w:rFonts w:eastAsia="Arial" w:cs="Arial"/>
          <w:sz w:val="22"/>
          <w:lang w:val="fi-FI"/>
        </w:rPr>
      </w:pPr>
      <w:r>
        <w:rPr>
          <w:rFonts w:eastAsia="Arial" w:cs="Arial"/>
          <w:sz w:val="22"/>
          <w:lang w:val="fi-FI"/>
        </w:rPr>
        <w:t>GEMÜ B47 jossa pneumaattinen toimilaite</w:t>
      </w:r>
    </w:p>
    <w:p w14:paraId="6FFB0925" w14:textId="77777777" w:rsidR="00835A15" w:rsidRPr="00835A15" w:rsidRDefault="00835A15" w:rsidP="00835A15">
      <w:pPr>
        <w:tabs>
          <w:tab w:val="left" w:pos="400"/>
        </w:tabs>
        <w:spacing w:line="240" w:lineRule="auto"/>
        <w:rPr>
          <w:rFonts w:eastAsia="Arial" w:cs="Arial"/>
          <w:sz w:val="22"/>
          <w:lang w:val="fi-FI"/>
        </w:rPr>
      </w:pPr>
    </w:p>
    <w:p w14:paraId="0C9ACABA" w14:textId="77777777" w:rsidR="00835A15" w:rsidRPr="00835A15" w:rsidRDefault="00835A15" w:rsidP="00835A15">
      <w:pPr>
        <w:tabs>
          <w:tab w:val="left" w:pos="400"/>
        </w:tabs>
        <w:spacing w:line="240" w:lineRule="auto"/>
        <w:rPr>
          <w:rFonts w:eastAsia="Arial" w:cs="Arial"/>
          <w:sz w:val="22"/>
          <w:lang w:val="fi-FI"/>
        </w:rPr>
      </w:pPr>
    </w:p>
    <w:p w14:paraId="296005D5" w14:textId="77777777" w:rsidR="00835A15" w:rsidRPr="00835A15" w:rsidRDefault="00835A15" w:rsidP="00835A15">
      <w:pPr>
        <w:tabs>
          <w:tab w:val="left" w:pos="400"/>
        </w:tabs>
        <w:spacing w:line="240" w:lineRule="auto"/>
        <w:rPr>
          <w:rFonts w:eastAsia="Arial" w:cs="Arial"/>
          <w:sz w:val="22"/>
          <w:lang w:val="fi-FI"/>
        </w:rPr>
      </w:pPr>
      <w:r>
        <w:rPr>
          <w:rFonts w:eastAsia="Arial" w:cs="Arial"/>
          <w:sz w:val="22"/>
          <w:lang w:val="fi-FI"/>
        </w:rPr>
        <w:t>GEMÜ B27 jossa manuaalinen toimilaite</w:t>
      </w:r>
    </w:p>
    <w:p w14:paraId="63CC820F" w14:textId="77777777" w:rsidR="00835A15" w:rsidRPr="00835A15" w:rsidRDefault="00835A15" w:rsidP="00835A15">
      <w:pPr>
        <w:tabs>
          <w:tab w:val="left" w:pos="400"/>
        </w:tabs>
        <w:spacing w:line="240" w:lineRule="auto"/>
        <w:rPr>
          <w:rFonts w:eastAsia="Arial" w:cs="Arial"/>
          <w:sz w:val="22"/>
          <w:lang w:val="fi-FI"/>
        </w:rPr>
      </w:pPr>
    </w:p>
    <w:p w14:paraId="37A676CE" w14:textId="77777777" w:rsidR="00835A15" w:rsidRPr="00835A15" w:rsidRDefault="00835A15" w:rsidP="00835A15">
      <w:pPr>
        <w:tabs>
          <w:tab w:val="left" w:pos="400"/>
        </w:tabs>
        <w:spacing w:line="240" w:lineRule="auto"/>
        <w:rPr>
          <w:rFonts w:eastAsia="Arial" w:cs="Arial"/>
          <w:sz w:val="22"/>
          <w:lang w:val="fi-FI"/>
        </w:rPr>
      </w:pPr>
    </w:p>
    <w:p w14:paraId="08289242" w14:textId="77777777" w:rsidR="00835A15" w:rsidRPr="00835A15" w:rsidRDefault="00835A15" w:rsidP="00835A15">
      <w:pPr>
        <w:tabs>
          <w:tab w:val="left" w:pos="400"/>
        </w:tabs>
        <w:spacing w:line="240" w:lineRule="auto"/>
        <w:rPr>
          <w:rFonts w:eastAsia="Arial" w:cs="Arial"/>
          <w:sz w:val="22"/>
          <w:lang w:val="fi-FI"/>
        </w:rPr>
      </w:pPr>
      <w:r>
        <w:rPr>
          <w:rFonts w:eastAsia="Arial" w:cs="Arial"/>
          <w:sz w:val="22"/>
          <w:lang w:val="fi-FI"/>
        </w:rPr>
        <w:t>GEMÜ B57 jossa sähkömoottorikäyttöinen toimilaite</w:t>
      </w:r>
    </w:p>
    <w:p w14:paraId="177FA427" w14:textId="77777777" w:rsidR="00835A15" w:rsidRPr="00835A15" w:rsidRDefault="00835A15" w:rsidP="00835A15">
      <w:pPr>
        <w:tabs>
          <w:tab w:val="left" w:pos="400"/>
        </w:tabs>
        <w:spacing w:line="240" w:lineRule="auto"/>
        <w:rPr>
          <w:rFonts w:eastAsia="Arial" w:cs="Arial"/>
          <w:sz w:val="22"/>
          <w:lang w:val="fi-FI"/>
        </w:rPr>
      </w:pPr>
    </w:p>
    <w:p w14:paraId="16C92C29" w14:textId="77777777" w:rsidR="00835A15" w:rsidRPr="00835A15" w:rsidRDefault="00835A15" w:rsidP="00835A15">
      <w:pPr>
        <w:tabs>
          <w:tab w:val="left" w:pos="400"/>
        </w:tabs>
        <w:spacing w:line="240" w:lineRule="auto"/>
        <w:rPr>
          <w:rFonts w:eastAsia="Arial" w:cs="Arial"/>
          <w:sz w:val="22"/>
          <w:lang w:val="fi-FI"/>
        </w:rPr>
      </w:pPr>
    </w:p>
    <w:p w14:paraId="3EAFD904" w14:textId="60D08C74" w:rsidR="00835A15" w:rsidRPr="00230242" w:rsidRDefault="00835A15" w:rsidP="00835A15">
      <w:pPr>
        <w:tabs>
          <w:tab w:val="left" w:pos="400"/>
        </w:tabs>
        <w:spacing w:line="240" w:lineRule="auto"/>
        <w:rPr>
          <w:rFonts w:eastAsia="Arial" w:cs="Arial"/>
          <w:sz w:val="22"/>
        </w:rPr>
      </w:pPr>
      <w:r>
        <w:rPr>
          <w:noProof/>
        </w:rPr>
        <w:drawing>
          <wp:inline distT="0" distB="0" distL="0" distR="0" wp14:anchorId="3BA91EE0" wp14:editId="62123DF5">
            <wp:extent cx="1195905" cy="1449422"/>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2527" cy="1457448"/>
                    </a:xfrm>
                    <a:prstGeom prst="rect">
                      <a:avLst/>
                    </a:prstGeom>
                    <a:noFill/>
                    <a:ln>
                      <a:noFill/>
                    </a:ln>
                  </pic:spPr>
                </pic:pic>
              </a:graphicData>
            </a:graphic>
          </wp:inline>
        </w:drawing>
      </w:r>
    </w:p>
    <w:p w14:paraId="7B254A29" w14:textId="77777777" w:rsidR="00835A15" w:rsidRDefault="00835A15" w:rsidP="00835A15">
      <w:pPr>
        <w:tabs>
          <w:tab w:val="left" w:pos="400"/>
        </w:tabs>
        <w:spacing w:line="240" w:lineRule="auto"/>
        <w:rPr>
          <w:rFonts w:eastAsia="Arial" w:cs="Arial"/>
          <w:sz w:val="22"/>
        </w:rPr>
      </w:pPr>
    </w:p>
    <w:p w14:paraId="609B13AF" w14:textId="77777777" w:rsidR="00835A15" w:rsidRPr="00835A15" w:rsidRDefault="00835A15" w:rsidP="00835A15">
      <w:pPr>
        <w:tabs>
          <w:tab w:val="left" w:pos="400"/>
        </w:tabs>
        <w:spacing w:line="240" w:lineRule="auto"/>
        <w:rPr>
          <w:rFonts w:eastAsia="Arial" w:cs="Arial"/>
          <w:sz w:val="22"/>
          <w:lang w:val="fi-FI"/>
        </w:rPr>
      </w:pPr>
      <w:r>
        <w:rPr>
          <w:rFonts w:eastAsia="Arial" w:cs="Arial"/>
          <w:sz w:val="22"/>
          <w:lang w:val="fi-FI"/>
        </w:rPr>
        <w:t>Kuvateksti: GEMÜ BB07 jossa vapaa akselinpää</w:t>
      </w:r>
    </w:p>
    <w:p w14:paraId="384F061A" w14:textId="77777777" w:rsidR="00835A15" w:rsidRPr="00835A15" w:rsidRDefault="00835A15" w:rsidP="00835A15">
      <w:pPr>
        <w:rPr>
          <w:rFonts w:eastAsia="Arial" w:cs="Arial"/>
          <w:sz w:val="22"/>
          <w:lang w:val="fi-FI"/>
        </w:rPr>
      </w:pPr>
    </w:p>
    <w:p w14:paraId="50622853" w14:textId="50E68063" w:rsidR="005D4C43" w:rsidRDefault="005D4C43" w:rsidP="00F3788D">
      <w:pPr>
        <w:autoSpaceDE w:val="0"/>
        <w:autoSpaceDN w:val="0"/>
        <w:adjustRightInd w:val="0"/>
        <w:spacing w:line="360" w:lineRule="auto"/>
        <w:rPr>
          <w:rFonts w:cs="Arial"/>
          <w:b/>
          <w:sz w:val="22"/>
          <w:szCs w:val="22"/>
          <w:lang w:val="fi-FI"/>
        </w:rPr>
      </w:pPr>
    </w:p>
    <w:p w14:paraId="60B1D8F5" w14:textId="77777777" w:rsidR="000B7CB3" w:rsidRPr="00AD7428" w:rsidRDefault="000B7CB3" w:rsidP="00F3788D">
      <w:pPr>
        <w:autoSpaceDE w:val="0"/>
        <w:autoSpaceDN w:val="0"/>
        <w:adjustRightInd w:val="0"/>
        <w:spacing w:line="360" w:lineRule="auto"/>
        <w:rPr>
          <w:rFonts w:cs="Arial"/>
          <w:b/>
          <w:lang w:val="fi-FI"/>
        </w:rPr>
      </w:pPr>
    </w:p>
    <w:p w14:paraId="2CE64BD2" w14:textId="2FFC1FF9" w:rsidR="000D3ECB" w:rsidRDefault="00D02122" w:rsidP="004C06A3">
      <w:pPr>
        <w:autoSpaceDE w:val="0"/>
        <w:autoSpaceDN w:val="0"/>
        <w:adjustRightInd w:val="0"/>
        <w:spacing w:line="360" w:lineRule="auto"/>
        <w:rPr>
          <w:rFonts w:cs="Arial"/>
          <w:shd w:val="clear" w:color="auto" w:fill="FFFFFF"/>
        </w:rPr>
      </w:pPr>
      <w:r w:rsidRPr="00D02122">
        <w:rPr>
          <w:rFonts w:cs="Arial"/>
          <w:b/>
          <w:bCs/>
          <w:lang w:val="fi-FI"/>
        </w:rPr>
        <w:t>Tietoa yrityksestä</w:t>
      </w:r>
      <w:r w:rsidR="004C06A3" w:rsidRPr="00AF788C">
        <w:rPr>
          <w:rFonts w:cs="Arial"/>
          <w:b/>
          <w:bCs/>
          <w:lang w:val="fi-FI"/>
        </w:rPr>
        <w:br/>
      </w:r>
      <w:r w:rsidR="004C06A3" w:rsidRPr="00AF788C">
        <w:rPr>
          <w:rFonts w:cs="Arial"/>
          <w:lang w:val="fi-FI"/>
        </w:rPr>
        <w:br/>
      </w:r>
      <w:r w:rsidR="004C06A3"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w:t>
      </w:r>
      <w:r w:rsidR="00AD7428">
        <w:rPr>
          <w:rFonts w:cs="Arial"/>
          <w:shd w:val="clear" w:color="auto" w:fill="FFFFFF"/>
          <w:lang w:val="fi-FI"/>
        </w:rPr>
        <w:t>2</w:t>
      </w:r>
      <w:r w:rsidR="00BB389A">
        <w:rPr>
          <w:rFonts w:cs="Arial"/>
          <w:shd w:val="clear" w:color="auto" w:fill="FFFFFF"/>
          <w:lang w:val="fi-FI"/>
        </w:rPr>
        <w:t>1</w:t>
      </w:r>
      <w:r w:rsidR="00AD7428">
        <w:rPr>
          <w:rFonts w:cs="Arial"/>
          <w:shd w:val="clear" w:color="auto" w:fill="FFFFFF"/>
          <w:lang w:val="fi-FI"/>
        </w:rPr>
        <w:t xml:space="preserve"> </w:t>
      </w:r>
      <w:r w:rsidR="004C06A3" w:rsidRPr="00AF788C">
        <w:rPr>
          <w:rFonts w:cs="Arial"/>
          <w:shd w:val="clear" w:color="auto" w:fill="FFFFFF"/>
          <w:lang w:val="fi-FI"/>
        </w:rPr>
        <w:t xml:space="preserve">yritysryhmä teki yli </w:t>
      </w:r>
      <w:r w:rsidR="00BB389A">
        <w:rPr>
          <w:rFonts w:cs="Arial"/>
          <w:shd w:val="clear" w:color="auto" w:fill="FFFFFF"/>
          <w:lang w:val="fi-FI"/>
        </w:rPr>
        <w:t>45</w:t>
      </w:r>
      <w:r w:rsidR="004C06A3" w:rsidRPr="00AF788C">
        <w:rPr>
          <w:rFonts w:cs="Arial"/>
          <w:shd w:val="clear" w:color="auto" w:fill="FFFFFF"/>
          <w:lang w:val="fi-FI"/>
        </w:rPr>
        <w:t xml:space="preserve">0 miljoonan euron liikevaihdon, ja sen palveluksessa työskentelee ympäri maailmaa yli </w:t>
      </w:r>
      <w:r w:rsidR="00483859">
        <w:rPr>
          <w:rFonts w:cs="Arial"/>
          <w:shd w:val="clear" w:color="auto" w:fill="FFFFFF"/>
          <w:lang w:val="fi-FI"/>
        </w:rPr>
        <w:t xml:space="preserve">2 </w:t>
      </w:r>
      <w:r w:rsidR="005A6FF4">
        <w:rPr>
          <w:rFonts w:cs="Arial"/>
          <w:shd w:val="clear" w:color="auto" w:fill="FFFFFF"/>
          <w:lang w:val="fi-FI"/>
        </w:rPr>
        <w:t>4</w:t>
      </w:r>
      <w:r w:rsidR="00483859">
        <w:rPr>
          <w:rFonts w:cs="Arial"/>
          <w:shd w:val="clear" w:color="auto" w:fill="FFFFFF"/>
          <w:lang w:val="fi-FI"/>
        </w:rPr>
        <w:t>00</w:t>
      </w:r>
      <w:r w:rsidR="004C06A3" w:rsidRPr="00AF788C">
        <w:rPr>
          <w:rFonts w:cs="Arial"/>
          <w:shd w:val="clear" w:color="auto" w:fill="FFFFFF"/>
          <w:lang w:val="fi-FI"/>
        </w:rPr>
        <w:t xml:space="preserve"> työntekijää, joista noin 1 </w:t>
      </w:r>
      <w:r w:rsidR="005A6FF4">
        <w:rPr>
          <w:rFonts w:cs="Arial"/>
          <w:shd w:val="clear" w:color="auto" w:fill="FFFFFF"/>
          <w:lang w:val="fi-FI"/>
        </w:rPr>
        <w:t>3</w:t>
      </w:r>
      <w:r w:rsidR="004C06A3" w:rsidRPr="00AF788C">
        <w:rPr>
          <w:rFonts w:cs="Arial"/>
          <w:shd w:val="clear" w:color="auto" w:fill="FFFFFF"/>
          <w:lang w:val="fi-FI"/>
        </w:rPr>
        <w:t>00 Saksassa. Tuotantopaikkoja on kuusi: Saksa, Sveitsi ja Ranska sekä Kiina, Brasilia ja Yhdysvallat. Maailmanlaajuista myyntiä koordinoidaan Saksasta käsin yli 2</w:t>
      </w:r>
      <w:r w:rsidR="00CD6CCA">
        <w:rPr>
          <w:rFonts w:cs="Arial"/>
          <w:shd w:val="clear" w:color="auto" w:fill="FFFFFF"/>
          <w:lang w:val="fi-FI"/>
        </w:rPr>
        <w:t>7</w:t>
      </w:r>
      <w:r w:rsidR="004C06A3" w:rsidRPr="00AF788C">
        <w:rPr>
          <w:rFonts w:cs="Arial"/>
          <w:shd w:val="clear" w:color="auto" w:fill="FFFFFF"/>
          <w:lang w:val="fi-FI"/>
        </w:rPr>
        <w:t xml:space="preserve"> tytäryhtiön kautta. Tiheän myyntiverkostonsa kautta GEMÜ toimii aktiivisesti yli 50 maassa kaikissa maanosissa.</w:t>
      </w:r>
      <w:r w:rsidR="004C06A3" w:rsidRPr="00AF788C">
        <w:rPr>
          <w:rFonts w:cs="Arial"/>
          <w:lang w:val="fi-FI"/>
        </w:rPr>
        <w:br/>
      </w:r>
      <w:r w:rsidR="004C06A3" w:rsidRPr="00AF788C">
        <w:rPr>
          <w:rFonts w:cs="Arial"/>
          <w:shd w:val="clear" w:color="auto" w:fill="FFFFFF"/>
        </w:rPr>
        <w:t xml:space="preserve">Lisätietoa osoitteesta </w:t>
      </w:r>
      <w:hyperlink r:id="rId15" w:tgtFrame="_blank" w:tooltip="www.gemu-group.com" w:history="1">
        <w:r w:rsidR="004C06A3" w:rsidRPr="00AF788C">
          <w:rPr>
            <w:rStyle w:val="Hyperlink"/>
            <w:rFonts w:cs="Arial"/>
            <w:color w:val="auto"/>
          </w:rPr>
          <w:t>www.gemu-group.com</w:t>
        </w:r>
      </w:hyperlink>
      <w:r w:rsidR="004C06A3" w:rsidRPr="00AF788C">
        <w:rPr>
          <w:rFonts w:cs="Arial"/>
          <w:shd w:val="clear" w:color="auto" w:fill="FFFFFF"/>
        </w:rPr>
        <w:t>.</w:t>
      </w:r>
    </w:p>
    <w:p w14:paraId="00F89B9C" w14:textId="77777777" w:rsidR="000D3ECB" w:rsidRDefault="000D3ECB" w:rsidP="004C06A3">
      <w:pPr>
        <w:autoSpaceDE w:val="0"/>
        <w:autoSpaceDN w:val="0"/>
        <w:adjustRightInd w:val="0"/>
        <w:spacing w:line="360" w:lineRule="auto"/>
        <w:rPr>
          <w:rFonts w:cs="Arial"/>
          <w:lang w:val="en-GB"/>
        </w:rPr>
      </w:pPr>
    </w:p>
    <w:sectPr w:rsidR="000D3ECB"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9DBF" w14:textId="77777777" w:rsidR="00DD60B0" w:rsidRDefault="00DD60B0">
      <w:r>
        <w:separator/>
      </w:r>
    </w:p>
  </w:endnote>
  <w:endnote w:type="continuationSeparator" w:id="0">
    <w:p w14:paraId="109C550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A122" w14:textId="77777777" w:rsidR="001A6918" w:rsidRDefault="001A69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6AC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2643333"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790CF122" w14:textId="77777777" w:rsidR="00DF0B01" w:rsidRPr="00BA7E08" w:rsidRDefault="00DF0B01" w:rsidP="005E7988">
    <w:pPr>
      <w:pStyle w:val="Webseite"/>
      <w:rPr>
        <w:color w:val="FF0000"/>
        <w:lang w:val="en-US"/>
      </w:rPr>
    </w:pPr>
    <w:r w:rsidRPr="00BA7E08">
      <w:rPr>
        <w:color w:val="FF0000"/>
        <w:lang w:val="en-US"/>
      </w:rPr>
      <w:t>www.gemu-group.com</w:t>
    </w:r>
  </w:p>
  <w:p w14:paraId="008B9BBE" w14:textId="77777777" w:rsidR="00DF0B01" w:rsidRPr="00BA7E08" w:rsidRDefault="00DF0B01" w:rsidP="005E7988">
    <w:pPr>
      <w:pStyle w:val="Webseite"/>
      <w:rPr>
        <w:color w:val="A6A6A6" w:themeColor="background1" w:themeShade="A6"/>
        <w:sz w:val="12"/>
        <w:szCs w:val="12"/>
        <w:lang w:val="en-US"/>
      </w:rPr>
    </w:pPr>
  </w:p>
  <w:p w14:paraId="06E27B3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99D2FB1" w14:textId="227A66EC"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5E3B685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81DA07A"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A509"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9DF31E5"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28A000C" w14:textId="77777777" w:rsidR="00DF0B01" w:rsidRPr="00BA7E08" w:rsidRDefault="00DF0B01" w:rsidP="00BC51EA">
    <w:pPr>
      <w:pStyle w:val="Webseite"/>
      <w:rPr>
        <w:color w:val="FF0000"/>
        <w:lang w:val="en-US"/>
      </w:rPr>
    </w:pPr>
    <w:r w:rsidRPr="00BA7E08">
      <w:rPr>
        <w:color w:val="FF0000"/>
        <w:lang w:val="en-US"/>
      </w:rPr>
      <w:t>www.gemu-group.com</w:t>
    </w:r>
  </w:p>
  <w:p w14:paraId="6330AEBD" w14:textId="77777777" w:rsidR="00DF0B01" w:rsidRPr="00BA7E08" w:rsidRDefault="00DF0B01" w:rsidP="00BC51EA">
    <w:pPr>
      <w:pStyle w:val="Webseite"/>
      <w:rPr>
        <w:color w:val="A6A6A6" w:themeColor="background1" w:themeShade="A6"/>
        <w:sz w:val="12"/>
        <w:szCs w:val="12"/>
        <w:lang w:val="en-US"/>
      </w:rPr>
    </w:pPr>
  </w:p>
  <w:p w14:paraId="5DAC757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C22D974" w14:textId="28E9CFB5"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1A6918">
      <w:rPr>
        <w:color w:val="A6A6A6" w:themeColor="background1" w:themeShade="A6"/>
        <w:sz w:val="10"/>
        <w:szCs w:val="10"/>
      </w:rPr>
      <w:t>, Matthias Fick</w:t>
    </w:r>
  </w:p>
  <w:p w14:paraId="1FFD09B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96A6B66"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A04F" w14:textId="77777777" w:rsidR="00DD60B0" w:rsidRDefault="00DD60B0">
      <w:r>
        <w:separator/>
      </w:r>
    </w:p>
  </w:footnote>
  <w:footnote w:type="continuationSeparator" w:id="0">
    <w:p w14:paraId="7898E32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519F" w14:textId="77777777" w:rsidR="001A6918" w:rsidRDefault="001A69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BC9A" w14:textId="77777777" w:rsidR="00DF0B01" w:rsidRDefault="00DF0B01" w:rsidP="008F1259">
    <w:pPr>
      <w:pStyle w:val="Kopfzeile"/>
      <w:tabs>
        <w:tab w:val="clear" w:pos="9072"/>
      </w:tabs>
      <w:ind w:right="-186"/>
      <w:jc w:val="right"/>
    </w:pPr>
  </w:p>
  <w:p w14:paraId="6A85341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1B28DD3" wp14:editId="29F7A77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AF3" w14:textId="56037A6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CDFD1C7" wp14:editId="517F817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5A20C930" wp14:editId="1395F972">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40B" w14:textId="77777777" w:rsidR="00DF0B01" w:rsidRPr="00586A1A" w:rsidRDefault="004C06A3" w:rsidP="005645ED">
                          <w:pPr>
                            <w:pStyle w:val="Titel"/>
                            <w:rPr>
                              <w:bCs/>
                              <w:sz w:val="24"/>
                              <w:szCs w:val="24"/>
                            </w:rPr>
                          </w:pPr>
                          <w:r w:rsidRPr="00586A1A">
                            <w:rPr>
                              <w:bCs/>
                              <w:sz w:val="24"/>
                              <w:szCs w:val="24"/>
                            </w:rPr>
                            <w:t>Lehdistötiedote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0C930"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8FDE40B"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D3ECB"/>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A6918"/>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10EB"/>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83859"/>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A6FF4"/>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5458E"/>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35A15"/>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2C1"/>
    <w:rsid w:val="00A9074D"/>
    <w:rsid w:val="00A920CC"/>
    <w:rsid w:val="00A9268D"/>
    <w:rsid w:val="00A92F2C"/>
    <w:rsid w:val="00A94614"/>
    <w:rsid w:val="00AA0D1C"/>
    <w:rsid w:val="00AA3CFB"/>
    <w:rsid w:val="00AB4A32"/>
    <w:rsid w:val="00AB61E2"/>
    <w:rsid w:val="00AD7428"/>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B389A"/>
    <w:rsid w:val="00BC51EA"/>
    <w:rsid w:val="00BC617B"/>
    <w:rsid w:val="00BE0C8C"/>
    <w:rsid w:val="00C1306E"/>
    <w:rsid w:val="00C21218"/>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D6CCA"/>
    <w:rsid w:val="00CE0856"/>
    <w:rsid w:val="00CE54FD"/>
    <w:rsid w:val="00D02122"/>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460D"/>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5C08D52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E5D47C27-1AE4-4530-AE2F-AB1482B83172}">
  <ds:schemaRefs>
    <ds:schemaRef ds:uri="http://schemas.openxmlformats.org/officeDocument/2006/bibliography"/>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25</cp:revision>
  <cp:lastPrinted>2017-08-14T14:05:00Z</cp:lastPrinted>
  <dcterms:created xsi:type="dcterms:W3CDTF">2020-07-20T09:17:00Z</dcterms:created>
  <dcterms:modified xsi:type="dcterms:W3CDTF">2022-12-07T15:49:00Z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