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2D234FDB" w14:textId="77777777" w:rsidR="00633995" w:rsidRDefault="00633995" w:rsidP="00633995">
      <w:pPr>
        <w:tabs>
          <w:tab w:val="center" w:pos="4536"/>
          <w:tab w:val="left" w:pos="8109"/>
        </w:tabs>
        <w:spacing w:line="360" w:lineRule="auto"/>
        <w:rPr>
          <w:rFonts w:cs="Arial"/>
          <w:b/>
          <w:bCs/>
          <w:sz w:val="28"/>
          <w:szCs w:val="28"/>
        </w:rPr>
      </w:pPr>
      <w:r>
        <w:rPr>
          <w:rFonts w:eastAsiaTheme="minorEastAsia" w:cs="Arial"/>
          <w:b/>
          <w:sz w:val="28"/>
          <w:lang w:val="nl-NL"/>
        </w:rPr>
        <w:t>Nieuwe 3/2-weg-kogelkraan GEMÜ BB07</w:t>
      </w:r>
    </w:p>
    <w:p w14:paraId="3EBB57E1" w14:textId="77777777" w:rsidR="00633995" w:rsidRPr="00230242" w:rsidRDefault="00633995" w:rsidP="00633995">
      <w:pPr>
        <w:tabs>
          <w:tab w:val="center" w:pos="4536"/>
          <w:tab w:val="left" w:pos="8109"/>
        </w:tabs>
        <w:spacing w:line="360" w:lineRule="auto"/>
        <w:rPr>
          <w:rFonts w:cs="Arial"/>
          <w:u w:val="single"/>
        </w:rPr>
      </w:pPr>
      <w:r>
        <w:rPr>
          <w:rFonts w:eastAsiaTheme="minorEastAsia" w:cs="Arial"/>
          <w:b/>
          <w:sz w:val="28"/>
          <w:lang w:val="nl-NL"/>
        </w:rPr>
        <w:t>Veelzijdige toepassingsmogelijkheden</w:t>
      </w:r>
    </w:p>
    <w:p w14:paraId="34272BFB" w14:textId="77777777" w:rsidR="00633995" w:rsidRPr="007E1DAC" w:rsidRDefault="00633995" w:rsidP="00633995">
      <w:pPr>
        <w:tabs>
          <w:tab w:val="center" w:pos="4536"/>
          <w:tab w:val="left" w:pos="8109"/>
        </w:tabs>
        <w:spacing w:line="360" w:lineRule="auto"/>
        <w:rPr>
          <w:rFonts w:cs="Arial"/>
          <w:u w:val="single"/>
        </w:rPr>
      </w:pPr>
    </w:p>
    <w:p w14:paraId="5DCEFC78" w14:textId="77777777" w:rsidR="00633995" w:rsidRPr="00230242" w:rsidRDefault="00633995" w:rsidP="00633995">
      <w:pPr>
        <w:tabs>
          <w:tab w:val="left" w:pos="400"/>
        </w:tabs>
        <w:spacing w:line="360" w:lineRule="auto"/>
        <w:rPr>
          <w:rFonts w:eastAsia="Arial" w:cs="Arial"/>
          <w:b/>
          <w:bCs/>
          <w:sz w:val="22"/>
        </w:rPr>
      </w:pPr>
      <w:r>
        <w:rPr>
          <w:rFonts w:eastAsiaTheme="minorEastAsia" w:cstheme="minorBidi"/>
          <w:b/>
          <w:sz w:val="22"/>
          <w:lang w:val="nl-NL"/>
        </w:rPr>
        <w:t xml:space="preserve">Afsluiterspecialist GEMÜ breidt zijn productassortiment van de industriële kogelkranen uit. </w:t>
      </w:r>
      <w:r>
        <w:rPr>
          <w:rFonts w:eastAsia="Arial" w:cs="Arial"/>
          <w:b/>
          <w:sz w:val="22"/>
          <w:lang w:val="nl-NL"/>
        </w:rPr>
        <w:t>Door zijn multifunctionele eigenschappen kan de nieuw ontwikkelde 3/2-weg-kogelkraanserie GEMÜ BB07 in de meest uiteenlopende toepassingen worden gebruikt. Te denken valt aan de chemische technologie, industriële waterbehandeling, oppervlaktetechnologie, energie- en milieutechnologie, machinebouw en de procesindustrie.</w:t>
      </w:r>
    </w:p>
    <w:p w14:paraId="68B881F3" w14:textId="77777777" w:rsidR="00633995" w:rsidRPr="00230242" w:rsidRDefault="00633995" w:rsidP="00633995">
      <w:pPr>
        <w:tabs>
          <w:tab w:val="left" w:pos="400"/>
        </w:tabs>
        <w:spacing w:line="360" w:lineRule="auto"/>
        <w:rPr>
          <w:rFonts w:eastAsia="Arial" w:cs="Arial"/>
          <w:b/>
          <w:bCs/>
          <w:sz w:val="22"/>
        </w:rPr>
      </w:pPr>
    </w:p>
    <w:p w14:paraId="095E38DF" w14:textId="77777777" w:rsidR="00633995" w:rsidRPr="00230242" w:rsidRDefault="00633995" w:rsidP="00633995">
      <w:pPr>
        <w:tabs>
          <w:tab w:val="left" w:pos="400"/>
        </w:tabs>
        <w:spacing w:line="360" w:lineRule="auto"/>
        <w:rPr>
          <w:rFonts w:cs="Arial"/>
          <w:sz w:val="22"/>
        </w:rPr>
      </w:pPr>
      <w:r>
        <w:rPr>
          <w:rFonts w:eastAsia="Arial" w:cs="Arial"/>
          <w:sz w:val="22"/>
          <w:lang w:val="nl-NL"/>
        </w:rPr>
        <w:t>De 3/2-weg-kogelkraan GEMÜ BB07 is de ideale armatuur als het gaat om het mengen en verdelen van mediastromen</w:t>
      </w:r>
      <w:r>
        <w:rPr>
          <w:rFonts w:cs="Arial"/>
          <w:sz w:val="22"/>
          <w:lang w:val="nl-NL"/>
        </w:rPr>
        <w:t>, zoals bij het soepel omschakelen van gevoelige media in de energiesector of bij hulpstoffen in de voedselverwerkende industrie.</w:t>
      </w:r>
    </w:p>
    <w:p w14:paraId="7EB88492" w14:textId="77777777" w:rsidR="00633995" w:rsidRPr="00230242" w:rsidRDefault="00633995" w:rsidP="00633995">
      <w:pPr>
        <w:tabs>
          <w:tab w:val="left" w:pos="400"/>
        </w:tabs>
        <w:spacing w:line="360" w:lineRule="auto"/>
        <w:rPr>
          <w:rFonts w:eastAsia="Arial" w:cs="Arial"/>
          <w:sz w:val="22"/>
        </w:rPr>
      </w:pPr>
    </w:p>
    <w:p w14:paraId="07C2D2C6" w14:textId="77777777" w:rsidR="00633995" w:rsidRDefault="00633995" w:rsidP="00633995">
      <w:pPr>
        <w:tabs>
          <w:tab w:val="left" w:pos="400"/>
        </w:tabs>
        <w:spacing w:line="360" w:lineRule="auto"/>
        <w:rPr>
          <w:rFonts w:eastAsia="Arial" w:cs="Arial"/>
          <w:sz w:val="22"/>
        </w:rPr>
      </w:pPr>
      <w:r>
        <w:rPr>
          <w:rFonts w:eastAsia="Arial" w:cs="Arial"/>
          <w:sz w:val="22"/>
          <w:lang w:val="nl-NL"/>
        </w:rPr>
        <w:t>Een ander voordeel is dat de nieuwe typen kogelkranen verkrijgbaar zijn met binnendraadaansluiting, waardoor een soepele installatie van het blokkeerelement gegarandeerd is.</w:t>
      </w:r>
    </w:p>
    <w:p w14:paraId="581CA19D" w14:textId="77777777" w:rsidR="00633995" w:rsidRPr="00230242" w:rsidRDefault="00633995" w:rsidP="00633995">
      <w:pPr>
        <w:tabs>
          <w:tab w:val="left" w:pos="400"/>
        </w:tabs>
        <w:spacing w:line="360" w:lineRule="auto"/>
        <w:rPr>
          <w:rFonts w:eastAsia="Arial" w:cs="Arial"/>
          <w:sz w:val="22"/>
        </w:rPr>
      </w:pPr>
      <w:r>
        <w:rPr>
          <w:rFonts w:eastAsia="Arial" w:cs="Arial"/>
          <w:sz w:val="22"/>
          <w:lang w:val="nl-NL"/>
        </w:rPr>
        <w:t xml:space="preserve"> </w:t>
      </w:r>
    </w:p>
    <w:p w14:paraId="5D70D9E7" w14:textId="77777777" w:rsidR="00633995" w:rsidRPr="00230242" w:rsidRDefault="00633995" w:rsidP="00633995">
      <w:pPr>
        <w:tabs>
          <w:tab w:val="left" w:pos="400"/>
        </w:tabs>
        <w:spacing w:line="360" w:lineRule="auto"/>
        <w:rPr>
          <w:rFonts w:eastAsia="Arial" w:cs="Arial"/>
          <w:sz w:val="22"/>
          <w:u w:val="single"/>
        </w:rPr>
      </w:pPr>
      <w:r>
        <w:rPr>
          <w:rFonts w:eastAsia="Arial" w:cs="Arial"/>
          <w:sz w:val="22"/>
          <w:lang w:val="nl-NL"/>
        </w:rPr>
        <w:t>De meerweg-kogelkranen GEMÜ BB07 vormen een kosteneffectieve oplossing, omdat voor meng- en distributietaken normaal gesproken meerdere klepzittingen nodig zijn, die door het gebruik van meerweg-kogelkranen in slechts één bouwgroep worden gecombineerd.</w:t>
      </w:r>
    </w:p>
    <w:p w14:paraId="4D6452E7" w14:textId="77777777" w:rsidR="00633995" w:rsidRPr="00230242" w:rsidRDefault="00633995" w:rsidP="00633995">
      <w:pPr>
        <w:tabs>
          <w:tab w:val="left" w:pos="400"/>
        </w:tabs>
        <w:spacing w:line="360" w:lineRule="auto"/>
        <w:rPr>
          <w:rFonts w:eastAsia="Arial" w:cs="Arial"/>
          <w:sz w:val="22"/>
        </w:rPr>
      </w:pPr>
    </w:p>
    <w:p w14:paraId="1CCD358C" w14:textId="77777777" w:rsidR="00633995" w:rsidRPr="00230242" w:rsidRDefault="00633995" w:rsidP="00633995">
      <w:pPr>
        <w:tabs>
          <w:tab w:val="left" w:pos="400"/>
        </w:tabs>
        <w:spacing w:line="360" w:lineRule="auto"/>
        <w:rPr>
          <w:rFonts w:eastAsia="Arial" w:cs="Arial"/>
          <w:sz w:val="22"/>
        </w:rPr>
      </w:pPr>
      <w:r>
        <w:rPr>
          <w:rFonts w:eastAsia="Arial" w:cs="Arial"/>
          <w:sz w:val="22"/>
          <w:lang w:val="nl-NL"/>
        </w:rPr>
        <w:t xml:space="preserve">GEMÜ BB07 is vanwege zijn drie afvoerpunten veelzijdig te gebruiken. Dankzij de kopflens volgens ISO 5211 is een eenvoudige aandrijvingsmontage mogelijk. De zittingafdichting is vervaardigd van PTFE. </w:t>
      </w:r>
      <w:r>
        <w:rPr>
          <w:rFonts w:eastAsiaTheme="minorEastAsia" w:cs="Arial"/>
          <w:sz w:val="22"/>
          <w:lang w:val="nl-NL"/>
        </w:rPr>
        <w:t xml:space="preserve">De nieuw ontwikkelde kogelkraanserie </w:t>
      </w:r>
      <w:r>
        <w:rPr>
          <w:rFonts w:eastAsia="Arial" w:cs="Arial"/>
          <w:sz w:val="22"/>
          <w:lang w:val="nl-NL"/>
        </w:rPr>
        <w:t>GEMÜ BB07 kan geautomatiseerd worden, is onderhoudsarm en toepasbaar voor vacuüm. De nieuwe kogelkraan is als T- of L-kogel te kiezen en daardoor flexibel inzetbaar.</w:t>
      </w:r>
    </w:p>
    <w:p w14:paraId="078BF63B" w14:textId="77777777" w:rsidR="00633995" w:rsidRPr="00230242" w:rsidRDefault="00633995" w:rsidP="00633995">
      <w:pPr>
        <w:tabs>
          <w:tab w:val="left" w:pos="400"/>
        </w:tabs>
        <w:spacing w:line="240" w:lineRule="auto"/>
        <w:rPr>
          <w:rFonts w:eastAsia="Arial" w:cs="Arial"/>
          <w:sz w:val="22"/>
        </w:rPr>
      </w:pPr>
    </w:p>
    <w:p w14:paraId="1F71FC05" w14:textId="77777777" w:rsidR="00633995" w:rsidRPr="00230242" w:rsidRDefault="00633995" w:rsidP="00633995">
      <w:pPr>
        <w:tabs>
          <w:tab w:val="left" w:pos="400"/>
        </w:tabs>
        <w:spacing w:line="240" w:lineRule="auto"/>
        <w:rPr>
          <w:rFonts w:eastAsia="Arial" w:cs="Arial"/>
          <w:sz w:val="22"/>
        </w:rPr>
      </w:pPr>
    </w:p>
    <w:p w14:paraId="72DE0356"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De 3/2-weg-kogelkraan is beschikbaar in volgende aandrijvingsvarianten:</w:t>
      </w:r>
    </w:p>
    <w:p w14:paraId="4A32EAEF" w14:textId="77777777" w:rsidR="00633995" w:rsidRPr="00230242" w:rsidRDefault="00633995" w:rsidP="00633995">
      <w:pPr>
        <w:tabs>
          <w:tab w:val="left" w:pos="400"/>
        </w:tabs>
        <w:spacing w:line="240" w:lineRule="auto"/>
        <w:rPr>
          <w:rFonts w:eastAsia="Arial" w:cs="Arial"/>
          <w:sz w:val="22"/>
        </w:rPr>
      </w:pPr>
    </w:p>
    <w:p w14:paraId="1E6BB3DC" w14:textId="77777777" w:rsidR="00633995" w:rsidRPr="00230242" w:rsidRDefault="00633995" w:rsidP="00633995">
      <w:pPr>
        <w:tabs>
          <w:tab w:val="left" w:pos="400"/>
        </w:tabs>
        <w:spacing w:line="240" w:lineRule="auto"/>
        <w:rPr>
          <w:rFonts w:eastAsia="Arial" w:cs="Arial"/>
          <w:sz w:val="22"/>
        </w:rPr>
      </w:pPr>
    </w:p>
    <w:p w14:paraId="24DFBB04"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GEMÜ BB07 met vrij aseinde</w:t>
      </w:r>
    </w:p>
    <w:p w14:paraId="361655DB" w14:textId="77777777" w:rsidR="00633995" w:rsidRPr="00230242" w:rsidRDefault="00633995" w:rsidP="00633995">
      <w:pPr>
        <w:tabs>
          <w:tab w:val="left" w:pos="400"/>
        </w:tabs>
        <w:spacing w:line="240" w:lineRule="auto"/>
        <w:rPr>
          <w:rFonts w:eastAsia="Arial" w:cs="Arial"/>
          <w:sz w:val="22"/>
        </w:rPr>
      </w:pPr>
    </w:p>
    <w:p w14:paraId="11E87E64" w14:textId="77777777" w:rsidR="00633995" w:rsidRPr="00230242" w:rsidRDefault="00633995" w:rsidP="00633995">
      <w:pPr>
        <w:tabs>
          <w:tab w:val="left" w:pos="400"/>
        </w:tabs>
        <w:spacing w:line="240" w:lineRule="auto"/>
        <w:rPr>
          <w:rFonts w:eastAsia="Arial" w:cs="Arial"/>
          <w:sz w:val="22"/>
        </w:rPr>
      </w:pPr>
    </w:p>
    <w:p w14:paraId="1F456EEA"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GEMÜ B47 met pneumatische aandrijving</w:t>
      </w:r>
    </w:p>
    <w:p w14:paraId="45BCBD68" w14:textId="77777777" w:rsidR="00633995" w:rsidRPr="00230242" w:rsidRDefault="00633995" w:rsidP="00633995">
      <w:pPr>
        <w:tabs>
          <w:tab w:val="left" w:pos="400"/>
        </w:tabs>
        <w:spacing w:line="240" w:lineRule="auto"/>
        <w:rPr>
          <w:rFonts w:eastAsia="Arial" w:cs="Arial"/>
          <w:sz w:val="22"/>
        </w:rPr>
      </w:pPr>
    </w:p>
    <w:p w14:paraId="74BB13AC" w14:textId="77777777" w:rsidR="00633995" w:rsidRPr="00230242" w:rsidRDefault="00633995" w:rsidP="00633995">
      <w:pPr>
        <w:tabs>
          <w:tab w:val="left" w:pos="400"/>
        </w:tabs>
        <w:spacing w:line="240" w:lineRule="auto"/>
        <w:rPr>
          <w:rFonts w:eastAsia="Arial" w:cs="Arial"/>
          <w:sz w:val="22"/>
        </w:rPr>
      </w:pPr>
    </w:p>
    <w:p w14:paraId="47EEA5F8"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GEMÜ B27 met handmatige aandrijving</w:t>
      </w:r>
    </w:p>
    <w:p w14:paraId="2961F7EE" w14:textId="77777777" w:rsidR="00633995" w:rsidRPr="00230242" w:rsidRDefault="00633995" w:rsidP="00633995">
      <w:pPr>
        <w:tabs>
          <w:tab w:val="left" w:pos="400"/>
        </w:tabs>
        <w:spacing w:line="240" w:lineRule="auto"/>
        <w:rPr>
          <w:rFonts w:eastAsia="Arial" w:cs="Arial"/>
          <w:sz w:val="22"/>
        </w:rPr>
      </w:pPr>
    </w:p>
    <w:p w14:paraId="2E714153" w14:textId="77777777" w:rsidR="00633995" w:rsidRPr="00230242" w:rsidRDefault="00633995" w:rsidP="00633995">
      <w:pPr>
        <w:tabs>
          <w:tab w:val="left" w:pos="400"/>
        </w:tabs>
        <w:spacing w:line="240" w:lineRule="auto"/>
        <w:rPr>
          <w:rFonts w:eastAsia="Arial" w:cs="Arial"/>
          <w:sz w:val="22"/>
        </w:rPr>
      </w:pPr>
    </w:p>
    <w:p w14:paraId="49E3DB27"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GEMÜ B57 met elektromotorische aandrijving</w:t>
      </w:r>
    </w:p>
    <w:p w14:paraId="455B4461" w14:textId="77777777" w:rsidR="00633995" w:rsidRPr="00230242" w:rsidRDefault="00633995" w:rsidP="00633995">
      <w:pPr>
        <w:tabs>
          <w:tab w:val="left" w:pos="400"/>
        </w:tabs>
        <w:spacing w:line="240" w:lineRule="auto"/>
        <w:rPr>
          <w:rFonts w:eastAsia="Arial" w:cs="Arial"/>
          <w:sz w:val="22"/>
        </w:rPr>
      </w:pPr>
    </w:p>
    <w:p w14:paraId="595B1594" w14:textId="77777777" w:rsidR="00633995" w:rsidRPr="00230242" w:rsidRDefault="00633995" w:rsidP="00633995">
      <w:pPr>
        <w:tabs>
          <w:tab w:val="left" w:pos="400"/>
        </w:tabs>
        <w:spacing w:line="240" w:lineRule="auto"/>
        <w:rPr>
          <w:rFonts w:eastAsia="Arial" w:cs="Arial"/>
          <w:sz w:val="22"/>
        </w:rPr>
      </w:pPr>
    </w:p>
    <w:p w14:paraId="1657AE87" w14:textId="17C2AB61" w:rsidR="00633995" w:rsidRPr="00230242" w:rsidRDefault="00633995" w:rsidP="00633995">
      <w:pPr>
        <w:tabs>
          <w:tab w:val="left" w:pos="400"/>
        </w:tabs>
        <w:spacing w:line="240" w:lineRule="auto"/>
        <w:rPr>
          <w:rFonts w:eastAsia="Arial" w:cs="Arial"/>
          <w:sz w:val="22"/>
        </w:rPr>
      </w:pPr>
      <w:r>
        <w:rPr>
          <w:noProof/>
        </w:rPr>
        <w:drawing>
          <wp:inline distT="0" distB="0" distL="0" distR="0" wp14:anchorId="22355E1D" wp14:editId="74684903">
            <wp:extent cx="1400175" cy="1696994"/>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790" cy="1700164"/>
                    </a:xfrm>
                    <a:prstGeom prst="rect">
                      <a:avLst/>
                    </a:prstGeom>
                    <a:noFill/>
                    <a:ln>
                      <a:noFill/>
                    </a:ln>
                  </pic:spPr>
                </pic:pic>
              </a:graphicData>
            </a:graphic>
          </wp:inline>
        </w:drawing>
      </w:r>
    </w:p>
    <w:p w14:paraId="3CCF29C4" w14:textId="77777777" w:rsidR="00633995" w:rsidRDefault="00633995" w:rsidP="00633995">
      <w:pPr>
        <w:tabs>
          <w:tab w:val="left" w:pos="400"/>
        </w:tabs>
        <w:spacing w:line="240" w:lineRule="auto"/>
        <w:rPr>
          <w:rFonts w:eastAsia="Arial" w:cs="Arial"/>
          <w:sz w:val="22"/>
        </w:rPr>
      </w:pPr>
    </w:p>
    <w:p w14:paraId="32B4A154" w14:textId="77777777" w:rsidR="00633995" w:rsidRPr="00230242" w:rsidRDefault="00633995" w:rsidP="00633995">
      <w:pPr>
        <w:tabs>
          <w:tab w:val="left" w:pos="400"/>
        </w:tabs>
        <w:spacing w:line="240" w:lineRule="auto"/>
        <w:rPr>
          <w:rFonts w:eastAsia="Arial" w:cs="Arial"/>
          <w:sz w:val="22"/>
        </w:rPr>
      </w:pPr>
      <w:r>
        <w:rPr>
          <w:rFonts w:eastAsia="Arial" w:cs="Arial"/>
          <w:sz w:val="22"/>
          <w:lang w:val="nl-NL"/>
        </w:rPr>
        <w:t>Tekst bij afbeelding: GEMÜ B47 met pneumatische aandrijving</w:t>
      </w:r>
    </w:p>
    <w:p w14:paraId="72820AEF" w14:textId="569DE26A" w:rsidR="00633995" w:rsidRPr="00230242" w:rsidRDefault="00633995" w:rsidP="00633995">
      <w:pPr>
        <w:tabs>
          <w:tab w:val="left" w:pos="400"/>
        </w:tabs>
        <w:spacing w:line="240" w:lineRule="auto"/>
        <w:rPr>
          <w:rFonts w:eastAsia="Arial" w:cs="Arial"/>
          <w:sz w:val="22"/>
        </w:rPr>
      </w:pPr>
    </w:p>
    <w:p w14:paraId="44DEDA99" w14:textId="77777777" w:rsidR="000B7CB3" w:rsidRPr="00633995" w:rsidRDefault="000B7CB3" w:rsidP="00F3788D">
      <w:pPr>
        <w:autoSpaceDE w:val="0"/>
        <w:autoSpaceDN w:val="0"/>
        <w:adjustRightInd w:val="0"/>
        <w:spacing w:line="360" w:lineRule="auto"/>
        <w:rPr>
          <w:rFonts w:cs="Arial"/>
          <w:b/>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24D16F60" w14:textId="01A34C76" w:rsidR="007D65D3"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w:t>
      </w:r>
      <w:r w:rsidR="003E3E2F">
        <w:rPr>
          <w:rFonts w:cs="Arial"/>
          <w:shd w:val="clear" w:color="auto" w:fill="FFFFFF"/>
          <w:lang w:val="nl-NL"/>
        </w:rPr>
        <w:t>21</w:t>
      </w:r>
      <w:r w:rsidR="00B87A26" w:rsidRPr="008924B2">
        <w:rPr>
          <w:rFonts w:cs="Arial"/>
          <w:shd w:val="clear" w:color="auto" w:fill="FFFFFF"/>
          <w:lang w:val="nl-NL"/>
        </w:rPr>
        <w:t xml:space="preserve"> een omzet van meer dan </w:t>
      </w:r>
      <w:r w:rsidR="003E3E2F">
        <w:rPr>
          <w:rFonts w:cs="Arial"/>
          <w:shd w:val="clear" w:color="auto" w:fill="FFFFFF"/>
          <w:lang w:val="nl-NL"/>
        </w:rPr>
        <w:t>45</w:t>
      </w:r>
      <w:r w:rsidR="00B87A26" w:rsidRPr="008924B2">
        <w:rPr>
          <w:rFonts w:cs="Arial"/>
          <w:shd w:val="clear" w:color="auto" w:fill="FFFFFF"/>
          <w:lang w:val="nl-NL"/>
        </w:rPr>
        <w:t xml:space="preserve">0 miljoen euro en heeft momenteel wereldwijd meer dan </w:t>
      </w:r>
      <w:r w:rsidR="000A53E8" w:rsidRPr="008924B2">
        <w:rPr>
          <w:rFonts w:cs="Arial"/>
          <w:shd w:val="clear" w:color="auto" w:fill="FFFFFF"/>
          <w:lang w:val="nl-NL"/>
        </w:rPr>
        <w:t>2.</w:t>
      </w:r>
      <w:r w:rsidR="008D7E69">
        <w:rPr>
          <w:rFonts w:cs="Arial"/>
          <w:shd w:val="clear" w:color="auto" w:fill="FFFFFF"/>
          <w:lang w:val="nl-NL"/>
        </w:rPr>
        <w:t>4</w:t>
      </w:r>
      <w:r w:rsidR="00B87A26" w:rsidRPr="008924B2">
        <w:rPr>
          <w:rFonts w:cs="Arial"/>
          <w:shd w:val="clear" w:color="auto" w:fill="FFFFFF"/>
          <w:lang w:val="nl-NL"/>
        </w:rPr>
        <w:t>00 medewerkers in dienst, van wie circa 1.</w:t>
      </w:r>
      <w:r w:rsidR="008D7E69">
        <w:rPr>
          <w:rFonts w:cs="Arial"/>
          <w:shd w:val="clear" w:color="auto" w:fill="FFFFFF"/>
          <w:lang w:val="nl-NL"/>
        </w:rPr>
        <w:t>3</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880C1D">
        <w:rPr>
          <w:rFonts w:cs="Arial"/>
          <w:shd w:val="clear" w:color="auto" w:fill="FFFFFF"/>
          <w:lang w:val="nl-NL"/>
        </w:rPr>
        <w:t>7</w:t>
      </w:r>
      <w:r w:rsidR="00B87A26" w:rsidRPr="008924B2">
        <w:rPr>
          <w:rFonts w:cs="Arial"/>
          <w:shd w:val="clear" w:color="auto" w:fill="FFFFFF"/>
          <w:lang w:val="nl-NL"/>
        </w:rPr>
        <w:t xml:space="preserve"> dochterondernemingen plaats en wordt vanuit Duitsland gecoördineerd. </w:t>
      </w:r>
      <w:r w:rsidR="00B87A26" w:rsidRPr="00B87A26">
        <w:rPr>
          <w:rFonts w:cs="Arial"/>
          <w:shd w:val="clear" w:color="auto" w:fill="FFFFFF"/>
        </w:rPr>
        <w:t>GEMÜ beschikt over een uitgebreid netwerk van dealers in meer dan 50 landen en is op elk continent actief.</w:t>
      </w:r>
      <w:r w:rsidR="00B87A26" w:rsidRPr="00B87A26">
        <w:rPr>
          <w:rFonts w:cs="Arial"/>
        </w:rPr>
        <w:br/>
      </w:r>
      <w:r w:rsidR="00B87A26" w:rsidRPr="00B87A26">
        <w:rPr>
          <w:rFonts w:cs="Arial"/>
          <w:shd w:val="clear" w:color="auto" w:fill="FFFFFF"/>
        </w:rPr>
        <w:t xml:space="preserve">Meer informatie vindt u op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sectPr w:rsidR="007D65D3"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2254" w14:textId="77777777" w:rsidR="00F75538" w:rsidRDefault="00F755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A0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AEBC4B2"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1E5D82D" w14:textId="77777777" w:rsidR="00DF0B01" w:rsidRPr="00BA7E08" w:rsidRDefault="00DF0B01" w:rsidP="005E7988">
    <w:pPr>
      <w:pStyle w:val="Webseite"/>
      <w:rPr>
        <w:color w:val="FF0000"/>
        <w:lang w:val="en-US"/>
      </w:rPr>
    </w:pPr>
    <w:r w:rsidRPr="00BA7E08">
      <w:rPr>
        <w:color w:val="FF0000"/>
        <w:lang w:val="en-US"/>
      </w:rPr>
      <w:t>www.gemu-group.com</w:t>
    </w:r>
  </w:p>
  <w:p w14:paraId="29A30566" w14:textId="77777777" w:rsidR="00DF0B01" w:rsidRPr="00BA7E08" w:rsidRDefault="00DF0B01" w:rsidP="005E7988">
    <w:pPr>
      <w:pStyle w:val="Webseite"/>
      <w:rPr>
        <w:color w:val="A6A6A6" w:themeColor="background1" w:themeShade="A6"/>
        <w:sz w:val="12"/>
        <w:szCs w:val="12"/>
        <w:lang w:val="en-US"/>
      </w:rPr>
    </w:pPr>
  </w:p>
  <w:p w14:paraId="6E12E5B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604224E" w14:textId="68B95FFD"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47A4EF6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3901A90" w14:textId="77777777" w:rsidR="00DF0B01" w:rsidRPr="00BA7E08" w:rsidRDefault="00DF0B01" w:rsidP="00BC51EA">
    <w:pPr>
      <w:pStyle w:val="Webseite"/>
      <w:rPr>
        <w:color w:val="FF0000"/>
        <w:lang w:val="en-US"/>
      </w:rPr>
    </w:pPr>
    <w:r w:rsidRPr="00BA7E08">
      <w:rPr>
        <w:color w:val="FF0000"/>
        <w:lang w:val="en-US"/>
      </w:rPr>
      <w:t>www.gemu-group.com</w:t>
    </w:r>
  </w:p>
  <w:p w14:paraId="2A57E267" w14:textId="77777777" w:rsidR="00DF0B01" w:rsidRPr="00BA7E08" w:rsidRDefault="00DF0B01" w:rsidP="00BC51EA">
    <w:pPr>
      <w:pStyle w:val="Webseite"/>
      <w:rPr>
        <w:color w:val="A6A6A6" w:themeColor="background1" w:themeShade="A6"/>
        <w:sz w:val="12"/>
        <w:szCs w:val="12"/>
        <w:lang w:val="en-US"/>
      </w:rPr>
    </w:pPr>
  </w:p>
  <w:p w14:paraId="089545F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1A9BF37" w14:textId="2C593870"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F75538">
      <w:rPr>
        <w:color w:val="A6A6A6" w:themeColor="background1" w:themeShade="A6"/>
        <w:sz w:val="10"/>
        <w:szCs w:val="10"/>
      </w:rPr>
      <w:t>, Matthias Fick</w:t>
    </w:r>
  </w:p>
  <w:p w14:paraId="48197A7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47B3C9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C93" w14:textId="77777777" w:rsidR="00F75538" w:rsidRDefault="00F755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77777777" w:rsidR="00DF0B01" w:rsidRDefault="00DF0B01" w:rsidP="008F1259">
    <w:pPr>
      <w:pStyle w:val="Kopfzeile"/>
      <w:tabs>
        <w:tab w:val="clear" w:pos="9072"/>
      </w:tabs>
      <w:ind w:right="-186"/>
      <w:jc w:val="right"/>
    </w:pPr>
  </w:p>
  <w:p w14:paraId="2E67ECDC"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FA7DD4D" wp14:editId="35E192E3">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4E70E809"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9CCE5FC" wp14:editId="349FAE05">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55B4403" wp14:editId="4A09C34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3E2F"/>
    <w:rsid w:val="003E584A"/>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33995"/>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0C1D"/>
    <w:rsid w:val="008819AD"/>
    <w:rsid w:val="008860AD"/>
    <w:rsid w:val="0088749B"/>
    <w:rsid w:val="008924B2"/>
    <w:rsid w:val="008A5C29"/>
    <w:rsid w:val="008B1A31"/>
    <w:rsid w:val="008B56D8"/>
    <w:rsid w:val="008C5A36"/>
    <w:rsid w:val="008D7016"/>
    <w:rsid w:val="008D7E69"/>
    <w:rsid w:val="008F0E39"/>
    <w:rsid w:val="008F1259"/>
    <w:rsid w:val="008F5804"/>
    <w:rsid w:val="008F6850"/>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07E7B"/>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25</cp:revision>
  <cp:lastPrinted>2017-08-14T14:05:00Z</cp:lastPrinted>
  <dcterms:created xsi:type="dcterms:W3CDTF">2020-07-20T09:17:00Z</dcterms:created>
  <dcterms:modified xsi:type="dcterms:W3CDTF">2022-12-07T15:48:00Z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