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1BACF75E" w14:textId="77777777" w:rsidR="00666A27" w:rsidRPr="00666A27" w:rsidRDefault="00666A27" w:rsidP="00666A27">
      <w:pPr>
        <w:tabs>
          <w:tab w:val="center" w:pos="4536"/>
          <w:tab w:val="left" w:pos="8109"/>
        </w:tabs>
        <w:spacing w:line="360" w:lineRule="auto"/>
        <w:rPr>
          <w:rFonts w:cs="Arial"/>
          <w:b/>
          <w:bCs/>
          <w:sz w:val="28"/>
          <w:szCs w:val="28"/>
          <w:lang w:val="sv-SE"/>
        </w:rPr>
      </w:pPr>
      <w:r>
        <w:rPr>
          <w:rFonts w:eastAsiaTheme="minorEastAsia" w:cs="Arial"/>
          <w:b/>
          <w:sz w:val="28"/>
          <w:lang w:val="sv-SE"/>
        </w:rPr>
        <w:t>Ny 3/2-vägskulventil GEMÜ BB07</w:t>
      </w:r>
    </w:p>
    <w:p w14:paraId="559A93E9" w14:textId="77777777" w:rsidR="00666A27" w:rsidRPr="00666A27" w:rsidRDefault="00666A27" w:rsidP="00666A27">
      <w:pPr>
        <w:tabs>
          <w:tab w:val="center" w:pos="4536"/>
          <w:tab w:val="left" w:pos="8109"/>
        </w:tabs>
        <w:spacing w:line="360" w:lineRule="auto"/>
        <w:rPr>
          <w:rFonts w:cs="Arial"/>
          <w:u w:val="single"/>
          <w:lang w:val="sv-SE"/>
        </w:rPr>
      </w:pPr>
      <w:r>
        <w:rPr>
          <w:rFonts w:eastAsiaTheme="minorEastAsia" w:cs="Arial"/>
          <w:b/>
          <w:sz w:val="28"/>
          <w:lang w:val="sv-SE"/>
        </w:rPr>
        <w:t>Många olika användningsområden</w:t>
      </w:r>
    </w:p>
    <w:p w14:paraId="2629256B" w14:textId="77777777" w:rsidR="00666A27" w:rsidRPr="00666A27" w:rsidRDefault="00666A27" w:rsidP="00666A27">
      <w:pPr>
        <w:tabs>
          <w:tab w:val="center" w:pos="4536"/>
          <w:tab w:val="left" w:pos="8109"/>
        </w:tabs>
        <w:spacing w:line="360" w:lineRule="auto"/>
        <w:rPr>
          <w:rFonts w:cs="Arial"/>
          <w:u w:val="single"/>
          <w:lang w:val="sv-SE"/>
        </w:rPr>
      </w:pPr>
    </w:p>
    <w:p w14:paraId="138D3032" w14:textId="77777777" w:rsidR="00666A27" w:rsidRPr="00666A27" w:rsidRDefault="00666A27" w:rsidP="00666A27">
      <w:pPr>
        <w:tabs>
          <w:tab w:val="left" w:pos="400"/>
        </w:tabs>
        <w:spacing w:line="360" w:lineRule="auto"/>
        <w:rPr>
          <w:rFonts w:eastAsia="Arial" w:cs="Arial"/>
          <w:b/>
          <w:bCs/>
          <w:sz w:val="22"/>
          <w:lang w:val="sv-SE"/>
        </w:rPr>
      </w:pPr>
      <w:r>
        <w:rPr>
          <w:rFonts w:eastAsiaTheme="minorEastAsia" w:cstheme="minorBidi"/>
          <w:b/>
          <w:sz w:val="22"/>
          <w:lang w:val="sv-SE"/>
        </w:rPr>
        <w:t xml:space="preserve">Ventilspecialisten GEMÜ utvidgar sortimentet med kulventiler för industrin. </w:t>
      </w:r>
      <w:r>
        <w:rPr>
          <w:rFonts w:eastAsia="Arial" w:cs="Arial"/>
          <w:b/>
          <w:sz w:val="22"/>
          <w:lang w:val="sv-SE"/>
        </w:rPr>
        <w:t>Mångsidig med multifunktion – den nyutvecklade 3/2-vägskulventilen GEMÜ BB07 kan användas inom en rad olika områden. Till dem hör kemiteknik, industriell vattenbehandling, ytbehandlingsteknik, energi- och miljöteknik, maskinteknik och processindustri.</w:t>
      </w:r>
    </w:p>
    <w:p w14:paraId="2A7EBC17" w14:textId="77777777" w:rsidR="00666A27" w:rsidRPr="00666A27" w:rsidRDefault="00666A27" w:rsidP="00666A27">
      <w:pPr>
        <w:tabs>
          <w:tab w:val="left" w:pos="400"/>
        </w:tabs>
        <w:spacing w:line="360" w:lineRule="auto"/>
        <w:rPr>
          <w:rFonts w:eastAsia="Arial" w:cs="Arial"/>
          <w:b/>
          <w:bCs/>
          <w:sz w:val="22"/>
          <w:lang w:val="sv-SE"/>
        </w:rPr>
      </w:pPr>
    </w:p>
    <w:p w14:paraId="5B029499" w14:textId="77777777" w:rsidR="00666A27" w:rsidRPr="00666A27" w:rsidRDefault="00666A27" w:rsidP="00666A27">
      <w:pPr>
        <w:tabs>
          <w:tab w:val="left" w:pos="400"/>
        </w:tabs>
        <w:spacing w:line="360" w:lineRule="auto"/>
        <w:rPr>
          <w:rFonts w:cs="Arial"/>
          <w:sz w:val="22"/>
          <w:lang w:val="sv-SE"/>
        </w:rPr>
      </w:pPr>
      <w:r>
        <w:rPr>
          <w:rFonts w:eastAsia="Arial" w:cs="Arial"/>
          <w:sz w:val="22"/>
          <w:lang w:val="sv-SE"/>
        </w:rPr>
        <w:t>3/2-vägskulventilen GEMÜ BB07 är den idealiska ventilen vid blandning och fördelning av medieflöden</w:t>
      </w:r>
      <w:r>
        <w:rPr>
          <w:rFonts w:cs="Arial"/>
          <w:sz w:val="22"/>
          <w:lang w:val="sv-SE"/>
        </w:rPr>
        <w:t>, till exempel när smidig omkoppling av känsliga medier krävs på energiområdet eller för tillsatsmedel inom livsmedelsindustrin.</w:t>
      </w:r>
    </w:p>
    <w:p w14:paraId="0D0B8E0C" w14:textId="77777777" w:rsidR="00666A27" w:rsidRPr="00666A27" w:rsidRDefault="00666A27" w:rsidP="00666A27">
      <w:pPr>
        <w:tabs>
          <w:tab w:val="left" w:pos="400"/>
        </w:tabs>
        <w:spacing w:line="360" w:lineRule="auto"/>
        <w:rPr>
          <w:rFonts w:eastAsia="Arial" w:cs="Arial"/>
          <w:sz w:val="22"/>
          <w:lang w:val="sv-SE"/>
        </w:rPr>
      </w:pPr>
    </w:p>
    <w:p w14:paraId="0F551B62" w14:textId="77777777" w:rsidR="00666A27" w:rsidRPr="00666A27" w:rsidRDefault="00666A27" w:rsidP="00666A27">
      <w:pPr>
        <w:tabs>
          <w:tab w:val="left" w:pos="400"/>
        </w:tabs>
        <w:spacing w:line="360" w:lineRule="auto"/>
        <w:rPr>
          <w:rFonts w:eastAsia="Arial" w:cs="Arial"/>
          <w:sz w:val="22"/>
          <w:lang w:val="sv-SE"/>
        </w:rPr>
      </w:pPr>
      <w:r>
        <w:rPr>
          <w:rFonts w:eastAsia="Arial" w:cs="Arial"/>
          <w:sz w:val="22"/>
          <w:lang w:val="sv-SE"/>
        </w:rPr>
        <w:t>En ytterligare fördel är att den nya kulventiltypen finns med gängmuff som anslutningstyp, vilket gör spärrarmaturen särskilt enkel att installera.</w:t>
      </w:r>
    </w:p>
    <w:p w14:paraId="4F083AD8" w14:textId="77777777" w:rsidR="00666A27" w:rsidRPr="00666A27" w:rsidRDefault="00666A27" w:rsidP="00666A27">
      <w:pPr>
        <w:tabs>
          <w:tab w:val="left" w:pos="400"/>
        </w:tabs>
        <w:spacing w:line="360" w:lineRule="auto"/>
        <w:rPr>
          <w:rFonts w:eastAsia="Arial" w:cs="Arial"/>
          <w:sz w:val="22"/>
          <w:lang w:val="sv-SE"/>
        </w:rPr>
      </w:pPr>
      <w:r>
        <w:rPr>
          <w:rFonts w:eastAsia="Arial" w:cs="Arial"/>
          <w:sz w:val="22"/>
          <w:lang w:val="sv-SE"/>
        </w:rPr>
        <w:t xml:space="preserve"> </w:t>
      </w:r>
    </w:p>
    <w:p w14:paraId="09C64BCF" w14:textId="77777777" w:rsidR="00666A27" w:rsidRPr="00666A27" w:rsidRDefault="00666A27" w:rsidP="00666A27">
      <w:pPr>
        <w:tabs>
          <w:tab w:val="left" w:pos="400"/>
        </w:tabs>
        <w:spacing w:line="360" w:lineRule="auto"/>
        <w:rPr>
          <w:rFonts w:eastAsia="Arial" w:cs="Arial"/>
          <w:sz w:val="22"/>
          <w:u w:val="single"/>
          <w:lang w:val="sv-SE"/>
        </w:rPr>
      </w:pPr>
      <w:r>
        <w:rPr>
          <w:rFonts w:eastAsia="Arial" w:cs="Arial"/>
          <w:sz w:val="22"/>
          <w:lang w:val="sv-SE"/>
        </w:rPr>
        <w:t>Flervägskulventilen GEMÜ BB07 är en prisvärd lösning eftersom blandnings- och fördelningsuppgifter normalt kräver flera ventilsäten som med flervägsventiler kan ersättas med en modul.</w:t>
      </w:r>
    </w:p>
    <w:p w14:paraId="175707CA" w14:textId="77777777" w:rsidR="00666A27" w:rsidRPr="00666A27" w:rsidRDefault="00666A27" w:rsidP="00666A27">
      <w:pPr>
        <w:tabs>
          <w:tab w:val="left" w:pos="400"/>
        </w:tabs>
        <w:spacing w:line="360" w:lineRule="auto"/>
        <w:rPr>
          <w:rFonts w:eastAsia="Arial" w:cs="Arial"/>
          <w:sz w:val="22"/>
          <w:lang w:val="sv-SE"/>
        </w:rPr>
      </w:pPr>
    </w:p>
    <w:p w14:paraId="00D27DB8" w14:textId="77777777" w:rsidR="00666A27" w:rsidRPr="00666A27" w:rsidRDefault="00666A27" w:rsidP="00666A27">
      <w:pPr>
        <w:tabs>
          <w:tab w:val="left" w:pos="400"/>
        </w:tabs>
        <w:spacing w:line="360" w:lineRule="auto"/>
        <w:rPr>
          <w:rFonts w:eastAsia="Arial" w:cs="Arial"/>
          <w:sz w:val="22"/>
          <w:lang w:val="sv-SE"/>
        </w:rPr>
      </w:pPr>
      <w:r>
        <w:rPr>
          <w:rFonts w:eastAsia="Arial" w:cs="Arial"/>
          <w:sz w:val="22"/>
          <w:lang w:val="sv-SE"/>
        </w:rPr>
        <w:t xml:space="preserve">GEMÜ BB07 är med sina tre utgångar väldigt mångsidig. Enkel montering av manöverdonet tack vare huvudflänsen som uppfyller ISO 5211. Sätestätningen är tillverkad av PTFE. </w:t>
      </w:r>
      <w:r>
        <w:rPr>
          <w:rFonts w:eastAsiaTheme="minorEastAsia" w:cs="Arial"/>
          <w:sz w:val="22"/>
          <w:lang w:val="sv-SE"/>
        </w:rPr>
        <w:t xml:space="preserve">Den nyutvecklade kulventilfamiljen </w:t>
      </w:r>
      <w:r>
        <w:rPr>
          <w:rFonts w:eastAsia="Arial" w:cs="Arial"/>
          <w:sz w:val="22"/>
          <w:lang w:val="sv-SE"/>
        </w:rPr>
        <w:t>GEMÜ BB07 är automatiseringsbar, kräver lite underhåll och kan användas i vakuum. Den nya kulventilen finns i T- och L-form för flexiblare användning.</w:t>
      </w:r>
    </w:p>
    <w:p w14:paraId="262DAB33" w14:textId="77777777" w:rsidR="00666A27" w:rsidRPr="00666A27" w:rsidRDefault="00666A27" w:rsidP="00666A27">
      <w:pPr>
        <w:tabs>
          <w:tab w:val="left" w:pos="400"/>
        </w:tabs>
        <w:spacing w:line="240" w:lineRule="auto"/>
        <w:rPr>
          <w:rFonts w:eastAsia="Arial" w:cs="Arial"/>
          <w:sz w:val="22"/>
          <w:lang w:val="sv-SE"/>
        </w:rPr>
      </w:pPr>
    </w:p>
    <w:p w14:paraId="410D9593" w14:textId="77777777" w:rsidR="00666A27" w:rsidRPr="00666A27" w:rsidRDefault="00666A27" w:rsidP="00666A27">
      <w:pPr>
        <w:tabs>
          <w:tab w:val="left" w:pos="400"/>
        </w:tabs>
        <w:spacing w:line="240" w:lineRule="auto"/>
        <w:rPr>
          <w:rFonts w:eastAsia="Arial" w:cs="Arial"/>
          <w:sz w:val="22"/>
          <w:lang w:val="sv-SE"/>
        </w:rPr>
      </w:pPr>
    </w:p>
    <w:p w14:paraId="413009C6"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t>3/2-vägskulventilen finns i följande varianter:</w:t>
      </w:r>
    </w:p>
    <w:p w14:paraId="6AF3B929" w14:textId="77777777" w:rsidR="00666A27" w:rsidRPr="00666A27" w:rsidRDefault="00666A27" w:rsidP="00666A27">
      <w:pPr>
        <w:tabs>
          <w:tab w:val="left" w:pos="400"/>
        </w:tabs>
        <w:spacing w:line="240" w:lineRule="auto"/>
        <w:rPr>
          <w:rFonts w:eastAsia="Arial" w:cs="Arial"/>
          <w:sz w:val="22"/>
          <w:lang w:val="sv-SE"/>
        </w:rPr>
      </w:pPr>
    </w:p>
    <w:p w14:paraId="231337A2" w14:textId="77777777" w:rsidR="00666A27" w:rsidRPr="00666A27" w:rsidRDefault="00666A27" w:rsidP="00666A27">
      <w:pPr>
        <w:tabs>
          <w:tab w:val="left" w:pos="400"/>
        </w:tabs>
        <w:spacing w:line="240" w:lineRule="auto"/>
        <w:rPr>
          <w:rFonts w:eastAsia="Arial" w:cs="Arial"/>
          <w:sz w:val="22"/>
          <w:lang w:val="sv-SE"/>
        </w:rPr>
      </w:pPr>
    </w:p>
    <w:p w14:paraId="3349FE52"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t>GEMÜ BB07 med fri axelände</w:t>
      </w:r>
    </w:p>
    <w:p w14:paraId="13B2D2B6" w14:textId="77777777" w:rsidR="00666A27" w:rsidRPr="00666A27" w:rsidRDefault="00666A27" w:rsidP="00666A27">
      <w:pPr>
        <w:tabs>
          <w:tab w:val="left" w:pos="400"/>
        </w:tabs>
        <w:spacing w:line="240" w:lineRule="auto"/>
        <w:rPr>
          <w:rFonts w:eastAsia="Arial" w:cs="Arial"/>
          <w:sz w:val="22"/>
          <w:lang w:val="sv-SE"/>
        </w:rPr>
      </w:pPr>
    </w:p>
    <w:p w14:paraId="4E4A3E92"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t>GEMÜ B47 med pneumatiskt manöverdon</w:t>
      </w:r>
    </w:p>
    <w:p w14:paraId="114F588F" w14:textId="77777777" w:rsidR="00666A27" w:rsidRPr="00666A27" w:rsidRDefault="00666A27" w:rsidP="00666A27">
      <w:pPr>
        <w:tabs>
          <w:tab w:val="left" w:pos="400"/>
        </w:tabs>
        <w:spacing w:line="240" w:lineRule="auto"/>
        <w:rPr>
          <w:rFonts w:eastAsia="Arial" w:cs="Arial"/>
          <w:sz w:val="22"/>
          <w:lang w:val="sv-SE"/>
        </w:rPr>
      </w:pPr>
    </w:p>
    <w:p w14:paraId="5BBE4FFB"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lastRenderedPageBreak/>
        <w:t>GEMÜ B27 med manuellt manöverdon</w:t>
      </w:r>
    </w:p>
    <w:p w14:paraId="2F0F4812" w14:textId="77777777" w:rsidR="00666A27" w:rsidRPr="00666A27" w:rsidRDefault="00666A27" w:rsidP="00666A27">
      <w:pPr>
        <w:tabs>
          <w:tab w:val="left" w:pos="400"/>
        </w:tabs>
        <w:spacing w:line="240" w:lineRule="auto"/>
        <w:rPr>
          <w:rFonts w:eastAsia="Arial" w:cs="Arial"/>
          <w:sz w:val="22"/>
          <w:lang w:val="sv-SE"/>
        </w:rPr>
      </w:pPr>
    </w:p>
    <w:p w14:paraId="2F88D7BE"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t>GEMÜ B57 med elektromotoriskt manöverdon</w:t>
      </w:r>
    </w:p>
    <w:p w14:paraId="2FC95F2E" w14:textId="77777777" w:rsidR="00666A27" w:rsidRPr="00666A27" w:rsidRDefault="00666A27" w:rsidP="00666A27">
      <w:pPr>
        <w:tabs>
          <w:tab w:val="left" w:pos="400"/>
        </w:tabs>
        <w:spacing w:line="240" w:lineRule="auto"/>
        <w:rPr>
          <w:rFonts w:eastAsia="Arial" w:cs="Arial"/>
          <w:sz w:val="22"/>
          <w:lang w:val="sv-SE"/>
        </w:rPr>
      </w:pPr>
    </w:p>
    <w:p w14:paraId="5B55224E" w14:textId="77777777" w:rsidR="00666A27" w:rsidRPr="00666A27" w:rsidRDefault="00666A27" w:rsidP="00666A27">
      <w:pPr>
        <w:tabs>
          <w:tab w:val="left" w:pos="400"/>
        </w:tabs>
        <w:spacing w:line="240" w:lineRule="auto"/>
        <w:rPr>
          <w:rFonts w:eastAsia="Arial" w:cs="Arial"/>
          <w:sz w:val="22"/>
          <w:lang w:val="sv-SE"/>
        </w:rPr>
      </w:pPr>
    </w:p>
    <w:p w14:paraId="481859D5" w14:textId="77777777" w:rsidR="00666A27" w:rsidRPr="00230242" w:rsidRDefault="00666A27" w:rsidP="00666A27">
      <w:pPr>
        <w:tabs>
          <w:tab w:val="left" w:pos="400"/>
        </w:tabs>
        <w:spacing w:line="360" w:lineRule="auto"/>
        <w:rPr>
          <w:rFonts w:eastAsia="Arial" w:cs="Arial"/>
          <w:sz w:val="22"/>
        </w:rPr>
      </w:pPr>
      <w:r>
        <w:rPr>
          <w:noProof/>
        </w:rPr>
        <w:drawing>
          <wp:inline distT="0" distB="0" distL="0" distR="0" wp14:anchorId="693B18DE" wp14:editId="1B35EA59">
            <wp:extent cx="1195905" cy="1449422"/>
            <wp:effectExtent l="0" t="0" r="444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2527" cy="1457448"/>
                    </a:xfrm>
                    <a:prstGeom prst="rect">
                      <a:avLst/>
                    </a:prstGeom>
                    <a:noFill/>
                    <a:ln>
                      <a:noFill/>
                    </a:ln>
                  </pic:spPr>
                </pic:pic>
              </a:graphicData>
            </a:graphic>
          </wp:inline>
        </w:drawing>
      </w:r>
    </w:p>
    <w:p w14:paraId="05AAA12E" w14:textId="77777777" w:rsidR="00666A27" w:rsidRDefault="00666A27" w:rsidP="00666A27">
      <w:pPr>
        <w:tabs>
          <w:tab w:val="left" w:pos="400"/>
        </w:tabs>
        <w:spacing w:line="240" w:lineRule="auto"/>
        <w:rPr>
          <w:rFonts w:eastAsia="Arial" w:cs="Arial"/>
          <w:sz w:val="22"/>
        </w:rPr>
      </w:pPr>
    </w:p>
    <w:p w14:paraId="12B26D36" w14:textId="77777777" w:rsidR="00666A27" w:rsidRPr="00666A27" w:rsidRDefault="00666A27" w:rsidP="00666A27">
      <w:pPr>
        <w:tabs>
          <w:tab w:val="left" w:pos="400"/>
        </w:tabs>
        <w:spacing w:line="240" w:lineRule="auto"/>
        <w:rPr>
          <w:rFonts w:eastAsia="Arial" w:cs="Arial"/>
          <w:sz w:val="22"/>
          <w:lang w:val="sv-SE"/>
        </w:rPr>
      </w:pPr>
      <w:r>
        <w:rPr>
          <w:rFonts w:eastAsia="Arial" w:cs="Arial"/>
          <w:sz w:val="22"/>
          <w:lang w:val="sv-SE"/>
        </w:rPr>
        <w:t>Bildtext: GEMÜ B47 med pneumatiskt manöverdon</w:t>
      </w:r>
    </w:p>
    <w:p w14:paraId="626FBCF0" w14:textId="621459D3" w:rsidR="00666A27" w:rsidRPr="00666A27" w:rsidRDefault="00666A27" w:rsidP="00666A27">
      <w:pPr>
        <w:tabs>
          <w:tab w:val="left" w:pos="400"/>
        </w:tabs>
        <w:spacing w:line="240" w:lineRule="auto"/>
        <w:rPr>
          <w:rFonts w:eastAsia="Arial" w:cs="Arial"/>
          <w:sz w:val="22"/>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5EE8C160"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sidR="00BA3C80">
        <w:rPr>
          <w:rFonts w:cs="Arial"/>
          <w:shd w:val="clear" w:color="auto" w:fill="FFFFFF"/>
          <w:lang w:val="sv-SE"/>
        </w:rPr>
        <w:t>4</w:t>
      </w:r>
      <w:r w:rsidR="00EC7B3B" w:rsidRPr="00EC7B3B">
        <w:rPr>
          <w:rFonts w:cs="Arial"/>
          <w:shd w:val="clear" w:color="auto" w:fill="FFFFFF"/>
          <w:lang w:val="sv-SE"/>
        </w:rPr>
        <w:t xml:space="preserve">00 medarbetare över hela världen, varav fler än </w:t>
      </w:r>
      <w:r w:rsidR="00B66EAE">
        <w:rPr>
          <w:rFonts w:cs="Arial"/>
          <w:shd w:val="clear" w:color="auto" w:fill="FFFFFF"/>
          <w:lang w:val="sv-SE"/>
        </w:rPr>
        <w:t xml:space="preserve"> </w:t>
      </w:r>
      <w:r w:rsidR="00EC7B3B" w:rsidRPr="00EC7B3B">
        <w:rPr>
          <w:rFonts w:cs="Arial"/>
          <w:shd w:val="clear" w:color="auto" w:fill="FFFFFF"/>
          <w:lang w:val="sv-SE"/>
        </w:rPr>
        <w:t xml:space="preserve">1 </w:t>
      </w:r>
      <w:r w:rsidR="00BA3C80">
        <w:rPr>
          <w:rFonts w:cs="Arial"/>
          <w:shd w:val="clear" w:color="auto" w:fill="FFFFFF"/>
          <w:lang w:val="sv-SE"/>
        </w:rPr>
        <w:t>3</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D62039">
        <w:rPr>
          <w:rFonts w:cs="Arial"/>
          <w:shd w:val="clear" w:color="auto" w:fill="FFFFFF"/>
          <w:lang w:val="sv-SE"/>
        </w:rPr>
        <w:t>7</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r w:rsidR="00EC7B3B" w:rsidRPr="00EC7B3B">
        <w:rPr>
          <w:rFonts w:cs="Arial"/>
          <w:shd w:val="clear" w:color="auto" w:fill="FFFFFF"/>
        </w:rPr>
        <w:t xml:space="preserve">Mer information finns på adressen </w:t>
      </w:r>
      <w:hyperlink r:id="rId15"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CB2D" w14:textId="77777777" w:rsidR="007D089F" w:rsidRDefault="007D08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20C0A92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7D089F">
      <w:rPr>
        <w:color w:val="A6A6A6" w:themeColor="background1" w:themeShade="A6"/>
        <w:sz w:val="10"/>
        <w:szCs w:val="10"/>
      </w:rPr>
      <w:t>, Matthias Fick</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BE5F" w14:textId="77777777" w:rsidR="007D089F" w:rsidRDefault="007D08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9025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66A27"/>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2039"/>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94777055">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24</cp:revision>
  <cp:lastPrinted>2017-08-14T14:05:00Z</cp:lastPrinted>
  <dcterms:created xsi:type="dcterms:W3CDTF">2020-07-20T09:17:00Z</dcterms:created>
  <dcterms:modified xsi:type="dcterms:W3CDTF">2022-12-07T15:47:00Z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