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8F777" w14:textId="77777777" w:rsidR="00A84F3C" w:rsidRPr="00DE11BC" w:rsidRDefault="00A84F3C" w:rsidP="00F3788D">
      <w:pPr>
        <w:pStyle w:val="Untertitel"/>
        <w:spacing w:line="360" w:lineRule="auto"/>
        <w:rPr>
          <w:rFonts w:cs="Arial"/>
          <w:b w:val="0"/>
          <w:sz w:val="22"/>
        </w:rPr>
      </w:pPr>
    </w:p>
    <w:p w14:paraId="53FA7DB3" w14:textId="77777777" w:rsidR="00A84F3C" w:rsidRPr="00DE11BC" w:rsidRDefault="00A84F3C" w:rsidP="00F3788D">
      <w:pPr>
        <w:pStyle w:val="Kopfzeile"/>
        <w:tabs>
          <w:tab w:val="clear" w:pos="4536"/>
          <w:tab w:val="clear" w:pos="9072"/>
        </w:tabs>
        <w:spacing w:line="360" w:lineRule="auto"/>
        <w:rPr>
          <w:rFonts w:cs="Arial"/>
          <w:sz w:val="22"/>
        </w:rPr>
      </w:pPr>
    </w:p>
    <w:p w14:paraId="4BB52467" w14:textId="77777777" w:rsidR="00B37265" w:rsidRDefault="003A5F4C" w:rsidP="003A5F4C">
      <w:pPr>
        <w:pStyle w:val="Kopfzeile"/>
        <w:tabs>
          <w:tab w:val="clear" w:pos="4536"/>
          <w:tab w:val="clear" w:pos="9072"/>
          <w:tab w:val="left" w:pos="8222"/>
        </w:tabs>
        <w:spacing w:line="360" w:lineRule="auto"/>
        <w:rPr>
          <w:rFonts w:cs="Arial"/>
          <w:sz w:val="22"/>
        </w:rPr>
      </w:pPr>
      <w:r>
        <w:rPr>
          <w:rFonts w:cs="Arial"/>
          <w:sz w:val="22"/>
        </w:rPr>
        <w:t xml:space="preserve">                                        </w:t>
      </w:r>
    </w:p>
    <w:p w14:paraId="7F425E3A" w14:textId="77777777" w:rsidR="005C4F80" w:rsidRPr="005C4F80" w:rsidRDefault="005C4F80" w:rsidP="003A5F4C">
      <w:pPr>
        <w:pStyle w:val="Kopfzeile"/>
        <w:tabs>
          <w:tab w:val="clear" w:pos="4536"/>
          <w:tab w:val="clear" w:pos="9072"/>
          <w:tab w:val="left" w:pos="8222"/>
        </w:tabs>
        <w:spacing w:line="360" w:lineRule="auto"/>
        <w:rPr>
          <w:rFonts w:cs="Arial"/>
          <w:sz w:val="16"/>
          <w:szCs w:val="12"/>
        </w:rPr>
      </w:pPr>
    </w:p>
    <w:p w14:paraId="379AE059" w14:textId="330E48E4" w:rsidR="007630C5" w:rsidRPr="00EA1731" w:rsidRDefault="00EA1731" w:rsidP="007630C5">
      <w:pPr>
        <w:spacing w:line="360" w:lineRule="auto"/>
        <w:rPr>
          <w:rFonts w:eastAsiaTheme="minorEastAsia" w:cstheme="minorBidi"/>
          <w:b/>
          <w:sz w:val="28"/>
          <w:szCs w:val="22"/>
          <w:lang w:val="nl-NL"/>
        </w:rPr>
      </w:pPr>
      <w:r w:rsidRPr="00EA1731">
        <w:rPr>
          <w:rFonts w:eastAsiaTheme="minorEastAsia" w:cstheme="minorBidi"/>
          <w:b/>
          <w:sz w:val="28"/>
          <w:szCs w:val="22"/>
          <w:lang w:val="nl-NL"/>
        </w:rPr>
        <w:t>Modulaire M-blok-membraanafsluiter met flexibel aansluitsysteem</w:t>
      </w:r>
    </w:p>
    <w:p w14:paraId="4B9D9065" w14:textId="77777777" w:rsidR="007630C5" w:rsidRPr="005C4F80" w:rsidRDefault="007630C5" w:rsidP="007630C5">
      <w:pPr>
        <w:spacing w:line="360" w:lineRule="auto"/>
        <w:rPr>
          <w:b/>
          <w:sz w:val="32"/>
          <w:szCs w:val="24"/>
        </w:rPr>
      </w:pPr>
    </w:p>
    <w:p w14:paraId="76B95944" w14:textId="4570F9FE" w:rsidR="007630C5" w:rsidRPr="00EA1731" w:rsidRDefault="00EA1731" w:rsidP="007630C5">
      <w:pPr>
        <w:spacing w:line="360" w:lineRule="auto"/>
        <w:rPr>
          <w:rFonts w:eastAsiaTheme="minorEastAsia" w:cstheme="minorBidi"/>
          <w:b/>
          <w:bCs/>
          <w:iCs/>
          <w:sz w:val="22"/>
          <w:szCs w:val="22"/>
          <w:lang w:val="nl-NL"/>
        </w:rPr>
      </w:pPr>
      <w:r w:rsidRPr="00EA1731">
        <w:rPr>
          <w:rFonts w:eastAsiaTheme="minorEastAsia" w:cstheme="minorBidi"/>
          <w:b/>
          <w:bCs/>
          <w:iCs/>
          <w:sz w:val="22"/>
          <w:szCs w:val="22"/>
          <w:lang w:val="nl-NL"/>
        </w:rPr>
        <w:t xml:space="preserve">Met de nieuwe meerweg-afsluiterblokoplossing GEMÜ P600S kunnen gestandaardiseerde losse componenten flexibel gecombineerd worden. Daardoor biedt het nieuwe modulaire systeem voordelen bij de aanschaffing en voorraadvoering en garandeert gelijktijdig dat zeer individuele schakel- en stromingswegen gerealiseerd kunnen worden. </w:t>
      </w:r>
    </w:p>
    <w:p w14:paraId="3FA27918" w14:textId="77777777" w:rsidR="007630C5" w:rsidRPr="00EA1731" w:rsidRDefault="007630C5" w:rsidP="007630C5">
      <w:pPr>
        <w:spacing w:line="360" w:lineRule="auto"/>
        <w:rPr>
          <w:bCs/>
          <w:i/>
          <w:iCs/>
          <w:sz w:val="22"/>
          <w:szCs w:val="22"/>
          <w:lang w:val="nl-NL"/>
        </w:rPr>
      </w:pPr>
    </w:p>
    <w:p w14:paraId="1A0A5A68" w14:textId="5AC9D851" w:rsidR="00EA1731" w:rsidRPr="00EA1731" w:rsidRDefault="00EA1731" w:rsidP="00EA1731">
      <w:pPr>
        <w:autoSpaceDE w:val="0"/>
        <w:autoSpaceDN w:val="0"/>
        <w:adjustRightInd w:val="0"/>
        <w:spacing w:line="360" w:lineRule="auto"/>
        <w:rPr>
          <w:rFonts w:eastAsiaTheme="minorEastAsia" w:cstheme="minorBidi"/>
          <w:sz w:val="22"/>
          <w:szCs w:val="22"/>
          <w:lang w:val="nl-NL"/>
        </w:rPr>
      </w:pPr>
      <w:r w:rsidRPr="00EA1731">
        <w:rPr>
          <w:rFonts w:eastAsiaTheme="minorEastAsia" w:cstheme="minorBidi"/>
          <w:sz w:val="22"/>
          <w:szCs w:val="22"/>
          <w:lang w:val="nl-NL"/>
        </w:rPr>
        <w:t>Naast individueel gefabriceerde meerweg-afsluiterblokken worden tegenwoordig al in veel gebieden modulaire en deels gestandaardiseerde bloksystemen uit kunststof of RVS gebruikt. Door de systematische opbouw van de modulen kunnen complexe afsluiterbouwgroepen op basis van minder basisbehuizingen variabel gecombineerd worden. Zo zijn door de verschillende plaatsing van de basisbehuizingen complexe schakel- en stromingswegen realiseerbaar.</w:t>
      </w:r>
    </w:p>
    <w:p w14:paraId="1A3B1376" w14:textId="77777777" w:rsidR="00EA1731" w:rsidRPr="00EA1731" w:rsidRDefault="00EA1731" w:rsidP="00EA1731">
      <w:pPr>
        <w:autoSpaceDE w:val="0"/>
        <w:autoSpaceDN w:val="0"/>
        <w:adjustRightInd w:val="0"/>
        <w:spacing w:line="360" w:lineRule="auto"/>
        <w:rPr>
          <w:rFonts w:eastAsiaTheme="minorEastAsia" w:cstheme="minorBidi"/>
          <w:sz w:val="22"/>
          <w:szCs w:val="22"/>
          <w:lang w:val="nl-NL"/>
        </w:rPr>
      </w:pPr>
      <w:r w:rsidRPr="00EA1731">
        <w:rPr>
          <w:rFonts w:eastAsiaTheme="minorEastAsia" w:cstheme="minorBidi"/>
          <w:sz w:val="22"/>
          <w:szCs w:val="22"/>
          <w:lang w:val="nl-NL"/>
        </w:rPr>
        <w:t xml:space="preserve">De nieuwe, innovatieve M-blok-oplossing GEMÜ P600S gaat nu nog een stap verder en biedt de mogelijkheid om achteraf de aansluitingen aan te passen via een flexibel aansluitsysteem, zodat diverse varianten individueel in de processen geïntegreerd kunnen worden. </w:t>
      </w:r>
    </w:p>
    <w:p w14:paraId="67665AE0" w14:textId="77777777" w:rsidR="00EA1731" w:rsidRPr="00EA1731" w:rsidRDefault="00EA1731" w:rsidP="00EA1731">
      <w:pPr>
        <w:autoSpaceDE w:val="0"/>
        <w:autoSpaceDN w:val="0"/>
        <w:adjustRightInd w:val="0"/>
        <w:spacing w:line="360" w:lineRule="auto"/>
        <w:rPr>
          <w:rFonts w:eastAsiaTheme="minorEastAsia" w:cstheme="minorBidi"/>
          <w:sz w:val="22"/>
          <w:szCs w:val="22"/>
          <w:lang w:val="nl-NL"/>
        </w:rPr>
      </w:pPr>
      <w:r w:rsidRPr="00EA1731">
        <w:rPr>
          <w:rFonts w:eastAsiaTheme="minorEastAsia" w:cstheme="minorBidi"/>
          <w:sz w:val="22"/>
          <w:szCs w:val="22"/>
          <w:lang w:val="nl-NL"/>
        </w:rPr>
        <w:t xml:space="preserve">De modulaire basisbehuizingen en aansluitingen kunnen als losse componenten op voorraad worden gehouden en bij behoefte individueel gecombineerd worden. Daardoor biedt GEMÜ installatiebouwers en -exploitanten de mogelijkheid om hun procesinstallaties op elk moment direct ter plaatse aan te passen of uit te breiden. </w:t>
      </w:r>
    </w:p>
    <w:p w14:paraId="5CB92860" w14:textId="4FE4B584" w:rsidR="00EA1731" w:rsidRDefault="00EA1731" w:rsidP="00EA1731">
      <w:pPr>
        <w:autoSpaceDE w:val="0"/>
        <w:autoSpaceDN w:val="0"/>
        <w:adjustRightInd w:val="0"/>
        <w:spacing w:line="360" w:lineRule="auto"/>
        <w:rPr>
          <w:rFonts w:eastAsiaTheme="minorEastAsia" w:cstheme="minorBidi"/>
          <w:sz w:val="22"/>
          <w:szCs w:val="22"/>
          <w:lang w:val="nl-NL"/>
        </w:rPr>
      </w:pPr>
      <w:r w:rsidRPr="00EA1731">
        <w:rPr>
          <w:rFonts w:eastAsiaTheme="minorEastAsia" w:cstheme="minorBidi"/>
          <w:sz w:val="22"/>
          <w:szCs w:val="22"/>
          <w:lang w:val="nl-NL"/>
        </w:rPr>
        <w:t xml:space="preserve">GEMÜ P600S is zowel in diverse kunststoffen alsook in roestvaste stalen verkrijgbaar. </w:t>
      </w:r>
    </w:p>
    <w:p w14:paraId="579334F5" w14:textId="77777777" w:rsidR="00576FA8" w:rsidRDefault="00576FA8" w:rsidP="00EA1731">
      <w:pPr>
        <w:autoSpaceDE w:val="0"/>
        <w:autoSpaceDN w:val="0"/>
        <w:adjustRightInd w:val="0"/>
        <w:spacing w:line="360" w:lineRule="auto"/>
        <w:rPr>
          <w:rFonts w:eastAsiaTheme="minorEastAsia" w:cstheme="minorBidi"/>
          <w:b/>
          <w:sz w:val="22"/>
          <w:szCs w:val="22"/>
          <w:lang w:val="nl-NL"/>
        </w:rPr>
      </w:pPr>
    </w:p>
    <w:p w14:paraId="5BC2B9C4" w14:textId="60EBF7ED" w:rsidR="00EA1731" w:rsidRPr="00EA1731" w:rsidRDefault="00EA1731" w:rsidP="00EA1731">
      <w:pPr>
        <w:autoSpaceDE w:val="0"/>
        <w:autoSpaceDN w:val="0"/>
        <w:adjustRightInd w:val="0"/>
        <w:spacing w:line="360" w:lineRule="auto"/>
        <w:rPr>
          <w:rFonts w:eastAsiaTheme="minorEastAsia" w:cstheme="minorBidi"/>
          <w:b/>
          <w:bCs/>
          <w:sz w:val="22"/>
          <w:szCs w:val="22"/>
          <w:lang w:val="nl-NL"/>
        </w:rPr>
      </w:pPr>
      <w:r w:rsidRPr="00EA1731">
        <w:rPr>
          <w:rFonts w:eastAsiaTheme="minorEastAsia" w:cstheme="minorBidi"/>
          <w:b/>
          <w:sz w:val="22"/>
          <w:szCs w:val="22"/>
          <w:lang w:val="nl-NL"/>
        </w:rPr>
        <w:t>GEMÜ P600S uit kunststof voor chemisch-agressieve media</w:t>
      </w:r>
    </w:p>
    <w:p w14:paraId="585D73E3" w14:textId="77777777" w:rsidR="00EA1731" w:rsidRPr="00EA1731" w:rsidRDefault="00EA1731" w:rsidP="00EA1731">
      <w:pPr>
        <w:autoSpaceDE w:val="0"/>
        <w:autoSpaceDN w:val="0"/>
        <w:adjustRightInd w:val="0"/>
        <w:spacing w:line="360" w:lineRule="auto"/>
        <w:rPr>
          <w:rFonts w:eastAsiaTheme="minorEastAsia" w:cstheme="minorBidi"/>
          <w:sz w:val="22"/>
          <w:szCs w:val="22"/>
          <w:lang w:val="nl-NL"/>
        </w:rPr>
      </w:pPr>
      <w:r w:rsidRPr="00EA1731">
        <w:rPr>
          <w:rFonts w:eastAsiaTheme="minorEastAsia" w:cstheme="minorBidi"/>
          <w:sz w:val="22"/>
          <w:szCs w:val="22"/>
          <w:lang w:val="nl-NL"/>
        </w:rPr>
        <w:t xml:space="preserve">GEMÜ biedt met de kunststofserie van de nieuwe GEMÜ P600S een multifunctionele oplossing voor het mengen, verdelen, legen en aanvoeren van chemisch-agressieve media. De modulaire M-blok-membraanafsluiter is in de materialen PP-H en PVC en in de nominale breedtes DN 8 tot DN 25 beschikbaar. Via het flexibele aansluitsysteem kunnen aan de basisbehuizing geheel naar </w:t>
      </w:r>
      <w:r w:rsidRPr="00EA1731">
        <w:rPr>
          <w:rFonts w:eastAsiaTheme="minorEastAsia" w:cstheme="minorBidi"/>
          <w:sz w:val="22"/>
          <w:szCs w:val="22"/>
          <w:lang w:val="nl-NL"/>
        </w:rPr>
        <w:lastRenderedPageBreak/>
        <w:t xml:space="preserve">individuele behoefte zowel aansluitstukken alsook binnendraden en armatuurschroefkoppelingen aangepast worden. </w:t>
      </w:r>
    </w:p>
    <w:p w14:paraId="1433A395" w14:textId="77777777" w:rsidR="00EA1731" w:rsidRPr="00EA1731" w:rsidRDefault="00EA1731" w:rsidP="00EA1731">
      <w:pPr>
        <w:autoSpaceDE w:val="0"/>
        <w:autoSpaceDN w:val="0"/>
        <w:adjustRightInd w:val="0"/>
        <w:spacing w:line="360" w:lineRule="auto"/>
        <w:rPr>
          <w:rFonts w:eastAsiaTheme="minorEastAsia" w:cstheme="minorBidi"/>
          <w:sz w:val="22"/>
          <w:szCs w:val="22"/>
          <w:lang w:val="nl-NL"/>
        </w:rPr>
      </w:pPr>
    </w:p>
    <w:p w14:paraId="1C1755FC" w14:textId="77777777" w:rsidR="00EA1731" w:rsidRPr="00EA1731" w:rsidRDefault="00EA1731" w:rsidP="00EA1731">
      <w:pPr>
        <w:autoSpaceDE w:val="0"/>
        <w:autoSpaceDN w:val="0"/>
        <w:adjustRightInd w:val="0"/>
        <w:spacing w:line="360" w:lineRule="auto"/>
        <w:rPr>
          <w:rFonts w:eastAsiaTheme="minorEastAsia" w:cstheme="minorBidi"/>
          <w:b/>
          <w:bCs/>
          <w:sz w:val="22"/>
          <w:szCs w:val="22"/>
          <w:lang w:val="nl-NL"/>
        </w:rPr>
      </w:pPr>
      <w:r w:rsidRPr="00EA1731">
        <w:rPr>
          <w:rFonts w:eastAsiaTheme="minorEastAsia" w:cstheme="minorBidi"/>
          <w:b/>
          <w:sz w:val="22"/>
          <w:szCs w:val="22"/>
          <w:lang w:val="nl-NL"/>
        </w:rPr>
        <w:t>GEMÜ P600S uit RVS voor aseptische toepassingen</w:t>
      </w:r>
    </w:p>
    <w:p w14:paraId="2FC33176" w14:textId="77777777" w:rsidR="00EA1731" w:rsidRPr="00EA1731" w:rsidRDefault="00EA1731" w:rsidP="00EA1731">
      <w:pPr>
        <w:autoSpaceDE w:val="0"/>
        <w:autoSpaceDN w:val="0"/>
        <w:adjustRightInd w:val="0"/>
        <w:spacing w:line="360" w:lineRule="auto"/>
        <w:rPr>
          <w:rFonts w:eastAsiaTheme="minorEastAsia" w:cstheme="minorBidi"/>
          <w:sz w:val="22"/>
          <w:szCs w:val="22"/>
          <w:lang w:val="nl-NL"/>
        </w:rPr>
      </w:pPr>
      <w:r w:rsidRPr="00EA1731">
        <w:rPr>
          <w:rFonts w:eastAsiaTheme="minorEastAsia" w:cstheme="minorBidi"/>
          <w:sz w:val="22"/>
          <w:szCs w:val="22"/>
          <w:lang w:val="nl-NL"/>
        </w:rPr>
        <w:t>GEMÜ biedt met de kunststofserie van de nieuwe GEMÜ P600S een multifunctionele oplossing voor het mengen, verdelen, legen en aanvoeren van veeleisende media in de farmaceutische, biotechnologie- en levensmiddelensector. De modulaire M-blok-membraanafsluiter is in diverse RVS-materialen en in de nominale breedtes DN 20 tot DN 25 beschikbaar. Meer varianten zijn op aanvraag verkrijgbaar. Via het flexibele aansluitsysteem kunnen aan de basisbehuizing geheel naar individuele behoefte zowel aansluitstukken alsook flenzen of klemmen aangepast worden. De koppelingen van de afzonderlijke componenten werden op basis van een gestandaardiseerde aseptische verbinding geconstrueerd.</w:t>
      </w:r>
    </w:p>
    <w:p w14:paraId="65401789" w14:textId="77777777" w:rsidR="00827B88" w:rsidRPr="00EA1731" w:rsidRDefault="00827B88" w:rsidP="00F3788D">
      <w:pPr>
        <w:autoSpaceDE w:val="0"/>
        <w:autoSpaceDN w:val="0"/>
        <w:adjustRightInd w:val="0"/>
        <w:spacing w:line="360" w:lineRule="auto"/>
        <w:rPr>
          <w:rFonts w:cs="Arial"/>
          <w:b/>
          <w:lang w:val="nl-NL"/>
        </w:rPr>
      </w:pPr>
    </w:p>
    <w:p w14:paraId="66D3BFE7" w14:textId="57D7138E" w:rsidR="000B7CB3" w:rsidRDefault="002F13F3" w:rsidP="00F3788D">
      <w:pPr>
        <w:autoSpaceDE w:val="0"/>
        <w:autoSpaceDN w:val="0"/>
        <w:adjustRightInd w:val="0"/>
        <w:spacing w:line="360" w:lineRule="auto"/>
        <w:rPr>
          <w:rFonts w:cs="Arial"/>
          <w:b/>
          <w:lang w:val="nl-NL"/>
        </w:rPr>
      </w:pPr>
      <w:r>
        <w:rPr>
          <w:noProof/>
        </w:rPr>
        <w:drawing>
          <wp:inline distT="0" distB="0" distL="0" distR="0" wp14:anchorId="2D94217D" wp14:editId="7DCBC750">
            <wp:extent cx="2265219" cy="1727306"/>
            <wp:effectExtent l="0" t="0" r="1905"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8320" cy="1729671"/>
                    </a:xfrm>
                    <a:prstGeom prst="rect">
                      <a:avLst/>
                    </a:prstGeom>
                    <a:noFill/>
                    <a:ln>
                      <a:noFill/>
                    </a:ln>
                  </pic:spPr>
                </pic:pic>
              </a:graphicData>
            </a:graphic>
          </wp:inline>
        </w:drawing>
      </w:r>
    </w:p>
    <w:p w14:paraId="71162006" w14:textId="77777777" w:rsidR="002F13F3" w:rsidRPr="00EA1731" w:rsidRDefault="002F13F3" w:rsidP="00F3788D">
      <w:pPr>
        <w:autoSpaceDE w:val="0"/>
        <w:autoSpaceDN w:val="0"/>
        <w:adjustRightInd w:val="0"/>
        <w:spacing w:line="360" w:lineRule="auto"/>
        <w:rPr>
          <w:rFonts w:cs="Arial"/>
          <w:b/>
          <w:lang w:val="nl-NL"/>
        </w:rPr>
      </w:pPr>
    </w:p>
    <w:p w14:paraId="6475F8A7" w14:textId="630755C1" w:rsidR="0052138C" w:rsidRDefault="00B87A26" w:rsidP="005F41F3">
      <w:pPr>
        <w:autoSpaceDE w:val="0"/>
        <w:autoSpaceDN w:val="0"/>
        <w:adjustRightInd w:val="0"/>
        <w:spacing w:line="360" w:lineRule="auto"/>
        <w:rPr>
          <w:rFonts w:cs="Arial"/>
          <w:lang w:val="en-GB"/>
        </w:rPr>
      </w:pPr>
      <w:bookmarkStart w:id="0" w:name="_Hlk513462039"/>
      <w:r w:rsidRPr="00576FA8">
        <w:rPr>
          <w:rFonts w:cs="Arial"/>
          <w:b/>
          <w:bCs/>
          <w:lang w:val="nl-NL"/>
        </w:rPr>
        <w:t>Achtergrondinformatie</w:t>
      </w:r>
      <w:r w:rsidRPr="00576FA8">
        <w:rPr>
          <w:rFonts w:cs="Arial"/>
          <w:b/>
          <w:bCs/>
          <w:lang w:val="nl-NL"/>
        </w:rPr>
        <w:br/>
      </w:r>
      <w:r w:rsidRPr="00576FA8">
        <w:rPr>
          <w:rFonts w:cs="Arial"/>
          <w:shd w:val="clear" w:color="auto" w:fill="FFFFFF"/>
          <w:lang w:val="nl-NL"/>
        </w:rPr>
        <w:t xml:space="preserve">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2019 een omzet van meer dan 330 miljoen euro en heeft momenteel wereldwijd meer dan </w:t>
      </w:r>
      <w:r w:rsidR="00EA1731" w:rsidRPr="00576FA8">
        <w:rPr>
          <w:rFonts w:cs="Arial"/>
          <w:shd w:val="clear" w:color="auto" w:fill="FFFFFF"/>
          <w:lang w:val="nl-NL"/>
        </w:rPr>
        <w:t>2</w:t>
      </w:r>
      <w:r w:rsidRPr="00576FA8">
        <w:rPr>
          <w:rFonts w:cs="Arial"/>
          <w:shd w:val="clear" w:color="auto" w:fill="FFFFFF"/>
          <w:lang w:val="nl-NL"/>
        </w:rPr>
        <w:t>.</w:t>
      </w:r>
      <w:r w:rsidR="002F13F3">
        <w:rPr>
          <w:rFonts w:cs="Arial"/>
          <w:shd w:val="clear" w:color="auto" w:fill="FFFFFF"/>
          <w:lang w:val="nl-NL"/>
        </w:rPr>
        <w:t>1</w:t>
      </w:r>
      <w:r w:rsidRPr="00576FA8">
        <w:rPr>
          <w:rFonts w:cs="Arial"/>
          <w:shd w:val="clear" w:color="auto" w:fill="FFFFFF"/>
          <w:lang w:val="nl-NL"/>
        </w:rPr>
        <w:t>00 medewerkers in dienst, van wie circa 1.</w:t>
      </w:r>
      <w:r w:rsidR="002F13F3">
        <w:rPr>
          <w:rFonts w:cs="Arial"/>
          <w:shd w:val="clear" w:color="auto" w:fill="FFFFFF"/>
          <w:lang w:val="nl-NL"/>
        </w:rPr>
        <w:t>2</w:t>
      </w:r>
      <w:r w:rsidRPr="00576FA8">
        <w:rPr>
          <w:rFonts w:cs="Arial"/>
          <w:shd w:val="clear" w:color="auto" w:fill="FFFFFF"/>
          <w:lang w:val="nl-NL"/>
        </w:rPr>
        <w:t xml:space="preserve">00 in Duitsland. De productie vindt op zes locaties plaats: in Duitsland, Zwitserland, Frankrijk, China, Brazilië, en de VS. De wereldwijde verkoop vindt via 27 dochterondernemingen plaats en wordt vanuit Duitsland gecoördineerd. </w:t>
      </w:r>
      <w:r w:rsidRPr="00B87A26">
        <w:rPr>
          <w:rFonts w:cs="Arial"/>
          <w:shd w:val="clear" w:color="auto" w:fill="FFFFFF"/>
        </w:rPr>
        <w:t>GEMÜ beschikt over een uitgebreid netwerk van dealers in meer dan 50 landen en is op elk continent actief.</w:t>
      </w:r>
      <w:r w:rsidRPr="00B87A26">
        <w:rPr>
          <w:rFonts w:cs="Arial"/>
        </w:rPr>
        <w:br/>
      </w:r>
      <w:r w:rsidRPr="00B87A26">
        <w:rPr>
          <w:rFonts w:cs="Arial"/>
          <w:shd w:val="clear" w:color="auto" w:fill="FFFFFF"/>
        </w:rPr>
        <w:t xml:space="preserve">Meer informatie vindt u op </w:t>
      </w:r>
      <w:hyperlink r:id="rId15" w:tgtFrame="_blank" w:tooltip="www.gemu-group.com" w:history="1">
        <w:r w:rsidRPr="00B87A26">
          <w:rPr>
            <w:rStyle w:val="Hyperlink"/>
            <w:rFonts w:cs="Arial"/>
            <w:color w:val="auto"/>
          </w:rPr>
          <w:t>www.gemu-group.com</w:t>
        </w:r>
      </w:hyperlink>
      <w:r w:rsidRPr="00B87A26">
        <w:rPr>
          <w:rFonts w:cs="Arial"/>
          <w:shd w:val="clear" w:color="auto" w:fill="FFFFFF"/>
        </w:rPr>
        <w:t>.</w:t>
      </w:r>
      <w:bookmarkEnd w:id="0"/>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C3A47" w14:textId="77777777" w:rsidR="00DD60B0" w:rsidRDefault="00DD60B0">
      <w:r>
        <w:separator/>
      </w:r>
    </w:p>
  </w:endnote>
  <w:endnote w:type="continuationSeparator" w:id="0">
    <w:p w14:paraId="668B81A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E49E1" w14:textId="77777777" w:rsidR="00C83661" w:rsidRDefault="00C836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863B"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C666A8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010FEC7" w14:textId="77777777" w:rsidR="00DF0B01" w:rsidRPr="00BA7E08" w:rsidRDefault="00DF0B01" w:rsidP="005E7988">
    <w:pPr>
      <w:pStyle w:val="Webseite"/>
      <w:rPr>
        <w:color w:val="FF0000"/>
        <w:lang w:val="en-US"/>
      </w:rPr>
    </w:pPr>
    <w:r w:rsidRPr="00BA7E08">
      <w:rPr>
        <w:color w:val="FF0000"/>
        <w:lang w:val="en-US"/>
      </w:rPr>
      <w:t>www.gemu-group.com</w:t>
    </w:r>
  </w:p>
  <w:p w14:paraId="670AF44E" w14:textId="77777777" w:rsidR="00DF0B01" w:rsidRPr="00BA7E08" w:rsidRDefault="00DF0B01" w:rsidP="005E7988">
    <w:pPr>
      <w:pStyle w:val="Webseite"/>
      <w:rPr>
        <w:color w:val="A6A6A6" w:themeColor="background1" w:themeShade="A6"/>
        <w:sz w:val="12"/>
        <w:szCs w:val="12"/>
        <w:lang w:val="en-US"/>
      </w:rPr>
    </w:pPr>
  </w:p>
  <w:p w14:paraId="2A4B3046"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187C267"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70399C2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D281027"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82DFB"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468F903"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A25A142" w14:textId="77777777" w:rsidR="00DF0B01" w:rsidRPr="00BA7E08" w:rsidRDefault="00DF0B01" w:rsidP="00BC51EA">
    <w:pPr>
      <w:pStyle w:val="Webseite"/>
      <w:rPr>
        <w:color w:val="FF0000"/>
        <w:lang w:val="en-US"/>
      </w:rPr>
    </w:pPr>
    <w:r w:rsidRPr="00BA7E08">
      <w:rPr>
        <w:color w:val="FF0000"/>
        <w:lang w:val="en-US"/>
      </w:rPr>
      <w:t>www.gemu-group.com</w:t>
    </w:r>
  </w:p>
  <w:p w14:paraId="40A85185" w14:textId="77777777" w:rsidR="00DF0B01" w:rsidRPr="00BA7E08" w:rsidRDefault="00DF0B01" w:rsidP="00BC51EA">
    <w:pPr>
      <w:pStyle w:val="Webseite"/>
      <w:rPr>
        <w:color w:val="A6A6A6" w:themeColor="background1" w:themeShade="A6"/>
        <w:sz w:val="12"/>
        <w:szCs w:val="12"/>
        <w:lang w:val="en-US"/>
      </w:rPr>
    </w:pPr>
  </w:p>
  <w:p w14:paraId="144C2E6A"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99D5CD8"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34FF971F"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C555322"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1028D" w14:textId="77777777" w:rsidR="00DD60B0" w:rsidRDefault="00DD60B0">
      <w:r>
        <w:separator/>
      </w:r>
    </w:p>
  </w:footnote>
  <w:footnote w:type="continuationSeparator" w:id="0">
    <w:p w14:paraId="6939124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0717" w14:textId="77777777" w:rsidR="00C83661" w:rsidRDefault="00C836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D34FC" w14:textId="77777777" w:rsidR="00DF0B01" w:rsidRDefault="00DF0B01" w:rsidP="008F1259">
    <w:pPr>
      <w:pStyle w:val="Kopfzeile"/>
      <w:tabs>
        <w:tab w:val="clear" w:pos="9072"/>
      </w:tabs>
      <w:ind w:right="-186"/>
      <w:jc w:val="right"/>
    </w:pPr>
  </w:p>
  <w:p w14:paraId="4EF654A7"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4AF12B40" wp14:editId="21152512">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121E"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33BEFD1" wp14:editId="6D6BFB51">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2953CD2" wp14:editId="124B41CC">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BAD6" w14:textId="77777777" w:rsidR="00C83661" w:rsidRDefault="00C83661" w:rsidP="00C83661">
                          <w:pPr>
                            <w:pStyle w:val="Kopfzeile"/>
                            <w:rPr>
                              <w:lang w:val="en-US"/>
                            </w:rPr>
                          </w:pPr>
                          <w:r>
                            <w:rPr>
                              <w:lang w:val="en-US"/>
                            </w:rPr>
                            <w:t>Corporate Communication</w:t>
                          </w:r>
                        </w:p>
                        <w:p w14:paraId="087A8228" w14:textId="77777777" w:rsidR="00C83661" w:rsidRDefault="00C83661" w:rsidP="00C83661">
                          <w:pPr>
                            <w:pStyle w:val="Kopfzeile"/>
                            <w:rPr>
                              <w:lang w:val="en-US"/>
                            </w:rPr>
                          </w:pPr>
                          <w:r>
                            <w:rPr>
                              <w:lang w:val="en-US"/>
                            </w:rPr>
                            <w:t>E-Mail: presse@gemue.de</w:t>
                          </w:r>
                        </w:p>
                        <w:p w14:paraId="5EDFE6E9" w14:textId="77777777" w:rsidR="00DF0B01" w:rsidRPr="00C83661" w:rsidRDefault="00DF0B01" w:rsidP="00C83661">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C83661" w:rsidRDefault="00C83661" w:rsidP="00C83661">
                    <w:pPr>
                      <w:pStyle w:val="Kopfzeile"/>
                      <w:rPr>
                        <w:lang w:val="en-US"/>
                      </w:rPr>
                    </w:pPr>
                    <w:r>
                      <w:rPr>
                        <w:lang w:val="en-US"/>
                      </w:rPr>
                      <w:t>Corporate Communication</w:t>
                    </w:r>
                  </w:p>
                  <w:p w:rsidR="00C83661" w:rsidRDefault="00C83661" w:rsidP="00C83661">
                    <w:pPr>
                      <w:pStyle w:val="Kopfzeile"/>
                      <w:rPr>
                        <w:lang w:val="en-US"/>
                      </w:rPr>
                    </w:pPr>
                    <w:r>
                      <w:rPr>
                        <w:lang w:val="en-US"/>
                      </w:rPr>
                      <w:t>E-Mail: presse@gemue.de</w:t>
                    </w:r>
                  </w:p>
                  <w:p w:rsidR="00DF0B01" w:rsidRPr="00C83661" w:rsidRDefault="00DF0B01" w:rsidP="00C83661">
                    <w:pPr>
                      <w:pStyle w:val="Kopfzeile"/>
                      <w:jc w:val="both"/>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C27EC19" wp14:editId="529975BD">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C33E0"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5E4F19D9"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5C4F80" w:rsidRPr="00C83661" w:rsidRDefault="005C4F80" w:rsidP="005C4F80">
                    <w:pPr>
                      <w:pStyle w:val="Kopfzeile"/>
                      <w:tabs>
                        <w:tab w:val="clear" w:pos="4536"/>
                        <w:tab w:val="clear" w:pos="9072"/>
                        <w:tab w:val="left" w:pos="8222"/>
                      </w:tabs>
                      <w:spacing w:line="360" w:lineRule="auto"/>
                      <w:rPr>
                        <w:rFonts w:cs="Arial"/>
                        <w:b/>
                        <w:bCs/>
                        <w:sz w:val="22"/>
                      </w:rPr>
                    </w:pPr>
                    <w:bookmarkStart w:id="2" w:name="_GoBack"/>
                    <w:proofErr w:type="spellStart"/>
                    <w:r w:rsidRPr="00C83661">
                      <w:rPr>
                        <w:b/>
                        <w:bCs/>
                        <w:sz w:val="24"/>
                        <w:szCs w:val="24"/>
                      </w:rPr>
                      <w:t>Persbericht</w:t>
                    </w:r>
                    <w:proofErr w:type="spellEnd"/>
                  </w:p>
                  <w:bookmarkEnd w:id="2"/>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3F3"/>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A5F4C"/>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FA8"/>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A1731"/>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1EF938CD"/>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2021-08-20T12:21:00Z</dcterms:created>
  <dcterms:modified xsi:type="dcterms:W3CDTF">2021-11-18T13:33:00Z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