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9B10" w14:textId="77777777" w:rsidR="00A84F3C" w:rsidRPr="00DE11BC" w:rsidRDefault="00A84F3C" w:rsidP="00F3788D">
      <w:pPr>
        <w:pStyle w:val="Kopfzeile"/>
        <w:tabs>
          <w:tab w:val="clear" w:pos="4536"/>
          <w:tab w:val="clear" w:pos="9072"/>
        </w:tabs>
        <w:spacing w:line="360" w:lineRule="auto"/>
        <w:rPr>
          <w:rFonts w:cs="Arial"/>
          <w:sz w:val="22"/>
        </w:rPr>
      </w:pPr>
    </w:p>
    <w:p w14:paraId="437D78BA" w14:textId="77777777" w:rsidR="0037695B" w:rsidRPr="000563C7" w:rsidRDefault="0037695B" w:rsidP="000B7CB3">
      <w:pPr>
        <w:tabs>
          <w:tab w:val="left" w:pos="7088"/>
        </w:tabs>
        <w:spacing w:line="360" w:lineRule="auto"/>
        <w:rPr>
          <w:rFonts w:cs="Arial"/>
          <w:sz w:val="22"/>
          <w:szCs w:val="22"/>
          <w:lang w:val="sv-SE"/>
        </w:rPr>
      </w:pPr>
    </w:p>
    <w:p w14:paraId="64A870ED" w14:textId="77777777" w:rsidR="0065761F" w:rsidRPr="0065761F" w:rsidRDefault="0065761F" w:rsidP="0065761F">
      <w:pPr>
        <w:rPr>
          <w:b/>
          <w:bCs/>
          <w:sz w:val="28"/>
          <w:szCs w:val="28"/>
          <w:lang w:val="sv-SE"/>
        </w:rPr>
      </w:pPr>
      <w:r w:rsidRPr="0065761F">
        <w:rPr>
          <w:b/>
          <w:sz w:val="28"/>
          <w:szCs w:val="28"/>
          <w:lang w:val="da-DK"/>
        </w:rPr>
        <w:t>Driftssikre drejefittings til gasanvendelser</w:t>
      </w:r>
    </w:p>
    <w:p w14:paraId="4F59BDF9" w14:textId="77777777" w:rsidR="007630C5" w:rsidRPr="000563C7" w:rsidRDefault="007630C5" w:rsidP="007630C5">
      <w:pPr>
        <w:spacing w:line="360" w:lineRule="auto"/>
        <w:rPr>
          <w:b/>
          <w:sz w:val="32"/>
          <w:szCs w:val="24"/>
          <w:lang w:val="sv-SE"/>
        </w:rPr>
      </w:pPr>
    </w:p>
    <w:p w14:paraId="4A6B8176" w14:textId="77777777" w:rsidR="0065761F" w:rsidRPr="0065761F" w:rsidRDefault="0065761F" w:rsidP="0065761F">
      <w:pPr>
        <w:rPr>
          <w:b/>
          <w:bCs/>
          <w:sz w:val="22"/>
          <w:szCs w:val="22"/>
          <w:lang w:val="sv-SE"/>
        </w:rPr>
      </w:pPr>
      <w:r w:rsidRPr="0065761F">
        <w:rPr>
          <w:b/>
          <w:sz w:val="22"/>
          <w:szCs w:val="22"/>
          <w:lang w:val="da-DK"/>
        </w:rPr>
        <w:t xml:space="preserve">GEMÜs butterflyventiler i serien GEMÜ R480 Victoria og kugleventilen GEMÜ B20 har fået DVGW-gasgodkendelse. </w:t>
      </w:r>
    </w:p>
    <w:p w14:paraId="0146885F" w14:textId="77777777" w:rsidR="007630C5" w:rsidRPr="0065761F" w:rsidRDefault="007630C5" w:rsidP="007630C5">
      <w:pPr>
        <w:spacing w:line="360" w:lineRule="auto"/>
        <w:rPr>
          <w:bCs/>
          <w:i/>
          <w:iCs/>
          <w:sz w:val="22"/>
          <w:szCs w:val="22"/>
          <w:lang w:val="sv-SE"/>
        </w:rPr>
      </w:pPr>
    </w:p>
    <w:p w14:paraId="545FA8F3" w14:textId="77777777" w:rsidR="0065761F" w:rsidRPr="0065761F" w:rsidRDefault="0065761F" w:rsidP="0065761F">
      <w:pPr>
        <w:rPr>
          <w:lang w:val="sv-SE"/>
        </w:rPr>
      </w:pPr>
      <w:r>
        <w:rPr>
          <w:lang w:val="da-DK"/>
        </w:rPr>
        <w:t>GEMÜ R480 Victoria og GEMÜ B20 er velegnede til forskellige gasser som f.eks. naturgas og biogas (hovedsageligt metan), propan og butanholdige flydende gasser. De er godkendt til gasproduktion, gasbehandling og gasindsprøjtning. Dette omfatter brugen af brændgasser fra anden og tredje gasfamilie i gasbrændere og gasapparater. Brugen af brint er også inkluderet. DVGW-certificeringen er en bekræftelse på, at disse fittings fungerer sikkert og præcist i forskellige gasmiljøer.</w:t>
      </w:r>
    </w:p>
    <w:p w14:paraId="74E14419" w14:textId="77777777" w:rsidR="0065761F" w:rsidRPr="0065761F" w:rsidRDefault="0065761F" w:rsidP="0065761F">
      <w:pPr>
        <w:rPr>
          <w:lang w:val="sv-SE"/>
        </w:rPr>
      </w:pPr>
    </w:p>
    <w:p w14:paraId="00FE5A6A" w14:textId="77777777" w:rsidR="0065761F" w:rsidRPr="0065761F" w:rsidRDefault="0065761F" w:rsidP="0065761F">
      <w:pPr>
        <w:rPr>
          <w:lang w:val="sv-SE"/>
        </w:rPr>
      </w:pPr>
      <w:r>
        <w:rPr>
          <w:lang w:val="da-DK"/>
        </w:rPr>
        <w:t>Butterflyventilerne fås i nominelle diametre fra DN 25 til DN 600 og kan nu bestilles med "G"-mærkning for gas som specialfunktion. GEMÜ B20-kugleventilen fås i nominelle diametre fra DN 8 til DN 65 og er også egnet til brug med brændbare gasser under specialfunktionen "G". Et gult håndtag, der giver bedre visuel identifikation, fås som ekstraudstyr. Der blev foretage en typetest af begge svingarmaturer i henhold til DIN EN 13774.</w:t>
      </w:r>
    </w:p>
    <w:p w14:paraId="38DF3434" w14:textId="77777777" w:rsidR="0065761F" w:rsidRPr="0065761F" w:rsidRDefault="0065761F" w:rsidP="0065761F">
      <w:pPr>
        <w:rPr>
          <w:lang w:val="sv-SE"/>
        </w:rPr>
      </w:pPr>
    </w:p>
    <w:p w14:paraId="65E2825C" w14:textId="77777777" w:rsidR="0065761F" w:rsidRPr="0065761F" w:rsidRDefault="0065761F" w:rsidP="0065761F">
      <w:pPr>
        <w:rPr>
          <w:lang w:val="sv-SE"/>
        </w:rPr>
      </w:pPr>
      <w:r>
        <w:rPr>
          <w:lang w:val="da-DK"/>
        </w:rPr>
        <w:t xml:space="preserve">Butterflyventilen GEMÜ R480 </w:t>
      </w:r>
      <w:r>
        <w:rPr>
          <w:rFonts w:cs="Arial"/>
          <w:lang w:val="da-DK"/>
        </w:rPr>
        <w:t>Victoria</w:t>
      </w:r>
      <w:r>
        <w:rPr>
          <w:lang w:val="da-DK"/>
        </w:rPr>
        <w:t xml:space="preserve"> er certificeret og opført under </w:t>
      </w:r>
      <w:r>
        <w:rPr>
          <w:rFonts w:cs="Arial"/>
          <w:lang w:val="da-DK"/>
        </w:rPr>
        <w:t xml:space="preserve">registreringsnummer </w:t>
      </w:r>
      <w:r>
        <w:rPr>
          <w:lang w:val="da-DK"/>
        </w:rPr>
        <w:t xml:space="preserve">DG-313CQ0540 og kugleventilen GEMÜ B20 under </w:t>
      </w:r>
      <w:r>
        <w:rPr>
          <w:rFonts w:cs="Arial"/>
          <w:lang w:val="da-DK"/>
        </w:rPr>
        <w:t xml:space="preserve">registreringsnummer </w:t>
      </w:r>
      <w:r>
        <w:rPr>
          <w:lang w:val="da-DK"/>
        </w:rPr>
        <w:t>22-00143-AB01-130.</w:t>
      </w:r>
    </w:p>
    <w:p w14:paraId="3DAFF610" w14:textId="77777777" w:rsidR="0065761F" w:rsidRPr="0065761F" w:rsidRDefault="0065761F" w:rsidP="0065761F">
      <w:pPr>
        <w:spacing w:line="360" w:lineRule="auto"/>
        <w:ind w:right="196"/>
        <w:jc w:val="both"/>
        <w:rPr>
          <w:b/>
          <w:bCs/>
          <w:iCs/>
          <w:sz w:val="22"/>
          <w:szCs w:val="22"/>
          <w:lang w:val="sv-SE"/>
        </w:rPr>
      </w:pPr>
    </w:p>
    <w:p w14:paraId="227F9A35" w14:textId="2B55BCFA" w:rsidR="0065761F" w:rsidRPr="0065761F" w:rsidRDefault="0065761F" w:rsidP="0065761F">
      <w:pPr>
        <w:spacing w:line="360" w:lineRule="auto"/>
        <w:ind w:right="196"/>
        <w:jc w:val="both"/>
        <w:rPr>
          <w:b/>
          <w:bCs/>
          <w:iCs/>
          <w:sz w:val="22"/>
          <w:szCs w:val="22"/>
          <w:lang w:val="sv-SE"/>
        </w:rPr>
      </w:pPr>
      <w:r>
        <w:rPr>
          <w:noProof/>
        </w:rPr>
        <w:drawing>
          <wp:anchor distT="0" distB="0" distL="114300" distR="114300" simplePos="0" relativeHeight="251661312" behindDoc="0" locked="0" layoutInCell="1" allowOverlap="1" wp14:anchorId="790577DC" wp14:editId="133F8057">
            <wp:simplePos x="0" y="0"/>
            <wp:positionH relativeFrom="margin">
              <wp:align>center</wp:align>
            </wp:positionH>
            <wp:positionV relativeFrom="paragraph">
              <wp:posOffset>59271</wp:posOffset>
            </wp:positionV>
            <wp:extent cx="587375" cy="1233170"/>
            <wp:effectExtent l="0" t="0" r="3175" b="5080"/>
            <wp:wrapThrough wrapText="bothSides">
              <wp:wrapPolygon edited="0">
                <wp:start x="7706" y="0"/>
                <wp:lineTo x="3503" y="1335"/>
                <wp:lineTo x="2802" y="5339"/>
                <wp:lineTo x="0" y="7675"/>
                <wp:lineTo x="0" y="14014"/>
                <wp:lineTo x="1401" y="17018"/>
                <wp:lineTo x="9808" y="21355"/>
                <wp:lineTo x="11909" y="21355"/>
                <wp:lineTo x="16112" y="21355"/>
                <wp:lineTo x="18214" y="21355"/>
                <wp:lineTo x="21016" y="18019"/>
                <wp:lineTo x="21016" y="13013"/>
                <wp:lineTo x="20316" y="10678"/>
                <wp:lineTo x="16112" y="7007"/>
                <wp:lineTo x="14011" y="5339"/>
                <wp:lineTo x="16813" y="3337"/>
                <wp:lineTo x="16112" y="1668"/>
                <wp:lineTo x="11909" y="0"/>
                <wp:lineTo x="7706"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7375" cy="12331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5692BE8" wp14:editId="5B27175E">
            <wp:simplePos x="0" y="0"/>
            <wp:positionH relativeFrom="margin">
              <wp:align>left</wp:align>
            </wp:positionH>
            <wp:positionV relativeFrom="paragraph">
              <wp:posOffset>136405</wp:posOffset>
            </wp:positionV>
            <wp:extent cx="1838325" cy="1175385"/>
            <wp:effectExtent l="0" t="0" r="9525" b="5715"/>
            <wp:wrapThrough wrapText="bothSides">
              <wp:wrapPolygon edited="0">
                <wp:start x="17907" y="0"/>
                <wp:lineTo x="10744" y="1400"/>
                <wp:lineTo x="4253" y="3851"/>
                <wp:lineTo x="4253" y="5951"/>
                <wp:lineTo x="2015" y="11553"/>
                <wp:lineTo x="0" y="12603"/>
                <wp:lineTo x="0" y="21005"/>
                <wp:lineTo x="2462" y="21355"/>
                <wp:lineTo x="4924" y="21355"/>
                <wp:lineTo x="7387" y="21005"/>
                <wp:lineTo x="11416" y="18554"/>
                <wp:lineTo x="10968" y="12953"/>
                <wp:lineTo x="10520" y="11553"/>
                <wp:lineTo x="9401" y="5951"/>
                <wp:lineTo x="21488" y="2801"/>
                <wp:lineTo x="21488" y="700"/>
                <wp:lineTo x="21264" y="0"/>
                <wp:lineTo x="17907"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8325" cy="1175385"/>
                    </a:xfrm>
                    <a:prstGeom prst="rect">
                      <a:avLst/>
                    </a:prstGeom>
                    <a:noFill/>
                    <a:ln>
                      <a:noFill/>
                    </a:ln>
                  </pic:spPr>
                </pic:pic>
              </a:graphicData>
            </a:graphic>
          </wp:anchor>
        </w:drawing>
      </w:r>
    </w:p>
    <w:p w14:paraId="144BA74B" w14:textId="09876C63" w:rsidR="0065761F" w:rsidRPr="0065761F" w:rsidRDefault="0065761F" w:rsidP="0065761F">
      <w:pPr>
        <w:spacing w:line="360" w:lineRule="auto"/>
        <w:ind w:right="196"/>
        <w:jc w:val="both"/>
        <w:rPr>
          <w:b/>
          <w:bCs/>
          <w:iCs/>
          <w:sz w:val="22"/>
          <w:szCs w:val="22"/>
          <w:lang w:val="sv-SE"/>
        </w:rPr>
      </w:pPr>
    </w:p>
    <w:p w14:paraId="355D9907" w14:textId="4D8831F6" w:rsidR="0065761F" w:rsidRPr="0065761F" w:rsidRDefault="0065761F" w:rsidP="0065761F">
      <w:pPr>
        <w:spacing w:line="360" w:lineRule="auto"/>
        <w:ind w:right="196"/>
        <w:jc w:val="both"/>
        <w:rPr>
          <w:b/>
          <w:bCs/>
          <w:iCs/>
          <w:sz w:val="22"/>
          <w:szCs w:val="22"/>
          <w:lang w:val="sv-SE"/>
        </w:rPr>
      </w:pPr>
    </w:p>
    <w:p w14:paraId="62C45E88" w14:textId="77777777" w:rsidR="0065761F" w:rsidRPr="0065761F" w:rsidRDefault="0065761F" w:rsidP="0065761F">
      <w:pPr>
        <w:spacing w:line="360" w:lineRule="auto"/>
        <w:ind w:right="196"/>
        <w:jc w:val="both"/>
        <w:rPr>
          <w:b/>
          <w:bCs/>
          <w:iCs/>
          <w:sz w:val="22"/>
          <w:szCs w:val="22"/>
          <w:lang w:val="sv-SE"/>
        </w:rPr>
      </w:pPr>
    </w:p>
    <w:p w14:paraId="226B8211" w14:textId="77777777" w:rsidR="0065761F" w:rsidRPr="0065761F" w:rsidRDefault="0065761F" w:rsidP="0065761F">
      <w:pPr>
        <w:spacing w:line="360" w:lineRule="auto"/>
        <w:ind w:right="196"/>
        <w:jc w:val="both"/>
        <w:rPr>
          <w:rFonts w:cs="Arial"/>
          <w:b/>
          <w:iCs/>
          <w:sz w:val="18"/>
          <w:lang w:val="sv-SE"/>
        </w:rPr>
      </w:pPr>
    </w:p>
    <w:p w14:paraId="116986EB" w14:textId="77777777" w:rsidR="0065761F" w:rsidRPr="0065761F" w:rsidRDefault="0065761F" w:rsidP="0065761F">
      <w:pPr>
        <w:spacing w:line="360" w:lineRule="auto"/>
        <w:ind w:right="196"/>
        <w:jc w:val="both"/>
        <w:rPr>
          <w:rFonts w:cs="Arial"/>
          <w:b/>
          <w:iCs/>
          <w:szCs w:val="21"/>
          <w:lang w:val="sv-SE"/>
        </w:rPr>
      </w:pPr>
    </w:p>
    <w:p w14:paraId="7B0DFB4F" w14:textId="5AFB72ED" w:rsidR="000B7CB3" w:rsidRPr="0065761F" w:rsidRDefault="0065761F" w:rsidP="0065761F">
      <w:pPr>
        <w:autoSpaceDE w:val="0"/>
        <w:autoSpaceDN w:val="0"/>
        <w:adjustRightInd w:val="0"/>
        <w:spacing w:line="360" w:lineRule="auto"/>
        <w:rPr>
          <w:rFonts w:cs="Arial"/>
          <w:b/>
          <w:lang w:val="pt-BR"/>
        </w:rPr>
      </w:pPr>
      <w:r>
        <w:rPr>
          <w:rFonts w:cs="Arial"/>
          <w:sz w:val="21"/>
          <w:lang w:val="da-DK"/>
        </w:rPr>
        <w:t>GEMÜ B20</w:t>
      </w:r>
      <w:r>
        <w:rPr>
          <w:rFonts w:cs="Arial"/>
          <w:sz w:val="21"/>
          <w:lang w:val="da-DK"/>
        </w:rPr>
        <w:tab/>
      </w:r>
      <w:r>
        <w:rPr>
          <w:rFonts w:cs="Arial"/>
          <w:sz w:val="21"/>
          <w:lang w:val="da-DK"/>
        </w:rPr>
        <w:tab/>
      </w:r>
      <w:r>
        <w:rPr>
          <w:rFonts w:cs="Arial"/>
          <w:sz w:val="21"/>
          <w:lang w:val="da-DK"/>
        </w:rPr>
        <w:tab/>
      </w:r>
      <w:r>
        <w:rPr>
          <w:rFonts w:cs="Arial"/>
          <w:sz w:val="21"/>
          <w:lang w:val="da-DK"/>
        </w:rPr>
        <w:tab/>
      </w:r>
      <w:r>
        <w:rPr>
          <w:rFonts w:cs="Arial"/>
          <w:sz w:val="21"/>
          <w:lang w:val="da-DK"/>
        </w:rPr>
        <w:tab/>
      </w:r>
      <w:r>
        <w:rPr>
          <w:rFonts w:cs="Arial"/>
          <w:sz w:val="21"/>
          <w:lang w:val="da-DK"/>
        </w:rPr>
        <w:t>GEMÜ R480 Victoria</w:t>
      </w:r>
      <w:r>
        <w:rPr>
          <w:rFonts w:cs="Arial"/>
          <w:sz w:val="21"/>
          <w:lang w:val="da-DK"/>
        </w:rPr>
        <w:tab/>
      </w:r>
      <w:r>
        <w:rPr>
          <w:rFonts w:cs="Arial"/>
          <w:sz w:val="21"/>
          <w:lang w:val="da-DK"/>
        </w:rPr>
        <w:tab/>
      </w:r>
    </w:p>
    <w:p w14:paraId="626EFE12" w14:textId="77777777" w:rsidR="00827B88" w:rsidRPr="00D61F5D" w:rsidRDefault="00827B88" w:rsidP="00F3788D">
      <w:pPr>
        <w:autoSpaceDE w:val="0"/>
        <w:autoSpaceDN w:val="0"/>
        <w:adjustRightInd w:val="0"/>
        <w:spacing w:line="360" w:lineRule="auto"/>
        <w:rPr>
          <w:rFonts w:cs="Arial"/>
          <w:b/>
          <w:lang w:val="da-DK"/>
        </w:rPr>
      </w:pPr>
    </w:p>
    <w:p w14:paraId="5715DE37" w14:textId="77777777" w:rsidR="00827B88" w:rsidRPr="00D61F5D" w:rsidRDefault="00827B88" w:rsidP="00F3788D">
      <w:pPr>
        <w:autoSpaceDE w:val="0"/>
        <w:autoSpaceDN w:val="0"/>
        <w:adjustRightInd w:val="0"/>
        <w:spacing w:line="360" w:lineRule="auto"/>
        <w:rPr>
          <w:rFonts w:cs="Arial"/>
          <w:b/>
          <w:lang w:val="da-DK"/>
        </w:rPr>
      </w:pPr>
    </w:p>
    <w:p w14:paraId="7CFAD079" w14:textId="77777777" w:rsidR="00827B88" w:rsidRPr="00D61F5D" w:rsidRDefault="00827B88" w:rsidP="00F3788D">
      <w:pPr>
        <w:autoSpaceDE w:val="0"/>
        <w:autoSpaceDN w:val="0"/>
        <w:adjustRightInd w:val="0"/>
        <w:spacing w:line="360" w:lineRule="auto"/>
        <w:rPr>
          <w:rFonts w:cs="Arial"/>
          <w:b/>
          <w:lang w:val="da-DK"/>
        </w:rPr>
      </w:pPr>
    </w:p>
    <w:p w14:paraId="3D1CB2C2" w14:textId="77777777" w:rsidR="00827B88" w:rsidRPr="00D61F5D" w:rsidRDefault="00827B88" w:rsidP="00F3788D">
      <w:pPr>
        <w:autoSpaceDE w:val="0"/>
        <w:autoSpaceDN w:val="0"/>
        <w:adjustRightInd w:val="0"/>
        <w:spacing w:line="360" w:lineRule="auto"/>
        <w:rPr>
          <w:rFonts w:cs="Arial"/>
          <w:b/>
          <w:lang w:val="da-DK"/>
        </w:rPr>
      </w:pPr>
    </w:p>
    <w:p w14:paraId="11029F9C" w14:textId="77777777" w:rsidR="00827B88" w:rsidRPr="00D61F5D" w:rsidRDefault="00827B88" w:rsidP="00F3788D">
      <w:pPr>
        <w:autoSpaceDE w:val="0"/>
        <w:autoSpaceDN w:val="0"/>
        <w:adjustRightInd w:val="0"/>
        <w:spacing w:line="360" w:lineRule="auto"/>
        <w:rPr>
          <w:rFonts w:cs="Arial"/>
          <w:b/>
          <w:lang w:val="da-DK"/>
        </w:rPr>
      </w:pPr>
    </w:p>
    <w:p w14:paraId="315A792E" w14:textId="77777777" w:rsidR="007A7971" w:rsidRPr="00D61F5D" w:rsidRDefault="007A7971" w:rsidP="00F3788D">
      <w:pPr>
        <w:autoSpaceDE w:val="0"/>
        <w:autoSpaceDN w:val="0"/>
        <w:adjustRightInd w:val="0"/>
        <w:spacing w:line="360" w:lineRule="auto"/>
        <w:rPr>
          <w:rFonts w:cs="Arial"/>
          <w:b/>
          <w:lang w:val="da-DK"/>
        </w:rPr>
      </w:pPr>
    </w:p>
    <w:p w14:paraId="76E7AD67" w14:textId="001B1AA9" w:rsidR="007A7971" w:rsidRDefault="00D66BD8" w:rsidP="007A7971">
      <w:pPr>
        <w:autoSpaceDE w:val="0"/>
        <w:autoSpaceDN w:val="0"/>
        <w:adjustRightInd w:val="0"/>
        <w:spacing w:line="360" w:lineRule="auto"/>
        <w:rPr>
          <w:rFonts w:cs="Arial"/>
          <w:shd w:val="clear" w:color="auto" w:fill="FFFFFF"/>
        </w:rPr>
      </w:pPr>
      <w:r>
        <w:rPr>
          <w:rFonts w:cs="Arial"/>
          <w:b/>
          <w:bCs/>
          <w:lang w:val="sv-SE"/>
        </w:rPr>
        <w:lastRenderedPageBreak/>
        <w:t>Om os</w:t>
      </w:r>
      <w:r w:rsidR="007A7971" w:rsidRPr="007A7971">
        <w:rPr>
          <w:rFonts w:cs="Arial"/>
          <w:b/>
          <w:bCs/>
          <w:lang w:val="sv-SE"/>
        </w:rPr>
        <w:br/>
      </w:r>
      <w:r w:rsidR="007A7971" w:rsidRPr="007A7971">
        <w:rPr>
          <w:rFonts w:cs="Arial"/>
          <w:lang w:val="sv-SE"/>
        </w:rPr>
        <w:br/>
      </w:r>
      <w:r w:rsidR="007A7971" w:rsidRPr="007A7971">
        <w:rPr>
          <w:rFonts w:cs="Arial"/>
          <w:shd w:val="clear" w:color="auto" w:fill="FFFFFF"/>
          <w:lang w:val="sv-SE"/>
        </w:rPr>
        <w:t xml:space="preserve">GEMÜ-gruppen </w:t>
      </w:r>
      <w:proofErr w:type="spellStart"/>
      <w:r w:rsidR="007A7971" w:rsidRPr="007A7971">
        <w:rPr>
          <w:rFonts w:cs="Arial"/>
          <w:shd w:val="clear" w:color="auto" w:fill="FFFFFF"/>
          <w:lang w:val="sv-SE"/>
        </w:rPr>
        <w:t>udvikler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producerer</w:t>
      </w:r>
      <w:proofErr w:type="spellEnd"/>
      <w:r w:rsidR="007A7971" w:rsidRPr="007A7971">
        <w:rPr>
          <w:rFonts w:cs="Arial"/>
          <w:shd w:val="clear" w:color="auto" w:fill="FFFFFF"/>
          <w:lang w:val="sv-SE"/>
        </w:rPr>
        <w:t xml:space="preserve"> ventil-, </w:t>
      </w:r>
      <w:proofErr w:type="spellStart"/>
      <w:r w:rsidR="007A7971" w:rsidRPr="007A7971">
        <w:rPr>
          <w:rFonts w:cs="Arial"/>
          <w:shd w:val="clear" w:color="auto" w:fill="FFFFFF"/>
          <w:lang w:val="sv-SE"/>
        </w:rPr>
        <w:t>måle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reguleringssystemer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til</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væsker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dampe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gasser</w:t>
      </w:r>
      <w:proofErr w:type="spellEnd"/>
      <w:r w:rsidR="007A7971" w:rsidRPr="007A7971">
        <w:rPr>
          <w:rFonts w:cs="Arial"/>
          <w:shd w:val="clear" w:color="auto" w:fill="FFFFFF"/>
          <w:lang w:val="sv-SE"/>
        </w:rPr>
        <w:t xml:space="preserve">. Når det </w:t>
      </w:r>
      <w:proofErr w:type="spellStart"/>
      <w:r w:rsidR="007A7971" w:rsidRPr="007A7971">
        <w:rPr>
          <w:rFonts w:cs="Arial"/>
          <w:shd w:val="clear" w:color="auto" w:fill="FFFFFF"/>
          <w:lang w:val="sv-SE"/>
        </w:rPr>
        <w:t>gælder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løsninger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til</w:t>
      </w:r>
      <w:proofErr w:type="spellEnd"/>
      <w:r w:rsidR="007A7971" w:rsidRPr="007A7971">
        <w:rPr>
          <w:rFonts w:cs="Arial"/>
          <w:shd w:val="clear" w:color="auto" w:fill="FFFFFF"/>
          <w:lang w:val="sv-SE"/>
        </w:rPr>
        <w:t xml:space="preserve"> sterile processer, er </w:t>
      </w:r>
      <w:proofErr w:type="spellStart"/>
      <w:r w:rsidR="007A7971" w:rsidRPr="007A7971">
        <w:rPr>
          <w:rFonts w:cs="Arial"/>
          <w:shd w:val="clear" w:color="auto" w:fill="FFFFFF"/>
          <w:lang w:val="sv-SE"/>
        </w:rPr>
        <w:t>virksomheden</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førende</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markedet</w:t>
      </w:r>
      <w:proofErr w:type="spellEnd"/>
      <w:r w:rsidR="007A7971" w:rsidRPr="007A7971">
        <w:rPr>
          <w:rFonts w:cs="Arial"/>
          <w:shd w:val="clear" w:color="auto" w:fill="FFFFFF"/>
          <w:lang w:val="sv-SE"/>
        </w:rPr>
        <w:t xml:space="preserve">. Den globalt </w:t>
      </w:r>
      <w:proofErr w:type="spellStart"/>
      <w:r w:rsidR="007A7971" w:rsidRPr="007A7971">
        <w:rPr>
          <w:rFonts w:cs="Arial"/>
          <w:shd w:val="clear" w:color="auto" w:fill="FFFFFF"/>
          <w:lang w:val="sv-SE"/>
        </w:rPr>
        <w:t>orienterede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uafhængige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familievirksomhed</w:t>
      </w:r>
      <w:proofErr w:type="spellEnd"/>
      <w:r w:rsidR="007A7971" w:rsidRPr="007A7971">
        <w:rPr>
          <w:rFonts w:cs="Arial"/>
          <w:shd w:val="clear" w:color="auto" w:fill="FFFFFF"/>
          <w:lang w:val="sv-SE"/>
        </w:rPr>
        <w:t xml:space="preserve"> blev grundlagt i 1964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har siden 2011 </w:t>
      </w:r>
      <w:proofErr w:type="spellStart"/>
      <w:r w:rsidR="007A7971" w:rsidRPr="007A7971">
        <w:rPr>
          <w:rFonts w:cs="Arial"/>
          <w:shd w:val="clear" w:color="auto" w:fill="FFFFFF"/>
          <w:lang w:val="sv-SE"/>
        </w:rPr>
        <w:t>været</w:t>
      </w:r>
      <w:proofErr w:type="spellEnd"/>
      <w:r w:rsidR="007A7971" w:rsidRPr="007A7971">
        <w:rPr>
          <w:rFonts w:cs="Arial"/>
          <w:shd w:val="clear" w:color="auto" w:fill="FFFFFF"/>
          <w:lang w:val="sv-SE"/>
        </w:rPr>
        <w:t xml:space="preserve"> ledet i anden generation </w:t>
      </w:r>
      <w:proofErr w:type="spellStart"/>
      <w:r w:rsidR="007A7971" w:rsidRPr="007A7971">
        <w:rPr>
          <w:rFonts w:cs="Arial"/>
          <w:shd w:val="clear" w:color="auto" w:fill="FFFFFF"/>
          <w:lang w:val="sv-SE"/>
        </w:rPr>
        <w:t>af</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administrerede</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direktør</w:t>
      </w:r>
      <w:proofErr w:type="spellEnd"/>
      <w:r w:rsidR="007A7971" w:rsidRPr="007A7971">
        <w:rPr>
          <w:rFonts w:cs="Arial"/>
          <w:shd w:val="clear" w:color="auto" w:fill="FFFFFF"/>
          <w:lang w:val="sv-SE"/>
        </w:rPr>
        <w:t xml:space="preserve"> Gert Müller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hans </w:t>
      </w:r>
      <w:proofErr w:type="spellStart"/>
      <w:r w:rsidR="007A7971" w:rsidRPr="007A7971">
        <w:rPr>
          <w:rFonts w:cs="Arial"/>
          <w:shd w:val="clear" w:color="auto" w:fill="FFFFFF"/>
          <w:lang w:val="sv-SE"/>
        </w:rPr>
        <w:t>fætter</w:t>
      </w:r>
      <w:proofErr w:type="spellEnd"/>
      <w:r w:rsidR="007A7971" w:rsidRPr="007A7971">
        <w:rPr>
          <w:rFonts w:cs="Arial"/>
          <w:shd w:val="clear" w:color="auto" w:fill="FFFFFF"/>
          <w:lang w:val="sv-SE"/>
        </w:rPr>
        <w:t xml:space="preserve"> Stephan Müller. </w:t>
      </w:r>
      <w:proofErr w:type="spellStart"/>
      <w:r w:rsidR="007A7971" w:rsidRPr="007A7971">
        <w:rPr>
          <w:rFonts w:cs="Arial"/>
          <w:shd w:val="clear" w:color="auto" w:fill="FFFFFF"/>
          <w:lang w:val="sv-SE"/>
        </w:rPr>
        <w:t>Virksomhedsgruppen</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opnåede</w:t>
      </w:r>
      <w:proofErr w:type="spellEnd"/>
      <w:r w:rsidR="007A7971" w:rsidRPr="007A7971">
        <w:rPr>
          <w:rFonts w:cs="Arial"/>
          <w:shd w:val="clear" w:color="auto" w:fill="FFFFFF"/>
          <w:lang w:val="sv-SE"/>
        </w:rPr>
        <w:t xml:space="preserve"> en </w:t>
      </w:r>
      <w:proofErr w:type="spellStart"/>
      <w:r w:rsidR="007A7971" w:rsidRPr="007A7971">
        <w:rPr>
          <w:rFonts w:cs="Arial"/>
          <w:shd w:val="clear" w:color="auto" w:fill="FFFFFF"/>
          <w:lang w:val="sv-SE"/>
        </w:rPr>
        <w:t>omsætning</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mere</w:t>
      </w:r>
      <w:proofErr w:type="spellEnd"/>
      <w:r w:rsidR="007A7971" w:rsidRPr="007A7971">
        <w:rPr>
          <w:rFonts w:cs="Arial"/>
          <w:shd w:val="clear" w:color="auto" w:fill="FFFFFF"/>
          <w:lang w:val="sv-SE"/>
        </w:rPr>
        <w:t xml:space="preserve"> end </w:t>
      </w:r>
      <w:r w:rsidR="00241CC1">
        <w:rPr>
          <w:rFonts w:cs="Arial"/>
          <w:shd w:val="clear" w:color="auto" w:fill="FFFFFF"/>
          <w:lang w:val="sv-SE"/>
        </w:rPr>
        <w:t>5</w:t>
      </w:r>
      <w:r w:rsidR="00A274B9">
        <w:rPr>
          <w:rFonts w:cs="Arial"/>
          <w:shd w:val="clear" w:color="auto" w:fill="FFFFFF"/>
          <w:lang w:val="sv-SE"/>
        </w:rPr>
        <w:t>8</w:t>
      </w:r>
      <w:r w:rsidR="00241CC1">
        <w:rPr>
          <w:rFonts w:cs="Arial"/>
          <w:shd w:val="clear" w:color="auto" w:fill="FFFFFF"/>
          <w:lang w:val="sv-SE"/>
        </w:rPr>
        <w:t>0</w:t>
      </w:r>
      <w:r w:rsidR="007A7971" w:rsidRPr="007A7971">
        <w:rPr>
          <w:rFonts w:cs="Arial"/>
          <w:shd w:val="clear" w:color="auto" w:fill="FFFFFF"/>
          <w:lang w:val="sv-SE"/>
        </w:rPr>
        <w:t xml:space="preserve"> millioner euro i </w:t>
      </w:r>
      <w:r w:rsidR="00241CC1">
        <w:rPr>
          <w:rFonts w:cs="Arial"/>
          <w:shd w:val="clear" w:color="auto" w:fill="FFFFFF"/>
          <w:lang w:val="sv-SE"/>
        </w:rPr>
        <w:t>202</w:t>
      </w:r>
      <w:r w:rsidR="00A274B9">
        <w:rPr>
          <w:rFonts w:cs="Arial"/>
          <w:shd w:val="clear" w:color="auto" w:fill="FFFFFF"/>
          <w:lang w:val="sv-SE"/>
        </w:rPr>
        <w:t>3</w:t>
      </w:r>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beskæftiger</w:t>
      </w:r>
      <w:proofErr w:type="spellEnd"/>
      <w:r w:rsidR="007A7971" w:rsidRPr="007A7971">
        <w:rPr>
          <w:rFonts w:cs="Arial"/>
          <w:shd w:val="clear" w:color="auto" w:fill="FFFFFF"/>
          <w:lang w:val="sv-SE"/>
        </w:rPr>
        <w:t xml:space="preserve"> i dag </w:t>
      </w:r>
      <w:proofErr w:type="spellStart"/>
      <w:r w:rsidR="007A7971" w:rsidRPr="007A7971">
        <w:rPr>
          <w:rFonts w:cs="Arial"/>
          <w:shd w:val="clear" w:color="auto" w:fill="FFFFFF"/>
          <w:lang w:val="sv-SE"/>
        </w:rPr>
        <w:t>mere</w:t>
      </w:r>
      <w:proofErr w:type="spellEnd"/>
      <w:r w:rsidR="007A7971" w:rsidRPr="007A7971">
        <w:rPr>
          <w:rFonts w:cs="Arial"/>
          <w:shd w:val="clear" w:color="auto" w:fill="FFFFFF"/>
          <w:lang w:val="sv-SE"/>
        </w:rPr>
        <w:t xml:space="preserve"> end </w:t>
      </w:r>
      <w:r w:rsidR="007D52ED">
        <w:rPr>
          <w:rFonts w:cs="Arial"/>
          <w:shd w:val="clear" w:color="auto" w:fill="FFFFFF"/>
          <w:lang w:val="sv-SE"/>
        </w:rPr>
        <w:t xml:space="preserve">2 </w:t>
      </w:r>
      <w:r w:rsidR="0087704F">
        <w:rPr>
          <w:rFonts w:cs="Arial"/>
          <w:shd w:val="clear" w:color="auto" w:fill="FFFFFF"/>
          <w:lang w:val="sv-SE"/>
        </w:rPr>
        <w:t>5</w:t>
      </w:r>
      <w:r w:rsidR="007D52ED">
        <w:rPr>
          <w:rFonts w:cs="Arial"/>
          <w:shd w:val="clear" w:color="auto" w:fill="FFFFFF"/>
          <w:lang w:val="sv-SE"/>
        </w:rPr>
        <w:t>00</w:t>
      </w:r>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medarbejdere</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verdensplan</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heraf</w:t>
      </w:r>
      <w:proofErr w:type="spellEnd"/>
      <w:r w:rsidR="007A7971" w:rsidRPr="007A7971">
        <w:rPr>
          <w:rFonts w:cs="Arial"/>
          <w:shd w:val="clear" w:color="auto" w:fill="FFFFFF"/>
          <w:lang w:val="sv-SE"/>
        </w:rPr>
        <w:t xml:space="preserve"> ca. </w:t>
      </w:r>
      <w:r w:rsidR="007D52ED" w:rsidRPr="007A7971">
        <w:rPr>
          <w:rFonts w:cs="Arial"/>
          <w:shd w:val="clear" w:color="auto" w:fill="FFFFFF"/>
          <w:lang w:val="sv-SE"/>
        </w:rPr>
        <w:t>1</w:t>
      </w:r>
      <w:r w:rsidR="007D52ED">
        <w:rPr>
          <w:rFonts w:cs="Arial"/>
          <w:shd w:val="clear" w:color="auto" w:fill="FFFFFF"/>
          <w:lang w:val="sv-SE"/>
        </w:rPr>
        <w:t xml:space="preserve"> </w:t>
      </w:r>
      <w:r w:rsidR="0087704F">
        <w:rPr>
          <w:rFonts w:cs="Arial"/>
          <w:shd w:val="clear" w:color="auto" w:fill="FFFFFF"/>
          <w:lang w:val="sv-SE"/>
        </w:rPr>
        <w:t>4</w:t>
      </w:r>
      <w:r w:rsidR="007D52ED">
        <w:rPr>
          <w:rFonts w:cs="Arial"/>
          <w:shd w:val="clear" w:color="auto" w:fill="FFFFFF"/>
          <w:lang w:val="sv-SE"/>
        </w:rPr>
        <w:t>00</w:t>
      </w:r>
      <w:r w:rsidR="007A7971" w:rsidRPr="007A7971">
        <w:rPr>
          <w:rFonts w:cs="Arial"/>
          <w:shd w:val="clear" w:color="auto" w:fill="FFFFFF"/>
          <w:lang w:val="sv-SE"/>
        </w:rPr>
        <w:t xml:space="preserve"> i Tyskland. Produktionen sker på </w:t>
      </w:r>
      <w:proofErr w:type="spellStart"/>
      <w:r w:rsidR="007A7971" w:rsidRPr="007A7971">
        <w:rPr>
          <w:rFonts w:cs="Arial"/>
          <w:shd w:val="clear" w:color="auto" w:fill="FFFFFF"/>
          <w:lang w:val="sv-SE"/>
        </w:rPr>
        <w:t>seks</w:t>
      </w:r>
      <w:proofErr w:type="spellEnd"/>
      <w:r w:rsidR="007A7971" w:rsidRPr="007A7971">
        <w:rPr>
          <w:rFonts w:cs="Arial"/>
          <w:shd w:val="clear" w:color="auto" w:fill="FFFFFF"/>
          <w:lang w:val="sv-SE"/>
        </w:rPr>
        <w:t xml:space="preserve"> lokaliteter: Tyskland, Schweiz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Frankrig</w:t>
      </w:r>
      <w:proofErr w:type="spellEnd"/>
      <w:r w:rsidR="007A7971" w:rsidRPr="007A7971">
        <w:rPr>
          <w:rFonts w:cs="Arial"/>
          <w:shd w:val="clear" w:color="auto" w:fill="FFFFFF"/>
          <w:lang w:val="sv-SE"/>
        </w:rPr>
        <w:t xml:space="preserve"> samt Kina, Brasilien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USA. </w:t>
      </w:r>
      <w:proofErr w:type="spellStart"/>
      <w:r w:rsidR="007A7971" w:rsidRPr="007A7971">
        <w:rPr>
          <w:rFonts w:cs="Arial"/>
          <w:shd w:val="clear" w:color="auto" w:fill="FFFFFF"/>
          <w:lang w:val="sv-SE"/>
        </w:rPr>
        <w:t>Salget</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verdensplan</w:t>
      </w:r>
      <w:proofErr w:type="spellEnd"/>
      <w:r w:rsidR="007A7971" w:rsidRPr="007A7971">
        <w:rPr>
          <w:rFonts w:cs="Arial"/>
          <w:shd w:val="clear" w:color="auto" w:fill="FFFFFF"/>
          <w:lang w:val="sv-SE"/>
        </w:rPr>
        <w:t xml:space="preserve"> sker via 2</w:t>
      </w:r>
      <w:r w:rsidR="005769F3">
        <w:rPr>
          <w:rFonts w:cs="Arial"/>
          <w:shd w:val="clear" w:color="auto" w:fill="FFFFFF"/>
          <w:lang w:val="sv-SE"/>
        </w:rPr>
        <w:t>7</w:t>
      </w:r>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datterselskaber</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og</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koordineres</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fra</w:t>
      </w:r>
      <w:proofErr w:type="spellEnd"/>
      <w:r w:rsidR="007A7971" w:rsidRPr="007A7971">
        <w:rPr>
          <w:rFonts w:cs="Arial"/>
          <w:shd w:val="clear" w:color="auto" w:fill="FFFFFF"/>
          <w:lang w:val="sv-SE"/>
        </w:rPr>
        <w:t xml:space="preserve"> Tyskland. GEMÜ er aktiv i </w:t>
      </w:r>
      <w:proofErr w:type="spellStart"/>
      <w:r w:rsidR="007A7971" w:rsidRPr="007A7971">
        <w:rPr>
          <w:rFonts w:cs="Arial"/>
          <w:shd w:val="clear" w:color="auto" w:fill="FFFFFF"/>
          <w:lang w:val="sv-SE"/>
        </w:rPr>
        <w:t>mere</w:t>
      </w:r>
      <w:proofErr w:type="spellEnd"/>
      <w:r w:rsidR="007A7971" w:rsidRPr="007A7971">
        <w:rPr>
          <w:rFonts w:cs="Arial"/>
          <w:shd w:val="clear" w:color="auto" w:fill="FFFFFF"/>
          <w:lang w:val="sv-SE"/>
        </w:rPr>
        <w:t xml:space="preserve"> end 50 </w:t>
      </w:r>
      <w:proofErr w:type="spellStart"/>
      <w:r w:rsidR="007A7971" w:rsidRPr="007A7971">
        <w:rPr>
          <w:rFonts w:cs="Arial"/>
          <w:shd w:val="clear" w:color="auto" w:fill="FFFFFF"/>
          <w:lang w:val="sv-SE"/>
        </w:rPr>
        <w:t>lande</w:t>
      </w:r>
      <w:proofErr w:type="spellEnd"/>
      <w:r w:rsidR="007A7971" w:rsidRPr="007A7971">
        <w:rPr>
          <w:rFonts w:cs="Arial"/>
          <w:shd w:val="clear" w:color="auto" w:fill="FFFFFF"/>
          <w:lang w:val="sv-SE"/>
        </w:rPr>
        <w:t xml:space="preserve"> på </w:t>
      </w:r>
      <w:proofErr w:type="spellStart"/>
      <w:r w:rsidR="007A7971" w:rsidRPr="007A7971">
        <w:rPr>
          <w:rFonts w:cs="Arial"/>
          <w:shd w:val="clear" w:color="auto" w:fill="FFFFFF"/>
          <w:lang w:val="sv-SE"/>
        </w:rPr>
        <w:t>alle</w:t>
      </w:r>
      <w:proofErr w:type="spellEnd"/>
      <w:r w:rsidR="007A7971" w:rsidRPr="007A7971">
        <w:rPr>
          <w:rFonts w:cs="Arial"/>
          <w:shd w:val="clear" w:color="auto" w:fill="FFFFFF"/>
          <w:lang w:val="sv-SE"/>
        </w:rPr>
        <w:t xml:space="preserve"> kontinenter via et </w:t>
      </w:r>
      <w:proofErr w:type="spellStart"/>
      <w:r w:rsidR="007A7971" w:rsidRPr="007A7971">
        <w:rPr>
          <w:rFonts w:cs="Arial"/>
          <w:shd w:val="clear" w:color="auto" w:fill="FFFFFF"/>
          <w:lang w:val="sv-SE"/>
        </w:rPr>
        <w:t>fintmasket</w:t>
      </w:r>
      <w:proofErr w:type="spellEnd"/>
      <w:r w:rsidR="007A7971" w:rsidRPr="007A7971">
        <w:rPr>
          <w:rFonts w:cs="Arial"/>
          <w:shd w:val="clear" w:color="auto" w:fill="FFFFFF"/>
          <w:lang w:val="sv-SE"/>
        </w:rPr>
        <w:t xml:space="preserve"> </w:t>
      </w:r>
      <w:proofErr w:type="spellStart"/>
      <w:r w:rsidR="007A7971" w:rsidRPr="007A7971">
        <w:rPr>
          <w:rFonts w:cs="Arial"/>
          <w:shd w:val="clear" w:color="auto" w:fill="FFFFFF"/>
          <w:lang w:val="sv-SE"/>
        </w:rPr>
        <w:t>forhandlernetværk</w:t>
      </w:r>
      <w:proofErr w:type="spellEnd"/>
      <w:r w:rsidR="007A7971" w:rsidRPr="007A7971">
        <w:rPr>
          <w:rFonts w:cs="Arial"/>
          <w:shd w:val="clear" w:color="auto" w:fill="FFFFFF"/>
          <w:lang w:val="sv-SE"/>
        </w:rPr>
        <w:t>.</w:t>
      </w:r>
      <w:r w:rsidR="007A7971" w:rsidRPr="007A7971">
        <w:rPr>
          <w:rFonts w:cs="Arial"/>
          <w:lang w:val="sv-SE"/>
        </w:rPr>
        <w:br/>
      </w:r>
      <w:proofErr w:type="spellStart"/>
      <w:r w:rsidR="007A7971" w:rsidRPr="007A7971">
        <w:rPr>
          <w:rFonts w:cs="Arial"/>
          <w:shd w:val="clear" w:color="auto" w:fill="FFFFFF"/>
        </w:rPr>
        <w:t>Yderligere</w:t>
      </w:r>
      <w:proofErr w:type="spellEnd"/>
      <w:r w:rsidR="007A7971" w:rsidRPr="007A7971">
        <w:rPr>
          <w:rFonts w:cs="Arial"/>
          <w:shd w:val="clear" w:color="auto" w:fill="FFFFFF"/>
        </w:rPr>
        <w:t xml:space="preserve"> </w:t>
      </w:r>
      <w:proofErr w:type="spellStart"/>
      <w:r w:rsidR="007A7971" w:rsidRPr="007A7971">
        <w:rPr>
          <w:rFonts w:cs="Arial"/>
          <w:shd w:val="clear" w:color="auto" w:fill="FFFFFF"/>
        </w:rPr>
        <w:t>information</w:t>
      </w:r>
      <w:proofErr w:type="spellEnd"/>
      <w:r w:rsidR="007A7971" w:rsidRPr="007A7971">
        <w:rPr>
          <w:rFonts w:cs="Arial"/>
          <w:shd w:val="clear" w:color="auto" w:fill="FFFFFF"/>
        </w:rPr>
        <w:t xml:space="preserve"> </w:t>
      </w:r>
      <w:proofErr w:type="spellStart"/>
      <w:r w:rsidR="007A7971" w:rsidRPr="007A7971">
        <w:rPr>
          <w:rFonts w:cs="Arial"/>
          <w:shd w:val="clear" w:color="auto" w:fill="FFFFFF"/>
        </w:rPr>
        <w:t>finder</w:t>
      </w:r>
      <w:proofErr w:type="spellEnd"/>
      <w:r w:rsidR="007A7971" w:rsidRPr="007A7971">
        <w:rPr>
          <w:rFonts w:cs="Arial"/>
          <w:shd w:val="clear" w:color="auto" w:fill="FFFFFF"/>
        </w:rPr>
        <w:t xml:space="preserve"> du </w:t>
      </w:r>
      <w:proofErr w:type="spellStart"/>
      <w:r w:rsidR="007A7971" w:rsidRPr="007A7971">
        <w:rPr>
          <w:rFonts w:cs="Arial"/>
          <w:shd w:val="clear" w:color="auto" w:fill="FFFFFF"/>
        </w:rPr>
        <w:t>under</w:t>
      </w:r>
      <w:proofErr w:type="spellEnd"/>
      <w:r w:rsidR="007A7971" w:rsidRPr="007A7971">
        <w:rPr>
          <w:rFonts w:cs="Arial"/>
          <w:shd w:val="clear" w:color="auto" w:fill="FFFFFF"/>
        </w:rPr>
        <w:t xml:space="preserve"> </w:t>
      </w:r>
      <w:hyperlink r:id="rId16" w:tgtFrame="_top" w:tooltip="https://www.gemu-group.com" w:history="1">
        <w:r w:rsidR="007A7971" w:rsidRPr="007A7971">
          <w:rPr>
            <w:rStyle w:val="Hyperlink"/>
            <w:rFonts w:cs="Arial"/>
            <w:color w:val="auto"/>
          </w:rPr>
          <w:t>www.gemu-group.com</w:t>
        </w:r>
      </w:hyperlink>
      <w:r w:rsidR="007A7971" w:rsidRPr="007A7971">
        <w:rPr>
          <w:rFonts w:cs="Arial"/>
          <w:shd w:val="clear" w:color="auto" w:fill="FFFFFF"/>
        </w:rPr>
        <w:t>.</w:t>
      </w:r>
    </w:p>
    <w:p w14:paraId="29AFEF62" w14:textId="5D7F38B3" w:rsidR="0037695B" w:rsidRDefault="0037695B" w:rsidP="007A7971">
      <w:pPr>
        <w:autoSpaceDE w:val="0"/>
        <w:autoSpaceDN w:val="0"/>
        <w:adjustRightInd w:val="0"/>
        <w:spacing w:line="360" w:lineRule="auto"/>
        <w:rPr>
          <w:rFonts w:cs="Arial"/>
          <w:shd w:val="clear" w:color="auto" w:fill="FFFFFF"/>
        </w:rPr>
      </w:pPr>
    </w:p>
    <w:p w14:paraId="21B4FA2C" w14:textId="36EE2999" w:rsidR="0037695B" w:rsidRDefault="0037695B" w:rsidP="007A7971">
      <w:pPr>
        <w:autoSpaceDE w:val="0"/>
        <w:autoSpaceDN w:val="0"/>
        <w:adjustRightInd w:val="0"/>
        <w:spacing w:line="360" w:lineRule="auto"/>
        <w:rPr>
          <w:rFonts w:cs="Arial"/>
          <w:lang w:val="en-GB"/>
        </w:rPr>
      </w:pPr>
    </w:p>
    <w:p w14:paraId="7757A8C5" w14:textId="77777777" w:rsidR="00376B3E" w:rsidRDefault="00376B3E" w:rsidP="007A7971">
      <w:pPr>
        <w:autoSpaceDE w:val="0"/>
        <w:autoSpaceDN w:val="0"/>
        <w:adjustRightInd w:val="0"/>
        <w:spacing w:line="360" w:lineRule="auto"/>
        <w:rPr>
          <w:rFonts w:cs="Arial"/>
          <w:lang w:val="en-GB"/>
        </w:rPr>
      </w:pPr>
    </w:p>
    <w:sectPr w:rsidR="00376B3E" w:rsidSect="003B2FE3">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4C36" w14:textId="77777777" w:rsidR="00DD60B0" w:rsidRDefault="00DD60B0">
      <w:r>
        <w:separator/>
      </w:r>
    </w:p>
  </w:endnote>
  <w:endnote w:type="continuationSeparator" w:id="0">
    <w:p w14:paraId="6BD5074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149F" w14:textId="77777777" w:rsidR="00376B3E" w:rsidRDefault="00376B3E" w:rsidP="00376B3E">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87704F">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87704F">
      <w:rPr>
        <w:lang w:val="en-US"/>
      </w:rPr>
      <w:t>3</w:t>
    </w:r>
    <w:r>
      <w:rPr>
        <w:noProof/>
      </w:rPr>
      <w:fldChar w:fldCharType="end"/>
    </w:r>
  </w:p>
  <w:p w14:paraId="75D30E5F" w14:textId="77777777" w:rsidR="00376B3E" w:rsidRDefault="00376B3E" w:rsidP="00376B3E">
    <w:pPr>
      <w:pStyle w:val="Webseite"/>
      <w:rPr>
        <w:b w:val="0"/>
        <w:bCs/>
        <w:color w:val="auto"/>
        <w:lang w:val="en-US"/>
      </w:rPr>
    </w:pPr>
    <w:r>
      <w:rPr>
        <w:b w:val="0"/>
        <w:bCs/>
        <w:color w:val="auto"/>
        <w:lang w:val="en-US"/>
      </w:rPr>
      <w:t>Phone: +49 7940 123-0 • Fax: +49 7940 123-192</w:t>
    </w:r>
  </w:p>
  <w:p w14:paraId="3CDB4108" w14:textId="77777777" w:rsidR="00376B3E" w:rsidRDefault="00376B3E" w:rsidP="00376B3E">
    <w:pPr>
      <w:pStyle w:val="Webseite"/>
      <w:rPr>
        <w:b w:val="0"/>
        <w:bCs/>
        <w:color w:val="auto"/>
        <w:lang w:val="en-US"/>
      </w:rPr>
    </w:pPr>
    <w:r>
      <w:rPr>
        <w:b w:val="0"/>
        <w:bCs/>
        <w:color w:val="auto"/>
        <w:lang w:val="en-US"/>
      </w:rPr>
      <w:t>www.gemu-group.com</w:t>
    </w:r>
  </w:p>
  <w:p w14:paraId="425AA6C0" w14:textId="77777777" w:rsidR="00376B3E" w:rsidRDefault="00376B3E" w:rsidP="00376B3E">
    <w:pPr>
      <w:pStyle w:val="Webseite"/>
      <w:rPr>
        <w:color w:val="auto"/>
        <w:sz w:val="12"/>
        <w:szCs w:val="12"/>
        <w:lang w:val="en-US"/>
      </w:rPr>
    </w:pPr>
  </w:p>
  <w:p w14:paraId="2ABBDB3C" w14:textId="77777777" w:rsidR="00376B3E" w:rsidRDefault="00376B3E" w:rsidP="00376B3E">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w:t>
    </w:r>
    <w:proofErr w:type="spellStart"/>
    <w:r>
      <w:rPr>
        <w:color w:val="A6A6A6" w:themeColor="background1" w:themeShade="A6"/>
        <w:sz w:val="10"/>
        <w:szCs w:val="10"/>
        <w:lang w:val="en-US"/>
      </w:rPr>
      <w:t>Gebr</w:t>
    </w:r>
    <w:proofErr w:type="spellEnd"/>
    <w:r>
      <w:rPr>
        <w:color w:val="A6A6A6" w:themeColor="background1" w:themeShade="A6"/>
        <w:sz w:val="10"/>
        <w:szCs w:val="10"/>
        <w:lang w:val="en-US"/>
      </w:rPr>
      <w:t xml:space="preserve">.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03D64B37" w14:textId="77777777" w:rsidR="00376B3E" w:rsidRDefault="00376B3E" w:rsidP="00376B3E">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4F103C38" w14:textId="77777777" w:rsidR="00376B3E" w:rsidRDefault="00376B3E" w:rsidP="00376B3E">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6A62E5C3"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E6D0" w14:textId="0F7F83A7" w:rsidR="00DF0B01" w:rsidRPr="003B2FE3" w:rsidRDefault="00DF0B01" w:rsidP="00BC51EA">
    <w:pPr>
      <w:pStyle w:val="Fuzeile"/>
      <w:spacing w:line="240" w:lineRule="auto"/>
      <w:rPr>
        <w:lang w:val="en-US"/>
      </w:rPr>
    </w:pPr>
    <w:r w:rsidRPr="000E2FB8">
      <w:rPr>
        <w:b w:val="0"/>
        <w:bCs/>
      </w:rPr>
      <w:t xml:space="preserve">GEMÜ Gebr. Müller Apparatebau GmbH &amp; Co. </w:t>
    </w:r>
    <w:r w:rsidRPr="000E2FB8">
      <w:rPr>
        <w:b w:val="0"/>
        <w:bCs/>
        <w:lang w:val="en-US"/>
      </w:rPr>
      <w:t>KG • Fritz-Müller-Str. 6</w:t>
    </w:r>
    <w:r w:rsidR="000E2FB8">
      <w:rPr>
        <w:b w:val="0"/>
        <w:bCs/>
        <w:lang w:val="en-US"/>
      </w:rPr>
      <w:t xml:space="preserve"> </w:t>
    </w:r>
    <w:r w:rsidR="00C708D0">
      <w:rPr>
        <w:b w:val="0"/>
        <w:bCs/>
        <w:lang w:val="en-US"/>
      </w:rPr>
      <w:t>–</w:t>
    </w:r>
    <w:r w:rsidR="000E2FB8">
      <w:rPr>
        <w:b w:val="0"/>
        <w:bCs/>
        <w:lang w:val="en-US"/>
      </w:rPr>
      <w:t xml:space="preserve"> </w:t>
    </w:r>
    <w:r w:rsidRPr="000E2FB8">
      <w:rPr>
        <w:b w:val="0"/>
        <w:bCs/>
        <w:lang w:val="en-US"/>
      </w:rPr>
      <w:t xml:space="preserve">8 • 74653 </w:t>
    </w:r>
    <w:proofErr w:type="spellStart"/>
    <w:r w:rsidRPr="000E2FB8">
      <w:rPr>
        <w:b w:val="0"/>
        <w:bCs/>
        <w:lang w:val="en-US"/>
      </w:rPr>
      <w:t>Ingelfingen</w:t>
    </w:r>
    <w:proofErr w:type="spellEnd"/>
    <w:r w:rsidRPr="000E2FB8">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68D97D7" w14:textId="2106D63E" w:rsidR="000E2FB8" w:rsidRDefault="00DF0B01" w:rsidP="00BC51EA">
    <w:pPr>
      <w:pStyle w:val="Webseite"/>
      <w:rPr>
        <w:b w:val="0"/>
        <w:bCs/>
        <w:color w:val="auto"/>
        <w:lang w:val="en-US"/>
      </w:rPr>
    </w:pPr>
    <w:r w:rsidRPr="000E2FB8">
      <w:rPr>
        <w:b w:val="0"/>
        <w:bCs/>
        <w:color w:val="auto"/>
        <w:lang w:val="en-US"/>
      </w:rPr>
      <w:t>Phone: +49 7940 123-0 • Fax: +49 7940 123-192</w:t>
    </w:r>
  </w:p>
  <w:p w14:paraId="1EE3D2CD" w14:textId="2F3022FF" w:rsidR="000E2FB8" w:rsidRPr="000E2FB8" w:rsidRDefault="000E2FB8" w:rsidP="00BC51EA">
    <w:pPr>
      <w:pStyle w:val="Webseite"/>
      <w:rPr>
        <w:b w:val="0"/>
        <w:bCs/>
        <w:color w:val="auto"/>
        <w:lang w:val="en-US"/>
      </w:rPr>
    </w:pPr>
    <w:r>
      <w:rPr>
        <w:b w:val="0"/>
        <w:bCs/>
        <w:color w:val="auto"/>
        <w:lang w:val="en-US"/>
      </w:rPr>
      <w:t>www.gemu-group.com</w:t>
    </w:r>
  </w:p>
  <w:p w14:paraId="46E32E9B" w14:textId="2CFD9B5B" w:rsidR="00DF0B01" w:rsidRPr="00BA7E08" w:rsidRDefault="00DF0B01" w:rsidP="00BC51EA">
    <w:pPr>
      <w:pStyle w:val="Webseite"/>
      <w:rPr>
        <w:color w:val="A6A6A6" w:themeColor="background1" w:themeShade="A6"/>
        <w:sz w:val="12"/>
        <w:szCs w:val="12"/>
        <w:lang w:val="en-US"/>
      </w:rPr>
    </w:pPr>
  </w:p>
  <w:p w14:paraId="147FC521" w14:textId="77777777" w:rsidR="00DF0B01" w:rsidRPr="000E2FB8" w:rsidRDefault="00DF0B01" w:rsidP="00BC51EA">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 xml:space="preserve">Limited partnership: Head office: 74653 </w:t>
    </w:r>
    <w:proofErr w:type="spellStart"/>
    <w:r w:rsidRPr="000E2FB8">
      <w:rPr>
        <w:color w:val="A6A6A6" w:themeColor="background1" w:themeShade="A6"/>
        <w:sz w:val="10"/>
        <w:szCs w:val="10"/>
        <w:lang w:val="en-US"/>
      </w:rPr>
      <w:t>Ingelfingen</w:t>
    </w:r>
    <w:proofErr w:type="spellEnd"/>
    <w:r w:rsidRPr="000E2FB8">
      <w:rPr>
        <w:color w:val="A6A6A6" w:themeColor="background1" w:themeShade="A6"/>
        <w:sz w:val="10"/>
        <w:szCs w:val="10"/>
        <w:lang w:val="en-US"/>
      </w:rPr>
      <w:t xml:space="preserve"> Stuttgart Court of Registry HRA 590394; Limited partner: </w:t>
    </w:r>
    <w:proofErr w:type="spellStart"/>
    <w:r w:rsidRPr="000E2FB8">
      <w:rPr>
        <w:color w:val="A6A6A6" w:themeColor="background1" w:themeShade="A6"/>
        <w:sz w:val="10"/>
        <w:szCs w:val="10"/>
        <w:lang w:val="en-US"/>
      </w:rPr>
      <w:t>Gebr</w:t>
    </w:r>
    <w:proofErr w:type="spellEnd"/>
    <w:r w:rsidRPr="000E2FB8">
      <w:rPr>
        <w:color w:val="A6A6A6" w:themeColor="background1" w:themeShade="A6"/>
        <w:sz w:val="10"/>
        <w:szCs w:val="10"/>
        <w:lang w:val="en-US"/>
      </w:rPr>
      <w:t xml:space="preserve">. Müller GmbH Head office: 74653 </w:t>
    </w:r>
    <w:proofErr w:type="spellStart"/>
    <w:r w:rsidRPr="000E2FB8">
      <w:rPr>
        <w:color w:val="A6A6A6" w:themeColor="background1" w:themeShade="A6"/>
        <w:sz w:val="10"/>
        <w:szCs w:val="10"/>
        <w:lang w:val="en-US"/>
      </w:rPr>
      <w:t>Ingelfingen</w:t>
    </w:r>
    <w:proofErr w:type="spellEnd"/>
    <w:r w:rsidRPr="000E2FB8">
      <w:rPr>
        <w:color w:val="A6A6A6" w:themeColor="background1" w:themeShade="A6"/>
        <w:sz w:val="10"/>
        <w:szCs w:val="10"/>
        <w:lang w:val="en-US"/>
      </w:rPr>
      <w:t xml:space="preserve"> Stuttgart Court of Registry HRB 590215</w:t>
    </w:r>
  </w:p>
  <w:p w14:paraId="04BA4E25" w14:textId="32A7C66C" w:rsidR="00DF0B01" w:rsidRPr="000E2FB8" w:rsidRDefault="00DF0B01" w:rsidP="00BC51EA">
    <w:pPr>
      <w:pStyle w:val="Fuzeile"/>
      <w:spacing w:line="240" w:lineRule="auto"/>
      <w:rPr>
        <w:color w:val="A6A6A6" w:themeColor="background1" w:themeShade="A6"/>
        <w:sz w:val="10"/>
        <w:szCs w:val="10"/>
      </w:rPr>
    </w:pPr>
    <w:r w:rsidRPr="000E2FB8">
      <w:rPr>
        <w:color w:val="A6A6A6" w:themeColor="background1" w:themeShade="A6"/>
        <w:sz w:val="10"/>
        <w:szCs w:val="10"/>
      </w:rPr>
      <w:t xml:space="preserve">Managing </w:t>
    </w:r>
    <w:proofErr w:type="spellStart"/>
    <w:r w:rsidRPr="000E2FB8">
      <w:rPr>
        <w:color w:val="A6A6A6" w:themeColor="background1" w:themeShade="A6"/>
        <w:sz w:val="10"/>
        <w:szCs w:val="10"/>
      </w:rPr>
      <w:t>Directors</w:t>
    </w:r>
    <w:proofErr w:type="spellEnd"/>
    <w:r w:rsidRPr="000E2FB8">
      <w:rPr>
        <w:color w:val="A6A6A6" w:themeColor="background1" w:themeShade="A6"/>
        <w:sz w:val="10"/>
        <w:szCs w:val="10"/>
      </w:rPr>
      <w:t>: Gert Müller, Stephan Müller</w:t>
    </w:r>
    <w:r w:rsidR="00DB7CBE" w:rsidRPr="000E2FB8">
      <w:rPr>
        <w:color w:val="A6A6A6" w:themeColor="background1" w:themeShade="A6"/>
        <w:sz w:val="10"/>
        <w:szCs w:val="10"/>
      </w:rPr>
      <w:t>, Matthias Fick</w:t>
    </w:r>
  </w:p>
  <w:p w14:paraId="7A549C08" w14:textId="77777777" w:rsidR="00DF0B01" w:rsidRPr="000E2FB8" w:rsidRDefault="00DF0B01" w:rsidP="00BC51EA">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1AF2E0C2" w14:textId="77777777" w:rsidR="00DF0B01" w:rsidRPr="000E2FB8" w:rsidRDefault="00DF0B01" w:rsidP="00BC51EA">
    <w:pPr>
      <w:pStyle w:val="Fuzeile"/>
      <w:spacing w:line="240" w:lineRule="auto"/>
      <w:rPr>
        <w:b w:val="0"/>
        <w:color w:val="A6A6A6" w:themeColor="background1" w:themeShade="A6"/>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44480" w14:textId="77777777" w:rsidR="00DD60B0" w:rsidRDefault="00DD60B0">
      <w:r>
        <w:separator/>
      </w:r>
    </w:p>
  </w:footnote>
  <w:footnote w:type="continuationSeparator" w:id="0">
    <w:p w14:paraId="37BF34BA"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4B9B" w14:textId="77777777" w:rsidR="00DF0B01" w:rsidRDefault="00DF0B01" w:rsidP="008F1259">
    <w:pPr>
      <w:pStyle w:val="Kopfzeile"/>
      <w:tabs>
        <w:tab w:val="clear" w:pos="9072"/>
      </w:tabs>
      <w:ind w:right="-186"/>
      <w:jc w:val="right"/>
    </w:pPr>
  </w:p>
  <w:p w14:paraId="57E34715" w14:textId="5D35405A"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FE3569">
      <w:rPr>
        <w:noProof/>
      </w:rPr>
      <w:drawing>
        <wp:anchor distT="0" distB="0" distL="114300" distR="114300" simplePos="0" relativeHeight="251668992" behindDoc="0" locked="0" layoutInCell="1" allowOverlap="1" wp14:anchorId="5EF2B36B" wp14:editId="1FD9F5A0">
          <wp:simplePos x="0" y="0"/>
          <wp:positionH relativeFrom="margin">
            <wp:posOffset>0</wp:posOffset>
          </wp:positionH>
          <wp:positionV relativeFrom="margin">
            <wp:posOffset>-993140</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CBFA" w14:textId="337CC461" w:rsidR="00DF0B01" w:rsidRDefault="004E6F58"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15104CB7" wp14:editId="2D5BD6B5">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2EEADE1" wp14:editId="4E817FF0">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85086" w14:textId="77777777" w:rsidR="00DF0B01" w:rsidRPr="005645ED" w:rsidRDefault="004D1792" w:rsidP="005645ED">
                          <w:pPr>
                            <w:pStyle w:val="Titel"/>
                            <w:rPr>
                              <w:b w:val="0"/>
                              <w:sz w:val="24"/>
                              <w:szCs w:val="24"/>
                            </w:rPr>
                          </w:pPr>
                          <w:proofErr w:type="spellStart"/>
                          <w:r>
                            <w:rPr>
                              <w:rFonts w:cs="Arial"/>
                              <w:sz w:val="22"/>
                            </w:rPr>
                            <w:t>Pressemeddelelse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EADE1"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40E85086" w14:textId="77777777" w:rsidR="00DF0B01" w:rsidRPr="005645ED" w:rsidRDefault="004D1792" w:rsidP="005645ED">
                    <w:pPr>
                      <w:pStyle w:val="Titel"/>
                      <w:rPr>
                        <w:b w:val="0"/>
                        <w:sz w:val="24"/>
                        <w:szCs w:val="24"/>
                      </w:rPr>
                    </w:pPr>
                    <w:proofErr w:type="spellStart"/>
                    <w:r>
                      <w:rPr>
                        <w:rFonts w:cs="Arial"/>
                        <w:sz w:val="22"/>
                      </w:rPr>
                      <w:t>Pressemeddelelse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04256089">
    <w:abstractNumId w:val="0"/>
  </w:num>
  <w:num w:numId="2" w16cid:durableId="1822380629">
    <w:abstractNumId w:val="2"/>
  </w:num>
  <w:num w:numId="3" w16cid:durableId="1978531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1126E"/>
    <w:rsid w:val="000443E2"/>
    <w:rsid w:val="000460C8"/>
    <w:rsid w:val="00050DB0"/>
    <w:rsid w:val="000563C7"/>
    <w:rsid w:val="0009194C"/>
    <w:rsid w:val="00092213"/>
    <w:rsid w:val="000B788E"/>
    <w:rsid w:val="000B7CB3"/>
    <w:rsid w:val="000E12DC"/>
    <w:rsid w:val="000E2FB8"/>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1CC1"/>
    <w:rsid w:val="002429B4"/>
    <w:rsid w:val="00251978"/>
    <w:rsid w:val="00257FC1"/>
    <w:rsid w:val="00294B5A"/>
    <w:rsid w:val="002A0855"/>
    <w:rsid w:val="002A204C"/>
    <w:rsid w:val="002B120B"/>
    <w:rsid w:val="002E5710"/>
    <w:rsid w:val="002E7BEE"/>
    <w:rsid w:val="00305F51"/>
    <w:rsid w:val="0031460C"/>
    <w:rsid w:val="0031563C"/>
    <w:rsid w:val="00316E53"/>
    <w:rsid w:val="00322CB1"/>
    <w:rsid w:val="00333604"/>
    <w:rsid w:val="00351701"/>
    <w:rsid w:val="00353F39"/>
    <w:rsid w:val="00360B23"/>
    <w:rsid w:val="00367283"/>
    <w:rsid w:val="00372B94"/>
    <w:rsid w:val="00375C23"/>
    <w:rsid w:val="0037695B"/>
    <w:rsid w:val="00376B3E"/>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A7A7E"/>
    <w:rsid w:val="004C0DE7"/>
    <w:rsid w:val="004C52F6"/>
    <w:rsid w:val="004C6A28"/>
    <w:rsid w:val="004D1792"/>
    <w:rsid w:val="004E6F5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769F3"/>
    <w:rsid w:val="00593F7F"/>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5761F"/>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58DE"/>
    <w:rsid w:val="00766A2D"/>
    <w:rsid w:val="0079304E"/>
    <w:rsid w:val="00796322"/>
    <w:rsid w:val="00796C60"/>
    <w:rsid w:val="007A08CC"/>
    <w:rsid w:val="007A7971"/>
    <w:rsid w:val="007B2565"/>
    <w:rsid w:val="007B6EB1"/>
    <w:rsid w:val="007C1BD5"/>
    <w:rsid w:val="007C5A73"/>
    <w:rsid w:val="007D2487"/>
    <w:rsid w:val="007D52ED"/>
    <w:rsid w:val="007E392B"/>
    <w:rsid w:val="007E7946"/>
    <w:rsid w:val="008132C2"/>
    <w:rsid w:val="00817547"/>
    <w:rsid w:val="00817A18"/>
    <w:rsid w:val="008279E1"/>
    <w:rsid w:val="00827B88"/>
    <w:rsid w:val="00831819"/>
    <w:rsid w:val="008544E3"/>
    <w:rsid w:val="00856DA1"/>
    <w:rsid w:val="00874B37"/>
    <w:rsid w:val="0087704F"/>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3929"/>
    <w:rsid w:val="009879D4"/>
    <w:rsid w:val="00994B2C"/>
    <w:rsid w:val="009A16D4"/>
    <w:rsid w:val="009A501D"/>
    <w:rsid w:val="009C4B9E"/>
    <w:rsid w:val="009C5F91"/>
    <w:rsid w:val="009C725F"/>
    <w:rsid w:val="009D061B"/>
    <w:rsid w:val="009D220E"/>
    <w:rsid w:val="009E0140"/>
    <w:rsid w:val="009E13CF"/>
    <w:rsid w:val="009F0858"/>
    <w:rsid w:val="009F089C"/>
    <w:rsid w:val="00A01290"/>
    <w:rsid w:val="00A039F4"/>
    <w:rsid w:val="00A10CE8"/>
    <w:rsid w:val="00A11BEC"/>
    <w:rsid w:val="00A11D75"/>
    <w:rsid w:val="00A14AE6"/>
    <w:rsid w:val="00A2046B"/>
    <w:rsid w:val="00A274B9"/>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08D0"/>
    <w:rsid w:val="00C72D6F"/>
    <w:rsid w:val="00C777A1"/>
    <w:rsid w:val="00C84658"/>
    <w:rsid w:val="00CA1E52"/>
    <w:rsid w:val="00CA3B5D"/>
    <w:rsid w:val="00CB2266"/>
    <w:rsid w:val="00CC0271"/>
    <w:rsid w:val="00CC0E0C"/>
    <w:rsid w:val="00CC1849"/>
    <w:rsid w:val="00CE0856"/>
    <w:rsid w:val="00CE54FD"/>
    <w:rsid w:val="00D251F2"/>
    <w:rsid w:val="00D53929"/>
    <w:rsid w:val="00D56435"/>
    <w:rsid w:val="00D619B7"/>
    <w:rsid w:val="00D61F5D"/>
    <w:rsid w:val="00D66BD8"/>
    <w:rsid w:val="00D92FED"/>
    <w:rsid w:val="00DA00AF"/>
    <w:rsid w:val="00DA55EA"/>
    <w:rsid w:val="00DA5BCB"/>
    <w:rsid w:val="00DB2188"/>
    <w:rsid w:val="00DB52D9"/>
    <w:rsid w:val="00DB7CBE"/>
    <w:rsid w:val="00DC0DEF"/>
    <w:rsid w:val="00DC21D0"/>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D474A"/>
    <w:rsid w:val="00FE1086"/>
    <w:rsid w:val="00FE1588"/>
    <w:rsid w:val="00FE3569"/>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o:shapelayout v:ext="edit">
      <o:idmap v:ext="edit" data="1"/>
    </o:shapelayout>
  </w:shapeDefaults>
  <w:decimalSymbol w:val=","/>
  <w:listSeparator w:val=";"/>
  <w14:docId w14:val="124F5EAC"/>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qFormat/>
    <w:rsid w:val="00D66BD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character" w:customStyle="1" w:styleId="berschrift2Zchn">
    <w:name w:val="Überschrift 2 Zchn"/>
    <w:basedOn w:val="Absatz-Standardschriftart"/>
    <w:link w:val="berschrift2"/>
    <w:uiPriority w:val="9"/>
    <w:semiHidden/>
    <w:rsid w:val="00D66BD8"/>
    <w:rPr>
      <w:rFonts w:asciiTheme="majorHAnsi" w:eastAsiaTheme="majorEastAsia" w:hAnsiTheme="majorHAnsi" w:cstheme="majorBidi"/>
      <w:color w:val="365F91" w:themeColor="accent1" w:themeShade="BF"/>
      <w:sz w:val="26"/>
      <w:szCs w:val="26"/>
    </w:rPr>
  </w:style>
  <w:style w:type="paragraph" w:customStyle="1" w:styleId="Default">
    <w:name w:val="Default"/>
    <w:rsid w:val="009F0858"/>
    <w:pPr>
      <w:autoSpaceDE w:val="0"/>
      <w:autoSpaceDN w:val="0"/>
      <w:adjustRightInd w:val="0"/>
    </w:pPr>
    <w:rPr>
      <w:rFonts w:ascii="Calibri" w:hAnsi="Calibri" w:cs="Calibri"/>
      <w:color w:val="000000"/>
      <w:sz w:val="24"/>
      <w:szCs w:val="24"/>
      <w:lang w:val="da-DK"/>
    </w:rPr>
  </w:style>
  <w:style w:type="paragraph" w:customStyle="1" w:styleId="c-leadtext">
    <w:name w:val="c-leadtext"/>
    <w:basedOn w:val="Standard"/>
    <w:rsid w:val="009F0858"/>
    <w:pPr>
      <w:spacing w:before="100" w:beforeAutospacing="1" w:after="100" w:afterAutospacing="1" w:line="240" w:lineRule="auto"/>
    </w:pPr>
    <w:rPr>
      <w:rFonts w:ascii="Times New Roman" w:hAnsi="Times New Roman"/>
      <w:sz w:val="24"/>
      <w:szCs w:val="24"/>
      <w:lang w:val="da-D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156605727">
      <w:bodyDiv w:val="1"/>
      <w:marLeft w:val="0"/>
      <w:marRight w:val="0"/>
      <w:marTop w:val="0"/>
      <w:marBottom w:val="0"/>
      <w:divBdr>
        <w:top w:val="none" w:sz="0" w:space="0" w:color="auto"/>
        <w:left w:val="none" w:sz="0" w:space="0" w:color="auto"/>
        <w:bottom w:val="none" w:sz="0" w:space="0" w:color="auto"/>
        <w:right w:val="none" w:sz="0" w:space="0" w:color="auto"/>
      </w:divBdr>
    </w:div>
    <w:div w:id="148990039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04927432">
      <w:bodyDiv w:val="1"/>
      <w:marLeft w:val="0"/>
      <w:marRight w:val="0"/>
      <w:marTop w:val="0"/>
      <w:marBottom w:val="0"/>
      <w:divBdr>
        <w:top w:val="none" w:sz="0" w:space="0" w:color="auto"/>
        <w:left w:val="none" w:sz="0" w:space="0" w:color="auto"/>
        <w:bottom w:val="none" w:sz="0" w:space="0" w:color="auto"/>
        <w:right w:val="none" w:sz="0" w:space="0" w:color="auto"/>
      </w:divBdr>
      <w:divsChild>
        <w:div w:id="1060399462">
          <w:marLeft w:val="0"/>
          <w:marRight w:val="0"/>
          <w:marTop w:val="100"/>
          <w:marBottom w:val="0"/>
          <w:divBdr>
            <w:top w:val="none" w:sz="0" w:space="0" w:color="auto"/>
            <w:left w:val="none" w:sz="0" w:space="0" w:color="auto"/>
            <w:bottom w:val="none" w:sz="0" w:space="0" w:color="auto"/>
            <w:right w:val="none" w:sz="0" w:space="0" w:color="auto"/>
          </w:divBdr>
        </w:div>
        <w:div w:id="289673300">
          <w:marLeft w:val="0"/>
          <w:marRight w:val="0"/>
          <w:marTop w:val="0"/>
          <w:marBottom w:val="0"/>
          <w:divBdr>
            <w:top w:val="none" w:sz="0" w:space="0" w:color="auto"/>
            <w:left w:val="none" w:sz="0" w:space="0" w:color="auto"/>
            <w:bottom w:val="none" w:sz="0" w:space="0" w:color="auto"/>
            <w:right w:val="none" w:sz="0" w:space="0" w:color="auto"/>
          </w:divBdr>
          <w:divsChild>
            <w:div w:id="1009599186">
              <w:marLeft w:val="0"/>
              <w:marRight w:val="0"/>
              <w:marTop w:val="0"/>
              <w:marBottom w:val="0"/>
              <w:divBdr>
                <w:top w:val="none" w:sz="0" w:space="0" w:color="auto"/>
                <w:left w:val="none" w:sz="0" w:space="0" w:color="auto"/>
                <w:bottom w:val="none" w:sz="0" w:space="0" w:color="auto"/>
                <w:right w:val="none" w:sz="0" w:space="0" w:color="auto"/>
              </w:divBdr>
              <w:divsChild>
                <w:div w:id="2189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gemu-group.co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29E96A-1D51-48C6-8A7B-793F01EA1CD4}">
  <ds:schemaRefs>
    <ds:schemaRef ds:uri="http://schemas.openxmlformats.org/officeDocument/2006/bibliography"/>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1965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Röger, Josia</cp:lastModifiedBy>
  <cp:revision>2</cp:revision>
  <cp:lastPrinted>2017-08-14T14:05:00Z</cp:lastPrinted>
  <dcterms:created xsi:type="dcterms:W3CDTF">2024-04-11T14:42:00Z</dcterms:created>
  <dcterms:modified xsi:type="dcterms:W3CDTF">2024-04-11T14:42:00Z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