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F1D4" w14:textId="77777777" w:rsidR="00A84F3C" w:rsidRPr="00DE11BC" w:rsidRDefault="00A84F3C" w:rsidP="00F3788D">
      <w:pPr>
        <w:pStyle w:val="Untertitel"/>
        <w:spacing w:line="360" w:lineRule="auto"/>
        <w:rPr>
          <w:rFonts w:cs="Arial"/>
          <w:b w:val="0"/>
          <w:sz w:val="22"/>
        </w:rPr>
      </w:pPr>
    </w:p>
    <w:p w14:paraId="49DCADE2" w14:textId="77777777" w:rsidR="00A65266" w:rsidRPr="005C4F80" w:rsidRDefault="00A65266" w:rsidP="000B7CB3">
      <w:pPr>
        <w:tabs>
          <w:tab w:val="left" w:pos="7088"/>
        </w:tabs>
        <w:spacing w:line="360" w:lineRule="auto"/>
        <w:rPr>
          <w:rFonts w:cs="Arial"/>
          <w:sz w:val="22"/>
          <w:szCs w:val="22"/>
        </w:rPr>
      </w:pPr>
    </w:p>
    <w:p w14:paraId="10ECE9C3" w14:textId="77777777" w:rsidR="001A2762" w:rsidRPr="00053F1E" w:rsidRDefault="001A2762" w:rsidP="001A2762">
      <w:pPr>
        <w:rPr>
          <w:b/>
          <w:bCs/>
          <w:sz w:val="28"/>
          <w:szCs w:val="28"/>
        </w:rPr>
      </w:pPr>
      <w:r w:rsidRPr="00053F1E">
        <w:rPr>
          <w:b/>
          <w:sz w:val="28"/>
          <w:szCs w:val="28"/>
          <w:lang w:val="nl-NL"/>
        </w:rPr>
        <w:t>Betrouwbare zwenkappendages voor gastoepassingen</w:t>
      </w:r>
    </w:p>
    <w:p w14:paraId="63833757" w14:textId="77777777" w:rsidR="00E54E57" w:rsidRDefault="00E54E57" w:rsidP="000916F0">
      <w:pPr>
        <w:spacing w:line="360" w:lineRule="auto"/>
      </w:pPr>
    </w:p>
    <w:p w14:paraId="78813081" w14:textId="77777777" w:rsidR="001A2762" w:rsidRPr="00053F1E" w:rsidRDefault="001A2762" w:rsidP="001A2762">
      <w:pPr>
        <w:rPr>
          <w:b/>
          <w:bCs/>
          <w:sz w:val="22"/>
          <w:szCs w:val="22"/>
        </w:rPr>
      </w:pPr>
      <w:r w:rsidRPr="00053F1E">
        <w:rPr>
          <w:b/>
          <w:sz w:val="22"/>
          <w:szCs w:val="22"/>
          <w:lang w:val="nl-NL"/>
        </w:rPr>
        <w:t xml:space="preserve">De GEMÜ-vlinderkleppen uit de serie GEMÜ R480 Victoria en de kogelkraan GEMÜ B20 hebben de DVGW-gascertificering gekregen. </w:t>
      </w:r>
    </w:p>
    <w:p w14:paraId="1E6F538C" w14:textId="77079237" w:rsidR="000916F0" w:rsidRPr="000916F0" w:rsidRDefault="000916F0" w:rsidP="000916F0">
      <w:pPr>
        <w:spacing w:line="360" w:lineRule="auto"/>
        <w:rPr>
          <w:sz w:val="22"/>
          <w:szCs w:val="22"/>
        </w:rPr>
      </w:pPr>
    </w:p>
    <w:p w14:paraId="190E4229" w14:textId="77777777" w:rsidR="001A2762" w:rsidRPr="001A2762" w:rsidRDefault="001A2762" w:rsidP="001A2762">
      <w:pPr>
        <w:rPr>
          <w:sz w:val="22"/>
          <w:szCs w:val="22"/>
          <w:lang w:val="nl-NL"/>
        </w:rPr>
      </w:pPr>
      <w:r w:rsidRPr="00053F1E">
        <w:rPr>
          <w:sz w:val="22"/>
          <w:szCs w:val="22"/>
          <w:lang w:val="nl-NL"/>
        </w:rPr>
        <w:t xml:space="preserve">GEMÜ R480 Victoria en GEMÜ B20 zijn geschikt voor gebruik met diverse gassen, zoals aardgas en biogas (voornamelijk methaan), propaan en </w:t>
      </w:r>
      <w:proofErr w:type="spellStart"/>
      <w:r w:rsidRPr="00053F1E">
        <w:rPr>
          <w:sz w:val="22"/>
          <w:szCs w:val="22"/>
          <w:lang w:val="nl-NL"/>
        </w:rPr>
        <w:t>butaanhoudende</w:t>
      </w:r>
      <w:proofErr w:type="spellEnd"/>
      <w:r w:rsidRPr="00053F1E">
        <w:rPr>
          <w:sz w:val="22"/>
          <w:szCs w:val="22"/>
          <w:lang w:val="nl-NL"/>
        </w:rPr>
        <w:t xml:space="preserve"> vloeibare gassen. Ze zijn goedgekeurd voor de gebieden gasopwekking, gasbehandeling en gastoevoer. Hieronder valt ook het gebruik voor de stookgassen van de tweede en derde gasfamilie in gasbranders en gastoestellen. Ook het gebruik van waterstof valt hieronder. De DVGW-voorschriften bevestigen het vermogen van deze appendages om betrouwbaar en nauwkeurig te functioneren in verschillende gasomgevingen.</w:t>
      </w:r>
    </w:p>
    <w:p w14:paraId="530CEDF1" w14:textId="77777777" w:rsidR="001A2762" w:rsidRPr="001A2762" w:rsidRDefault="001A2762" w:rsidP="001A2762">
      <w:pPr>
        <w:rPr>
          <w:sz w:val="22"/>
          <w:szCs w:val="22"/>
          <w:lang w:val="nl-NL"/>
        </w:rPr>
      </w:pPr>
    </w:p>
    <w:p w14:paraId="32112898" w14:textId="77777777" w:rsidR="001A2762" w:rsidRPr="001A2762" w:rsidRDefault="001A2762" w:rsidP="001A2762">
      <w:pPr>
        <w:rPr>
          <w:sz w:val="22"/>
          <w:szCs w:val="22"/>
          <w:lang w:val="nl-NL"/>
        </w:rPr>
      </w:pPr>
      <w:r w:rsidRPr="00053F1E">
        <w:rPr>
          <w:sz w:val="22"/>
          <w:szCs w:val="22"/>
          <w:lang w:val="nl-NL"/>
        </w:rPr>
        <w:t xml:space="preserve">De vlinderkleppen zijn beschikbaar in de doorlaten DN 25 tot DN 600 en kunnen met onmiddellijke ingang met de aanduiding "G" voor gas als speciale functie worden besteld. De kogelkraan GEMÜ B20 is in de doorlaten DN 8 tot DN 65 eveneens onder de speciale functie "G" voor gebruik met brandbare gassen geschikt. Voor een betere visuele identificatie is als optie een gele hendel mogelijk. Bij beide zwenkappendages is een typetest uitgevoerd </w:t>
      </w:r>
      <w:proofErr w:type="gramStart"/>
      <w:r w:rsidRPr="00053F1E">
        <w:rPr>
          <w:sz w:val="22"/>
          <w:szCs w:val="22"/>
          <w:lang w:val="nl-NL"/>
        </w:rPr>
        <w:t>conform</w:t>
      </w:r>
      <w:proofErr w:type="gramEnd"/>
      <w:r w:rsidRPr="00053F1E">
        <w:rPr>
          <w:sz w:val="22"/>
          <w:szCs w:val="22"/>
          <w:lang w:val="nl-NL"/>
        </w:rPr>
        <w:t xml:space="preserve"> DIN EN 13774.</w:t>
      </w:r>
    </w:p>
    <w:p w14:paraId="574F143A" w14:textId="77777777" w:rsidR="001A2762" w:rsidRPr="001A2762" w:rsidRDefault="001A2762" w:rsidP="001A2762">
      <w:pPr>
        <w:rPr>
          <w:sz w:val="22"/>
          <w:szCs w:val="22"/>
          <w:lang w:val="nl-NL"/>
        </w:rPr>
      </w:pPr>
    </w:p>
    <w:p w14:paraId="0FC7DA14" w14:textId="77777777" w:rsidR="001A2762" w:rsidRPr="001A2762" w:rsidRDefault="001A2762" w:rsidP="001A2762">
      <w:pPr>
        <w:rPr>
          <w:sz w:val="22"/>
          <w:szCs w:val="22"/>
          <w:lang w:val="nl-NL"/>
        </w:rPr>
      </w:pPr>
      <w:r w:rsidRPr="00053F1E">
        <w:rPr>
          <w:sz w:val="22"/>
          <w:szCs w:val="22"/>
          <w:lang w:val="nl-NL"/>
        </w:rPr>
        <w:t xml:space="preserve">De vlinderklep GEMÜ R480 </w:t>
      </w:r>
      <w:r w:rsidRPr="00053F1E">
        <w:rPr>
          <w:rFonts w:cs="Arial"/>
          <w:sz w:val="22"/>
          <w:szCs w:val="22"/>
          <w:lang w:val="nl-NL"/>
        </w:rPr>
        <w:t>Victoria</w:t>
      </w:r>
      <w:r w:rsidRPr="00053F1E">
        <w:rPr>
          <w:sz w:val="22"/>
          <w:szCs w:val="22"/>
          <w:lang w:val="nl-NL"/>
        </w:rPr>
        <w:t xml:space="preserve"> is onder het </w:t>
      </w:r>
      <w:r w:rsidRPr="00053F1E">
        <w:rPr>
          <w:rFonts w:cs="Arial"/>
          <w:sz w:val="22"/>
          <w:szCs w:val="22"/>
          <w:lang w:val="nl-NL"/>
        </w:rPr>
        <w:t xml:space="preserve">registratienummer </w:t>
      </w:r>
      <w:r w:rsidRPr="00053F1E">
        <w:rPr>
          <w:sz w:val="22"/>
          <w:szCs w:val="22"/>
          <w:lang w:val="nl-NL"/>
        </w:rPr>
        <w:t xml:space="preserve">DG-313CQ0540, en de kogelkraan GEMÜ B20 onder het </w:t>
      </w:r>
      <w:r w:rsidRPr="00053F1E">
        <w:rPr>
          <w:rFonts w:cs="Arial"/>
          <w:sz w:val="22"/>
          <w:szCs w:val="22"/>
          <w:lang w:val="nl-NL"/>
        </w:rPr>
        <w:t xml:space="preserve">registratienummer </w:t>
      </w:r>
      <w:r w:rsidRPr="00053F1E">
        <w:rPr>
          <w:sz w:val="22"/>
          <w:szCs w:val="22"/>
          <w:lang w:val="nl-NL"/>
        </w:rPr>
        <w:t>22-00143-AB01-130 gecertificeerd en vermeld.</w:t>
      </w:r>
    </w:p>
    <w:p w14:paraId="0105DF0D" w14:textId="71C04CA0" w:rsidR="001A2762" w:rsidRPr="001A2762" w:rsidRDefault="001A2762" w:rsidP="001A2762">
      <w:pPr>
        <w:spacing w:line="360" w:lineRule="auto"/>
        <w:ind w:right="196"/>
        <w:jc w:val="both"/>
        <w:rPr>
          <w:b/>
          <w:bCs/>
          <w:iCs/>
          <w:sz w:val="22"/>
          <w:szCs w:val="22"/>
          <w:lang w:val="nl-NL"/>
        </w:rPr>
      </w:pPr>
    </w:p>
    <w:p w14:paraId="594AA886" w14:textId="7CBE3636" w:rsidR="001A2762" w:rsidRPr="001A2762" w:rsidRDefault="001A2762" w:rsidP="001A2762">
      <w:pPr>
        <w:spacing w:line="360" w:lineRule="auto"/>
        <w:ind w:right="196"/>
        <w:jc w:val="both"/>
        <w:rPr>
          <w:b/>
          <w:bCs/>
          <w:iCs/>
          <w:sz w:val="22"/>
          <w:szCs w:val="22"/>
          <w:lang w:val="nl-NL"/>
        </w:rPr>
      </w:pPr>
      <w:r>
        <w:rPr>
          <w:noProof/>
        </w:rPr>
        <w:drawing>
          <wp:anchor distT="0" distB="0" distL="114300" distR="114300" simplePos="0" relativeHeight="251659264" behindDoc="0" locked="0" layoutInCell="1" allowOverlap="1" wp14:anchorId="26491EFC" wp14:editId="2832B286">
            <wp:simplePos x="0" y="0"/>
            <wp:positionH relativeFrom="margin">
              <wp:align>left</wp:align>
            </wp:positionH>
            <wp:positionV relativeFrom="paragraph">
              <wp:posOffset>100482</wp:posOffset>
            </wp:positionV>
            <wp:extent cx="1838325" cy="1175385"/>
            <wp:effectExtent l="0" t="0" r="9525" b="5715"/>
            <wp:wrapThrough wrapText="bothSides">
              <wp:wrapPolygon edited="0">
                <wp:start x="17907" y="0"/>
                <wp:lineTo x="10744" y="1400"/>
                <wp:lineTo x="4253" y="3851"/>
                <wp:lineTo x="4253" y="5951"/>
                <wp:lineTo x="2015" y="11553"/>
                <wp:lineTo x="0" y="12603"/>
                <wp:lineTo x="0" y="21005"/>
                <wp:lineTo x="2462" y="21355"/>
                <wp:lineTo x="4924" y="21355"/>
                <wp:lineTo x="7387" y="21005"/>
                <wp:lineTo x="11416" y="18554"/>
                <wp:lineTo x="10968" y="12953"/>
                <wp:lineTo x="10520" y="11553"/>
                <wp:lineTo x="9401" y="5951"/>
                <wp:lineTo x="21488" y="2801"/>
                <wp:lineTo x="21488" y="700"/>
                <wp:lineTo x="21264" y="0"/>
                <wp:lineTo x="17907"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8325" cy="117538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62C2F2FE" wp14:editId="764C729F">
            <wp:simplePos x="0" y="0"/>
            <wp:positionH relativeFrom="column">
              <wp:posOffset>2343886</wp:posOffset>
            </wp:positionH>
            <wp:positionV relativeFrom="paragraph">
              <wp:posOffset>86589</wp:posOffset>
            </wp:positionV>
            <wp:extent cx="587375" cy="1233170"/>
            <wp:effectExtent l="0" t="0" r="3175" b="5080"/>
            <wp:wrapThrough wrapText="bothSides">
              <wp:wrapPolygon edited="0">
                <wp:start x="8406" y="0"/>
                <wp:lineTo x="4203" y="1335"/>
                <wp:lineTo x="1401" y="6340"/>
                <wp:lineTo x="0" y="10678"/>
                <wp:lineTo x="0" y="13347"/>
                <wp:lineTo x="1401" y="17018"/>
                <wp:lineTo x="10508" y="21355"/>
                <wp:lineTo x="12610" y="21355"/>
                <wp:lineTo x="16112" y="21355"/>
                <wp:lineTo x="18214" y="21355"/>
                <wp:lineTo x="21016" y="18019"/>
                <wp:lineTo x="21016" y="13681"/>
                <wp:lineTo x="20316" y="10678"/>
                <wp:lineTo x="14011" y="5339"/>
                <wp:lineTo x="16813" y="3337"/>
                <wp:lineTo x="16112" y="1668"/>
                <wp:lineTo x="11909" y="0"/>
                <wp:lineTo x="8406"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7375" cy="1233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2FFC5E" w14:textId="5C54E6BB" w:rsidR="001A2762" w:rsidRPr="001A2762" w:rsidRDefault="001A2762" w:rsidP="001A2762">
      <w:pPr>
        <w:spacing w:line="360" w:lineRule="auto"/>
        <w:ind w:right="196"/>
        <w:jc w:val="both"/>
        <w:rPr>
          <w:b/>
          <w:bCs/>
          <w:iCs/>
          <w:sz w:val="22"/>
          <w:szCs w:val="22"/>
          <w:lang w:val="nl-NL"/>
        </w:rPr>
      </w:pPr>
    </w:p>
    <w:p w14:paraId="6BF15F5D" w14:textId="7C0CB36D" w:rsidR="001A2762" w:rsidRPr="001A2762" w:rsidRDefault="001A2762" w:rsidP="001A2762">
      <w:pPr>
        <w:spacing w:line="360" w:lineRule="auto"/>
        <w:ind w:right="196"/>
        <w:jc w:val="both"/>
        <w:rPr>
          <w:b/>
          <w:bCs/>
          <w:iCs/>
          <w:sz w:val="22"/>
          <w:szCs w:val="22"/>
          <w:lang w:val="nl-NL"/>
        </w:rPr>
      </w:pPr>
    </w:p>
    <w:p w14:paraId="25E45BFD" w14:textId="7950606C" w:rsidR="001A2762" w:rsidRPr="001A2762" w:rsidRDefault="001A2762" w:rsidP="001A2762">
      <w:pPr>
        <w:spacing w:line="360" w:lineRule="auto"/>
        <w:ind w:right="196"/>
        <w:jc w:val="both"/>
        <w:rPr>
          <w:b/>
          <w:bCs/>
          <w:iCs/>
          <w:sz w:val="22"/>
          <w:szCs w:val="22"/>
          <w:lang w:val="nl-NL"/>
        </w:rPr>
      </w:pPr>
    </w:p>
    <w:p w14:paraId="44A9AD49" w14:textId="77777777" w:rsidR="001A2762" w:rsidRPr="001A2762" w:rsidRDefault="001A2762" w:rsidP="001A2762">
      <w:pPr>
        <w:spacing w:line="360" w:lineRule="auto"/>
        <w:ind w:right="196"/>
        <w:jc w:val="both"/>
        <w:rPr>
          <w:rFonts w:cs="Arial"/>
          <w:b/>
          <w:iCs/>
          <w:sz w:val="22"/>
          <w:szCs w:val="22"/>
          <w:lang w:val="nl-NL"/>
        </w:rPr>
      </w:pPr>
    </w:p>
    <w:p w14:paraId="3C69A216" w14:textId="77777777" w:rsidR="001A2762" w:rsidRPr="001A2762" w:rsidRDefault="001A2762" w:rsidP="001A2762">
      <w:pPr>
        <w:spacing w:line="360" w:lineRule="auto"/>
        <w:ind w:right="196"/>
        <w:jc w:val="both"/>
        <w:rPr>
          <w:rFonts w:cs="Arial"/>
          <w:b/>
          <w:iCs/>
          <w:sz w:val="22"/>
          <w:szCs w:val="22"/>
          <w:lang w:val="nl-NL"/>
        </w:rPr>
      </w:pPr>
    </w:p>
    <w:p w14:paraId="3B7BF44B" w14:textId="5CE60B19" w:rsidR="001A2762" w:rsidRPr="001A2762" w:rsidRDefault="001A2762" w:rsidP="001A2762">
      <w:pPr>
        <w:spacing w:line="360" w:lineRule="auto"/>
        <w:ind w:right="196"/>
        <w:jc w:val="both"/>
        <w:rPr>
          <w:rFonts w:cs="Arial"/>
          <w:bCs/>
          <w:iCs/>
          <w:sz w:val="22"/>
          <w:szCs w:val="22"/>
          <w:lang w:val="nl-NL"/>
        </w:rPr>
      </w:pPr>
      <w:r w:rsidRPr="00053F1E">
        <w:rPr>
          <w:rFonts w:cs="Arial"/>
          <w:sz w:val="22"/>
          <w:szCs w:val="22"/>
          <w:lang w:val="nl-NL"/>
        </w:rPr>
        <w:t>GEMÜ B20</w:t>
      </w:r>
      <w:r>
        <w:rPr>
          <w:rFonts w:cs="Arial"/>
          <w:sz w:val="22"/>
          <w:szCs w:val="22"/>
          <w:lang w:val="nl-NL"/>
        </w:rPr>
        <w:tab/>
      </w:r>
      <w:r>
        <w:rPr>
          <w:rFonts w:cs="Arial"/>
          <w:sz w:val="22"/>
          <w:szCs w:val="22"/>
          <w:lang w:val="nl-NL"/>
        </w:rPr>
        <w:tab/>
      </w:r>
      <w:r>
        <w:rPr>
          <w:rFonts w:cs="Arial"/>
          <w:sz w:val="22"/>
          <w:szCs w:val="22"/>
          <w:lang w:val="nl-NL"/>
        </w:rPr>
        <w:tab/>
      </w:r>
      <w:r>
        <w:rPr>
          <w:rFonts w:cs="Arial"/>
          <w:sz w:val="22"/>
          <w:szCs w:val="22"/>
          <w:lang w:val="nl-NL"/>
        </w:rPr>
        <w:tab/>
      </w:r>
      <w:r w:rsidRPr="00053F1E">
        <w:rPr>
          <w:rFonts w:cs="Arial"/>
          <w:sz w:val="22"/>
          <w:szCs w:val="22"/>
          <w:lang w:val="nl-NL"/>
        </w:rPr>
        <w:t>GEMÜ R480 Victoria</w:t>
      </w:r>
      <w:r w:rsidRPr="00053F1E">
        <w:rPr>
          <w:rFonts w:cs="Arial"/>
          <w:sz w:val="22"/>
          <w:szCs w:val="22"/>
          <w:lang w:val="nl-NL"/>
        </w:rPr>
        <w:tab/>
      </w:r>
      <w:r w:rsidRPr="00053F1E">
        <w:rPr>
          <w:rFonts w:cs="Arial"/>
          <w:sz w:val="22"/>
          <w:szCs w:val="22"/>
          <w:lang w:val="nl-NL"/>
        </w:rPr>
        <w:tab/>
      </w:r>
      <w:r w:rsidRPr="00053F1E">
        <w:rPr>
          <w:rFonts w:cs="Arial"/>
          <w:sz w:val="22"/>
          <w:szCs w:val="22"/>
          <w:lang w:val="nl-NL"/>
        </w:rPr>
        <w:tab/>
      </w:r>
      <w:r w:rsidRPr="00053F1E">
        <w:rPr>
          <w:rFonts w:cs="Arial"/>
          <w:sz w:val="22"/>
          <w:szCs w:val="22"/>
          <w:lang w:val="nl-NL"/>
        </w:rPr>
        <w:tab/>
      </w:r>
      <w:r w:rsidRPr="00053F1E">
        <w:rPr>
          <w:rFonts w:cs="Arial"/>
          <w:sz w:val="22"/>
          <w:szCs w:val="22"/>
          <w:lang w:val="nl-NL"/>
        </w:rPr>
        <w:tab/>
      </w:r>
    </w:p>
    <w:p w14:paraId="2A8274D0" w14:textId="77777777" w:rsidR="000916F0" w:rsidRPr="001A2762" w:rsidRDefault="000916F0" w:rsidP="000916F0">
      <w:pPr>
        <w:rPr>
          <w:lang w:val="nl-NL"/>
        </w:rPr>
      </w:pPr>
    </w:p>
    <w:p w14:paraId="44DEDA99" w14:textId="77777777" w:rsidR="000B7CB3" w:rsidRPr="008924B2" w:rsidRDefault="000B7CB3" w:rsidP="00F3788D">
      <w:pPr>
        <w:autoSpaceDE w:val="0"/>
        <w:autoSpaceDN w:val="0"/>
        <w:adjustRightInd w:val="0"/>
        <w:spacing w:line="360" w:lineRule="auto"/>
        <w:rPr>
          <w:rFonts w:cs="Arial"/>
          <w:b/>
          <w:lang w:val="nl-NL"/>
        </w:rPr>
      </w:pPr>
    </w:p>
    <w:p w14:paraId="3474EE7C" w14:textId="77777777" w:rsidR="00827B88" w:rsidRPr="008924B2" w:rsidRDefault="00827B88" w:rsidP="00F3788D">
      <w:pPr>
        <w:autoSpaceDE w:val="0"/>
        <w:autoSpaceDN w:val="0"/>
        <w:adjustRightInd w:val="0"/>
        <w:spacing w:line="360" w:lineRule="auto"/>
        <w:rPr>
          <w:rFonts w:cs="Arial"/>
          <w:b/>
          <w:lang w:val="nl-NL"/>
        </w:rPr>
      </w:pPr>
    </w:p>
    <w:p w14:paraId="535204FD" w14:textId="77529861" w:rsidR="00F841E6" w:rsidRDefault="008924B2" w:rsidP="005F41F3">
      <w:pPr>
        <w:autoSpaceDE w:val="0"/>
        <w:autoSpaceDN w:val="0"/>
        <w:adjustRightInd w:val="0"/>
        <w:spacing w:line="360" w:lineRule="auto"/>
        <w:rPr>
          <w:rFonts w:cs="Arial"/>
          <w:shd w:val="clear" w:color="auto" w:fill="FFFFFF"/>
        </w:rPr>
      </w:pPr>
      <w:bookmarkStart w:id="0" w:name="_Hlk513462039"/>
      <w:r w:rsidRPr="008924B2">
        <w:rPr>
          <w:rFonts w:cs="Arial"/>
          <w:b/>
          <w:bCs/>
          <w:lang w:val="nl-NL"/>
        </w:rPr>
        <w:lastRenderedPageBreak/>
        <w:t>Over ons</w:t>
      </w:r>
      <w:r w:rsidR="00B87A26" w:rsidRPr="008924B2">
        <w:rPr>
          <w:rFonts w:cs="Arial"/>
          <w:b/>
          <w:bCs/>
          <w:lang w:val="nl-NL"/>
        </w:rPr>
        <w:br/>
      </w:r>
      <w:r w:rsidR="00B87A26" w:rsidRPr="008924B2">
        <w:rPr>
          <w:rFonts w:cs="Arial"/>
          <w:lang w:val="nl-NL"/>
        </w:rPr>
        <w:br/>
      </w:r>
      <w:r w:rsidR="00B87A26" w:rsidRPr="008924B2">
        <w:rPr>
          <w:rFonts w:cs="Arial"/>
          <w:shd w:val="clear" w:color="auto" w:fill="FFFFFF"/>
          <w:lang w:val="nl-NL"/>
        </w:rPr>
        <w:t xml:space="preserve">De GEMÜ Groep ontwikkelt en produceert afsluiter-, meet- en regelsystemen voor vloeistoffen, stoom en gassen. Met oplossingen voor steriele processen is de onderneming wereldmarktleider. De wereldwijd opererende, onafhankelijke familieonderneming werd in 1964 opgericht en wordt sinds 2011 in tweede generatie door Gert Müller als directeur-aandeelhouder gezamenlijk met zijn neef Stephan Müller geleid. De ondernemingsgroep behaalde in </w:t>
      </w:r>
      <w:r w:rsidR="003B7EFB">
        <w:rPr>
          <w:rFonts w:cs="Arial"/>
          <w:shd w:val="clear" w:color="auto" w:fill="FFFFFF"/>
          <w:lang w:val="nl-NL"/>
        </w:rPr>
        <w:t>202</w:t>
      </w:r>
      <w:r w:rsidR="009F5A4F">
        <w:rPr>
          <w:rFonts w:cs="Arial"/>
          <w:shd w:val="clear" w:color="auto" w:fill="FFFFFF"/>
          <w:lang w:val="nl-NL"/>
        </w:rPr>
        <w:t>3</w:t>
      </w:r>
      <w:r w:rsidR="00B87A26" w:rsidRPr="008924B2">
        <w:rPr>
          <w:rFonts w:cs="Arial"/>
          <w:shd w:val="clear" w:color="auto" w:fill="FFFFFF"/>
          <w:lang w:val="nl-NL"/>
        </w:rPr>
        <w:t xml:space="preserve"> een omzet van meer dan </w:t>
      </w:r>
      <w:r w:rsidR="003B7EFB">
        <w:rPr>
          <w:rFonts w:cs="Arial"/>
          <w:shd w:val="clear" w:color="auto" w:fill="FFFFFF"/>
          <w:lang w:val="nl-NL"/>
        </w:rPr>
        <w:t>5</w:t>
      </w:r>
      <w:r w:rsidR="009F5A4F">
        <w:rPr>
          <w:rFonts w:cs="Arial"/>
          <w:shd w:val="clear" w:color="auto" w:fill="FFFFFF"/>
          <w:lang w:val="nl-NL"/>
        </w:rPr>
        <w:t>8</w:t>
      </w:r>
      <w:r w:rsidR="003B7EFB">
        <w:rPr>
          <w:rFonts w:cs="Arial"/>
          <w:shd w:val="clear" w:color="auto" w:fill="FFFFFF"/>
          <w:lang w:val="nl-NL"/>
        </w:rPr>
        <w:t>0</w:t>
      </w:r>
      <w:r w:rsidR="00B87A26" w:rsidRPr="008924B2">
        <w:rPr>
          <w:rFonts w:cs="Arial"/>
          <w:shd w:val="clear" w:color="auto" w:fill="FFFFFF"/>
          <w:lang w:val="nl-NL"/>
        </w:rPr>
        <w:t xml:space="preserve"> miljoen euro en heeft momenteel wereldwijd meer dan </w:t>
      </w:r>
      <w:r w:rsidR="000A53E8" w:rsidRPr="008924B2">
        <w:rPr>
          <w:rFonts w:cs="Arial"/>
          <w:shd w:val="clear" w:color="auto" w:fill="FFFFFF"/>
          <w:lang w:val="nl-NL"/>
        </w:rPr>
        <w:t>2.</w:t>
      </w:r>
      <w:r w:rsidR="00386C6D">
        <w:rPr>
          <w:rFonts w:cs="Arial"/>
          <w:shd w:val="clear" w:color="auto" w:fill="FFFFFF"/>
          <w:lang w:val="nl-NL"/>
        </w:rPr>
        <w:t>5</w:t>
      </w:r>
      <w:r w:rsidR="00B87A26" w:rsidRPr="008924B2">
        <w:rPr>
          <w:rFonts w:cs="Arial"/>
          <w:shd w:val="clear" w:color="auto" w:fill="FFFFFF"/>
          <w:lang w:val="nl-NL"/>
        </w:rPr>
        <w:t xml:space="preserve">00 medewerkers in dienst, van wie </w:t>
      </w:r>
      <w:proofErr w:type="gramStart"/>
      <w:r w:rsidR="00B87A26" w:rsidRPr="008924B2">
        <w:rPr>
          <w:rFonts w:cs="Arial"/>
          <w:shd w:val="clear" w:color="auto" w:fill="FFFFFF"/>
          <w:lang w:val="nl-NL"/>
        </w:rPr>
        <w:t>circa</w:t>
      </w:r>
      <w:proofErr w:type="gramEnd"/>
      <w:r w:rsidR="00B87A26" w:rsidRPr="008924B2">
        <w:rPr>
          <w:rFonts w:cs="Arial"/>
          <w:shd w:val="clear" w:color="auto" w:fill="FFFFFF"/>
          <w:lang w:val="nl-NL"/>
        </w:rPr>
        <w:t xml:space="preserve"> 1.</w:t>
      </w:r>
      <w:r w:rsidR="00386C6D">
        <w:rPr>
          <w:rFonts w:cs="Arial"/>
          <w:shd w:val="clear" w:color="auto" w:fill="FFFFFF"/>
          <w:lang w:val="nl-NL"/>
        </w:rPr>
        <w:t>4</w:t>
      </w:r>
      <w:r w:rsidR="00B87A26" w:rsidRPr="008924B2">
        <w:rPr>
          <w:rFonts w:cs="Arial"/>
          <w:shd w:val="clear" w:color="auto" w:fill="FFFFFF"/>
          <w:lang w:val="nl-NL"/>
        </w:rPr>
        <w:t>00 in Duitsland. De productie vindt op zes locaties plaats: in Duitsland, Zwitserland, Frankrijk, China, Brazilië, en de VS. De wereldwijde verkoop vindt via 2</w:t>
      </w:r>
      <w:r w:rsidR="00E45C4C">
        <w:rPr>
          <w:rFonts w:cs="Arial"/>
          <w:shd w:val="clear" w:color="auto" w:fill="FFFFFF"/>
          <w:lang w:val="nl-NL"/>
        </w:rPr>
        <w:t>7</w:t>
      </w:r>
      <w:r w:rsidR="00B87A26" w:rsidRPr="008924B2">
        <w:rPr>
          <w:rFonts w:cs="Arial"/>
          <w:shd w:val="clear" w:color="auto" w:fill="FFFFFF"/>
          <w:lang w:val="nl-NL"/>
        </w:rPr>
        <w:t xml:space="preserve"> dochterondernemingen plaats en wordt vanuit Duitsland gecoördineerd. </w:t>
      </w:r>
      <w:r w:rsidR="00B87A26" w:rsidRPr="00561B65">
        <w:rPr>
          <w:rFonts w:cs="Arial"/>
          <w:shd w:val="clear" w:color="auto" w:fill="FFFFFF"/>
          <w:lang w:val="nl-NL"/>
        </w:rPr>
        <w:t>GEMÜ beschikt over een uitgebreid netwerk van dealers in meer dan 50 landen en is op elk continent actief.</w:t>
      </w:r>
      <w:r w:rsidR="00B87A26" w:rsidRPr="00561B65">
        <w:rPr>
          <w:rFonts w:cs="Arial"/>
          <w:lang w:val="nl-NL"/>
        </w:rPr>
        <w:br/>
      </w:r>
      <w:r w:rsidR="00B87A26" w:rsidRPr="00B87A26">
        <w:rPr>
          <w:rFonts w:cs="Arial"/>
          <w:shd w:val="clear" w:color="auto" w:fill="FFFFFF"/>
        </w:rPr>
        <w:t xml:space="preserve">Meer </w:t>
      </w:r>
      <w:proofErr w:type="spellStart"/>
      <w:r w:rsidR="00B87A26" w:rsidRPr="00B87A26">
        <w:rPr>
          <w:rFonts w:cs="Arial"/>
          <w:shd w:val="clear" w:color="auto" w:fill="FFFFFF"/>
        </w:rPr>
        <w:t>informatie</w:t>
      </w:r>
      <w:proofErr w:type="spellEnd"/>
      <w:r w:rsidR="00B87A26" w:rsidRPr="00B87A26">
        <w:rPr>
          <w:rFonts w:cs="Arial"/>
          <w:shd w:val="clear" w:color="auto" w:fill="FFFFFF"/>
        </w:rPr>
        <w:t xml:space="preserve"> </w:t>
      </w:r>
      <w:proofErr w:type="spellStart"/>
      <w:r w:rsidR="00B87A26" w:rsidRPr="00B87A26">
        <w:rPr>
          <w:rFonts w:cs="Arial"/>
          <w:shd w:val="clear" w:color="auto" w:fill="FFFFFF"/>
        </w:rPr>
        <w:t>vindt</w:t>
      </w:r>
      <w:proofErr w:type="spellEnd"/>
      <w:r w:rsidR="00B87A26" w:rsidRPr="00B87A26">
        <w:rPr>
          <w:rFonts w:cs="Arial"/>
          <w:shd w:val="clear" w:color="auto" w:fill="FFFFFF"/>
        </w:rPr>
        <w:t xml:space="preserve"> u </w:t>
      </w:r>
      <w:proofErr w:type="spellStart"/>
      <w:r w:rsidR="00B87A26" w:rsidRPr="00B87A26">
        <w:rPr>
          <w:rFonts w:cs="Arial"/>
          <w:shd w:val="clear" w:color="auto" w:fill="FFFFFF"/>
        </w:rPr>
        <w:t>op</w:t>
      </w:r>
      <w:proofErr w:type="spellEnd"/>
      <w:r w:rsidR="00B87A26" w:rsidRPr="00B87A26">
        <w:rPr>
          <w:rFonts w:cs="Arial"/>
          <w:shd w:val="clear" w:color="auto" w:fill="FFFFFF"/>
        </w:rPr>
        <w:t xml:space="preserve"> </w:t>
      </w:r>
      <w:hyperlink r:id="rId16" w:tgtFrame="_blank" w:tooltip="www.gemu-group.com" w:history="1">
        <w:r w:rsidR="00B87A26" w:rsidRPr="00B87A26">
          <w:rPr>
            <w:rStyle w:val="Hyperlink"/>
            <w:rFonts w:cs="Arial"/>
            <w:color w:val="auto"/>
          </w:rPr>
          <w:t>www.gemu-group.com</w:t>
        </w:r>
      </w:hyperlink>
      <w:r w:rsidR="00B87A26" w:rsidRPr="00B87A26">
        <w:rPr>
          <w:rFonts w:cs="Arial"/>
          <w:shd w:val="clear" w:color="auto" w:fill="FFFFFF"/>
        </w:rPr>
        <w:t>.</w:t>
      </w:r>
      <w:bookmarkEnd w:id="0"/>
    </w:p>
    <w:p w14:paraId="1F8B2FCE" w14:textId="77777777" w:rsidR="00701C41" w:rsidRDefault="00701C41" w:rsidP="005F41F3">
      <w:pPr>
        <w:autoSpaceDE w:val="0"/>
        <w:autoSpaceDN w:val="0"/>
        <w:adjustRightInd w:val="0"/>
        <w:spacing w:line="360" w:lineRule="auto"/>
        <w:rPr>
          <w:rFonts w:cs="Arial"/>
          <w:shd w:val="clear" w:color="auto" w:fill="FFFFFF"/>
        </w:rPr>
      </w:pPr>
    </w:p>
    <w:p w14:paraId="17BE4808" w14:textId="25EC0897" w:rsidR="00701C41" w:rsidRPr="000916F0" w:rsidRDefault="00701C41" w:rsidP="005F41F3">
      <w:pPr>
        <w:autoSpaceDE w:val="0"/>
        <w:autoSpaceDN w:val="0"/>
        <w:adjustRightInd w:val="0"/>
        <w:spacing w:line="360" w:lineRule="auto"/>
        <w:rPr>
          <w:rFonts w:cs="Arial"/>
          <w:shd w:val="clear" w:color="auto" w:fill="FFFFFF"/>
        </w:rPr>
      </w:pPr>
    </w:p>
    <w:sectPr w:rsidR="00701C41" w:rsidRPr="000916F0"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CBA6" w14:textId="77777777" w:rsidR="00DD60B0" w:rsidRDefault="00DD60B0">
      <w:r>
        <w:separator/>
      </w:r>
    </w:p>
  </w:endnote>
  <w:endnote w:type="continuationSeparator" w:id="0">
    <w:p w14:paraId="165E521E"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117F" w14:textId="77777777" w:rsidR="000916F0" w:rsidRPr="003B2FE3" w:rsidRDefault="000916F0" w:rsidP="000916F0">
    <w:pPr>
      <w:pStyle w:val="Fuzeile"/>
      <w:spacing w:line="240" w:lineRule="auto"/>
      <w:rPr>
        <w:lang w:val="en-US"/>
      </w:rPr>
    </w:pPr>
    <w:r w:rsidRPr="00CD4BBA">
      <w:rPr>
        <w:b w:val="0"/>
        <w:bCs/>
      </w:rPr>
      <w:t xml:space="preserve">GEMÜ Gebr. Müller Apparatebau GmbH &amp; Co. </w:t>
    </w:r>
    <w:r w:rsidRPr="00CD4BBA">
      <w:rPr>
        <w:b w:val="0"/>
        <w:bCs/>
        <w:lang w:val="en-US"/>
      </w:rPr>
      <w:t>KG • Fritz-Müller-Str. 6</w:t>
    </w:r>
    <w:r>
      <w:rPr>
        <w:b w:val="0"/>
        <w:bCs/>
        <w:lang w:val="en-US"/>
      </w:rPr>
      <w:t xml:space="preserve"> – </w:t>
    </w:r>
    <w:r w:rsidRPr="00CD4BBA">
      <w:rPr>
        <w:b w:val="0"/>
        <w:bCs/>
        <w:lang w:val="en-US"/>
      </w:rPr>
      <w:t xml:space="preserve">8 • 74653 </w:t>
    </w:r>
    <w:proofErr w:type="spellStart"/>
    <w:r w:rsidRPr="00CD4BBA">
      <w:rPr>
        <w:b w:val="0"/>
        <w:bCs/>
        <w:lang w:val="en-US"/>
      </w:rPr>
      <w:t>Ingelfingen</w:t>
    </w:r>
    <w:proofErr w:type="spellEnd"/>
    <w:r w:rsidRPr="00CD4BB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0916F0">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0916F0">
      <w:rPr>
        <w:lang w:val="en-US"/>
      </w:rPr>
      <w:t>3</w:t>
    </w:r>
    <w:r>
      <w:rPr>
        <w:noProof/>
      </w:rPr>
      <w:fldChar w:fldCharType="end"/>
    </w:r>
  </w:p>
  <w:p w14:paraId="01C11367" w14:textId="77777777" w:rsidR="000916F0" w:rsidRDefault="000916F0" w:rsidP="000916F0">
    <w:pPr>
      <w:pStyle w:val="Webseite"/>
      <w:rPr>
        <w:b w:val="0"/>
        <w:bCs/>
        <w:color w:val="auto"/>
        <w:lang w:val="en-US"/>
      </w:rPr>
    </w:pPr>
    <w:r w:rsidRPr="00CD4BBA">
      <w:rPr>
        <w:b w:val="0"/>
        <w:bCs/>
        <w:color w:val="auto"/>
        <w:lang w:val="en-US"/>
      </w:rPr>
      <w:t>Phone: +49 7940 123-0 • Fax: +49 7940 123-192</w:t>
    </w:r>
  </w:p>
  <w:p w14:paraId="6711F6DC" w14:textId="77777777" w:rsidR="000916F0" w:rsidRPr="00D4112E" w:rsidRDefault="000916F0" w:rsidP="000916F0">
    <w:pPr>
      <w:pStyle w:val="Webseite"/>
      <w:rPr>
        <w:b w:val="0"/>
        <w:bCs/>
        <w:color w:val="auto"/>
        <w:lang w:val="en-US"/>
      </w:rPr>
    </w:pPr>
    <w:r w:rsidRPr="00D4112E">
      <w:rPr>
        <w:b w:val="0"/>
        <w:bCs/>
        <w:color w:val="auto"/>
        <w:lang w:val="en-US"/>
      </w:rPr>
      <w:t>www.gemu-group.com</w:t>
    </w:r>
  </w:p>
  <w:p w14:paraId="373848B7" w14:textId="77777777" w:rsidR="000916F0" w:rsidRPr="00561B65" w:rsidRDefault="000916F0" w:rsidP="000916F0">
    <w:pPr>
      <w:pStyle w:val="Webseite"/>
      <w:rPr>
        <w:color w:val="auto"/>
        <w:sz w:val="12"/>
        <w:szCs w:val="12"/>
        <w:lang w:val="en-US"/>
      </w:rPr>
    </w:pPr>
  </w:p>
  <w:p w14:paraId="054A6974" w14:textId="77777777" w:rsidR="000916F0" w:rsidRPr="00CD4BBA" w:rsidRDefault="000916F0" w:rsidP="000916F0">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 xml:space="preserve">Limited partnership: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HRA 590394; Limited partner: Gebr. Müller GmbH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HRB 590215</w:t>
    </w:r>
  </w:p>
  <w:p w14:paraId="12BC39DF" w14:textId="77777777" w:rsidR="000916F0" w:rsidRPr="00CD4BBA" w:rsidRDefault="000916F0" w:rsidP="000916F0">
    <w:pPr>
      <w:pStyle w:val="Fuzeile"/>
      <w:spacing w:line="240" w:lineRule="auto"/>
      <w:rPr>
        <w:color w:val="A6A6A6" w:themeColor="background1" w:themeShade="A6"/>
        <w:sz w:val="10"/>
        <w:szCs w:val="10"/>
      </w:rPr>
    </w:pPr>
    <w:r w:rsidRPr="00CD4BBA">
      <w:rPr>
        <w:color w:val="A6A6A6" w:themeColor="background1" w:themeShade="A6"/>
        <w:sz w:val="10"/>
        <w:szCs w:val="10"/>
      </w:rPr>
      <w:t xml:space="preserve">Managing </w:t>
    </w:r>
    <w:proofErr w:type="spellStart"/>
    <w:r w:rsidRPr="00CD4BBA">
      <w:rPr>
        <w:color w:val="A6A6A6" w:themeColor="background1" w:themeShade="A6"/>
        <w:sz w:val="10"/>
        <w:szCs w:val="10"/>
      </w:rPr>
      <w:t>Directors</w:t>
    </w:r>
    <w:proofErr w:type="spellEnd"/>
    <w:r w:rsidRPr="00CD4BBA">
      <w:rPr>
        <w:color w:val="A6A6A6" w:themeColor="background1" w:themeShade="A6"/>
        <w:sz w:val="10"/>
        <w:szCs w:val="10"/>
      </w:rPr>
      <w:t>: Gert Müller, Stephan Müller, Matthias Fick</w:t>
    </w:r>
  </w:p>
  <w:p w14:paraId="5A04D25D" w14:textId="77777777" w:rsidR="000916F0" w:rsidRPr="00CD4BBA" w:rsidRDefault="000916F0" w:rsidP="000916F0">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VAT number: DE 146281082, Tax number: 76050/04341</w:t>
    </w:r>
  </w:p>
  <w:p w14:paraId="06071607" w14:textId="77777777" w:rsidR="000916F0" w:rsidRPr="00561B65" w:rsidRDefault="000916F0" w:rsidP="000916F0">
    <w:pPr>
      <w:pStyle w:val="Fuzeile"/>
      <w:spacing w:line="240" w:lineRule="auto"/>
      <w:rPr>
        <w:b w:val="0"/>
        <w:sz w:val="10"/>
        <w:szCs w:val="10"/>
        <w:lang w:val="en-US"/>
      </w:rPr>
    </w:pPr>
  </w:p>
  <w:p w14:paraId="1D81909F"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72A2" w14:textId="4E8520FA" w:rsidR="00DF0B01" w:rsidRPr="003B2FE3" w:rsidRDefault="00DF0B01" w:rsidP="00BC51EA">
    <w:pPr>
      <w:pStyle w:val="Fuzeile"/>
      <w:spacing w:line="240" w:lineRule="auto"/>
      <w:rPr>
        <w:lang w:val="en-US"/>
      </w:rPr>
    </w:pPr>
    <w:r w:rsidRPr="00CD4BBA">
      <w:rPr>
        <w:b w:val="0"/>
        <w:bCs/>
      </w:rPr>
      <w:t xml:space="preserve">GEMÜ Gebr. Müller Apparatebau GmbH &amp; Co. </w:t>
    </w:r>
    <w:r w:rsidRPr="00CD4BBA">
      <w:rPr>
        <w:b w:val="0"/>
        <w:bCs/>
        <w:lang w:val="en-US"/>
      </w:rPr>
      <w:t>KG • Fritz-Müller-Str. 6</w:t>
    </w:r>
    <w:r w:rsidR="00CD4BBA">
      <w:rPr>
        <w:b w:val="0"/>
        <w:bCs/>
        <w:lang w:val="en-US"/>
      </w:rPr>
      <w:t xml:space="preserve"> </w:t>
    </w:r>
    <w:r w:rsidR="00D4112E">
      <w:rPr>
        <w:b w:val="0"/>
        <w:bCs/>
        <w:lang w:val="en-US"/>
      </w:rPr>
      <w:t>–</w:t>
    </w:r>
    <w:r w:rsidR="00CD4BBA">
      <w:rPr>
        <w:b w:val="0"/>
        <w:bCs/>
        <w:lang w:val="en-US"/>
      </w:rPr>
      <w:t xml:space="preserve"> </w:t>
    </w:r>
    <w:r w:rsidRPr="00CD4BBA">
      <w:rPr>
        <w:b w:val="0"/>
        <w:bCs/>
        <w:lang w:val="en-US"/>
      </w:rPr>
      <w:t xml:space="preserve">8 • 74653 </w:t>
    </w:r>
    <w:proofErr w:type="spellStart"/>
    <w:r w:rsidRPr="00CD4BBA">
      <w:rPr>
        <w:b w:val="0"/>
        <w:bCs/>
        <w:lang w:val="en-US"/>
      </w:rPr>
      <w:t>Ingelfingen</w:t>
    </w:r>
    <w:proofErr w:type="spellEnd"/>
    <w:r w:rsidRPr="00CD4BB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9DB77CF" w14:textId="71308EFB" w:rsidR="00DF0B01" w:rsidRDefault="00DF0B01" w:rsidP="00BC51EA">
    <w:pPr>
      <w:pStyle w:val="Webseite"/>
      <w:rPr>
        <w:b w:val="0"/>
        <w:bCs/>
        <w:color w:val="auto"/>
        <w:lang w:val="en-US"/>
      </w:rPr>
    </w:pPr>
    <w:r w:rsidRPr="00CD4BBA">
      <w:rPr>
        <w:b w:val="0"/>
        <w:bCs/>
        <w:color w:val="auto"/>
        <w:lang w:val="en-US"/>
      </w:rPr>
      <w:t>Phone: +49 7940 123-0 • Fax: +49 7940 123-192</w:t>
    </w:r>
  </w:p>
  <w:p w14:paraId="6EEA34BB" w14:textId="36F6F642" w:rsidR="00CD4BBA" w:rsidRPr="00D4112E" w:rsidRDefault="00CD4BBA" w:rsidP="00BC51EA">
    <w:pPr>
      <w:pStyle w:val="Webseite"/>
      <w:rPr>
        <w:b w:val="0"/>
        <w:bCs/>
        <w:color w:val="auto"/>
        <w:lang w:val="en-US"/>
      </w:rPr>
    </w:pPr>
    <w:r w:rsidRPr="00D4112E">
      <w:rPr>
        <w:b w:val="0"/>
        <w:bCs/>
        <w:color w:val="auto"/>
        <w:lang w:val="en-US"/>
      </w:rPr>
      <w:t>www.gemu-group.com</w:t>
    </w:r>
  </w:p>
  <w:p w14:paraId="2A57E267" w14:textId="77777777" w:rsidR="00DF0B01" w:rsidRPr="00561B65" w:rsidRDefault="00DF0B01" w:rsidP="00BC51EA">
    <w:pPr>
      <w:pStyle w:val="Webseite"/>
      <w:rPr>
        <w:color w:val="auto"/>
        <w:sz w:val="12"/>
        <w:szCs w:val="12"/>
        <w:lang w:val="en-US"/>
      </w:rPr>
    </w:pPr>
  </w:p>
  <w:p w14:paraId="089545F7" w14:textId="77777777" w:rsidR="00DF0B01" w:rsidRPr="00CD4BBA" w:rsidRDefault="00DF0B01" w:rsidP="00BC51EA">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 xml:space="preserve">Limited partnership: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HRA 590394; Limited partner: Gebr. Müller GmbH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HRB 590215</w:t>
    </w:r>
  </w:p>
  <w:p w14:paraId="61A9BF37" w14:textId="2C593870" w:rsidR="00DF0B01" w:rsidRPr="00CD4BBA" w:rsidRDefault="00DF0B01" w:rsidP="00BC51EA">
    <w:pPr>
      <w:pStyle w:val="Fuzeile"/>
      <w:spacing w:line="240" w:lineRule="auto"/>
      <w:rPr>
        <w:color w:val="A6A6A6" w:themeColor="background1" w:themeShade="A6"/>
        <w:sz w:val="10"/>
        <w:szCs w:val="10"/>
      </w:rPr>
    </w:pPr>
    <w:r w:rsidRPr="00CD4BBA">
      <w:rPr>
        <w:color w:val="A6A6A6" w:themeColor="background1" w:themeShade="A6"/>
        <w:sz w:val="10"/>
        <w:szCs w:val="10"/>
      </w:rPr>
      <w:t xml:space="preserve">Managing </w:t>
    </w:r>
    <w:proofErr w:type="spellStart"/>
    <w:r w:rsidRPr="00CD4BBA">
      <w:rPr>
        <w:color w:val="A6A6A6" w:themeColor="background1" w:themeShade="A6"/>
        <w:sz w:val="10"/>
        <w:szCs w:val="10"/>
      </w:rPr>
      <w:t>Directors</w:t>
    </w:r>
    <w:proofErr w:type="spellEnd"/>
    <w:r w:rsidRPr="00CD4BBA">
      <w:rPr>
        <w:color w:val="A6A6A6" w:themeColor="background1" w:themeShade="A6"/>
        <w:sz w:val="10"/>
        <w:szCs w:val="10"/>
      </w:rPr>
      <w:t>: Gert Müller, Stephan Müller</w:t>
    </w:r>
    <w:r w:rsidR="00F75538" w:rsidRPr="00CD4BBA">
      <w:rPr>
        <w:color w:val="A6A6A6" w:themeColor="background1" w:themeShade="A6"/>
        <w:sz w:val="10"/>
        <w:szCs w:val="10"/>
      </w:rPr>
      <w:t>, Matthias Fick</w:t>
    </w:r>
  </w:p>
  <w:p w14:paraId="48197A72" w14:textId="77777777" w:rsidR="00DF0B01" w:rsidRPr="00CD4BBA" w:rsidRDefault="00DF0B01" w:rsidP="00BC51EA">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VAT number: DE 146281082, Tax number: 76050/04341</w:t>
    </w:r>
  </w:p>
  <w:p w14:paraId="147B3C9C" w14:textId="77777777" w:rsidR="00DF0B01" w:rsidRPr="00561B65"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0296" w14:textId="77777777" w:rsidR="00DD60B0" w:rsidRDefault="00DD60B0">
      <w:r>
        <w:separator/>
      </w:r>
    </w:p>
  </w:footnote>
  <w:footnote w:type="continuationSeparator" w:id="0">
    <w:p w14:paraId="01984E83"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4842" w14:textId="38FAEA0B" w:rsidR="00DF0B01" w:rsidRDefault="00701C41"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0CF1880F" wp14:editId="28FD55AF">
          <wp:simplePos x="0" y="0"/>
          <wp:positionH relativeFrom="margin">
            <wp:posOffset>0</wp:posOffset>
          </wp:positionH>
          <wp:positionV relativeFrom="margin">
            <wp:posOffset>-1133475</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2E67ECDC" w14:textId="119C8E79"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D6E5" w14:textId="2A3929F0" w:rsidR="00DF0B01" w:rsidRDefault="00386C6D"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1300183B" wp14:editId="05AE3CB2">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55B4403" wp14:editId="07FBC3CA">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proofErr w:type="spellStart"/>
                          <w:r w:rsidRPr="00C83661">
                            <w:rPr>
                              <w:b/>
                              <w:bCs/>
                              <w:sz w:val="24"/>
                              <w:szCs w:val="24"/>
                            </w:rPr>
                            <w:t>Persbericht</w:t>
                          </w:r>
                          <w:proofErr w:type="spellEnd"/>
                        </w:p>
                        <w:p w14:paraId="15CF9D2B"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B4403"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r w:rsidRPr="00C83661">
                      <w:rPr>
                        <w:b/>
                        <w:bCs/>
                        <w:sz w:val="24"/>
                        <w:szCs w:val="24"/>
                      </w:rPr>
                      <w:t>Persbericht</w:t>
                    </w:r>
                  </w:p>
                  <w:p w14:paraId="15CF9D2B"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12098732">
    <w:abstractNumId w:val="0"/>
  </w:num>
  <w:num w:numId="2" w16cid:durableId="1165780767">
    <w:abstractNumId w:val="2"/>
  </w:num>
  <w:num w:numId="3" w16cid:durableId="1439058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1B43"/>
    <w:rsid w:val="000443E2"/>
    <w:rsid w:val="000460C8"/>
    <w:rsid w:val="00050DB0"/>
    <w:rsid w:val="000916F0"/>
    <w:rsid w:val="0009194C"/>
    <w:rsid w:val="00092213"/>
    <w:rsid w:val="000A53E8"/>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A2762"/>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86C6D"/>
    <w:rsid w:val="00390B46"/>
    <w:rsid w:val="00390F08"/>
    <w:rsid w:val="00397A53"/>
    <w:rsid w:val="003A5F4C"/>
    <w:rsid w:val="003B2FE3"/>
    <w:rsid w:val="003B6A50"/>
    <w:rsid w:val="003B7EFB"/>
    <w:rsid w:val="003E2383"/>
    <w:rsid w:val="003E3E2F"/>
    <w:rsid w:val="003E584A"/>
    <w:rsid w:val="003E7BAE"/>
    <w:rsid w:val="003F2139"/>
    <w:rsid w:val="003F748A"/>
    <w:rsid w:val="00401E5B"/>
    <w:rsid w:val="0041214D"/>
    <w:rsid w:val="004138C6"/>
    <w:rsid w:val="00416142"/>
    <w:rsid w:val="004205AD"/>
    <w:rsid w:val="00427A8D"/>
    <w:rsid w:val="0043708F"/>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1B65"/>
    <w:rsid w:val="005645ED"/>
    <w:rsid w:val="00566FB5"/>
    <w:rsid w:val="00574C6D"/>
    <w:rsid w:val="005B5508"/>
    <w:rsid w:val="005B622D"/>
    <w:rsid w:val="005B77BA"/>
    <w:rsid w:val="005C4F80"/>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01C41"/>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D65D3"/>
    <w:rsid w:val="007E392B"/>
    <w:rsid w:val="007E7946"/>
    <w:rsid w:val="008132C2"/>
    <w:rsid w:val="00817547"/>
    <w:rsid w:val="008279E1"/>
    <w:rsid w:val="00827B88"/>
    <w:rsid w:val="00831819"/>
    <w:rsid w:val="008544E3"/>
    <w:rsid w:val="00856DA1"/>
    <w:rsid w:val="00874B37"/>
    <w:rsid w:val="008819AD"/>
    <w:rsid w:val="008860AD"/>
    <w:rsid w:val="0088749B"/>
    <w:rsid w:val="008924B2"/>
    <w:rsid w:val="008A5C29"/>
    <w:rsid w:val="008B1A31"/>
    <w:rsid w:val="008B56D8"/>
    <w:rsid w:val="008C5A36"/>
    <w:rsid w:val="008D7016"/>
    <w:rsid w:val="008D7E69"/>
    <w:rsid w:val="008F0E39"/>
    <w:rsid w:val="008F1259"/>
    <w:rsid w:val="008F5804"/>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9F5A4F"/>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26971"/>
    <w:rsid w:val="00B33CE0"/>
    <w:rsid w:val="00B37265"/>
    <w:rsid w:val="00B432E9"/>
    <w:rsid w:val="00B55B7C"/>
    <w:rsid w:val="00B720A7"/>
    <w:rsid w:val="00B7573E"/>
    <w:rsid w:val="00B76EC4"/>
    <w:rsid w:val="00B8709C"/>
    <w:rsid w:val="00B87A26"/>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3661"/>
    <w:rsid w:val="00C84658"/>
    <w:rsid w:val="00CA1E52"/>
    <w:rsid w:val="00CA3B5D"/>
    <w:rsid w:val="00CB2266"/>
    <w:rsid w:val="00CC0271"/>
    <w:rsid w:val="00CC0E0C"/>
    <w:rsid w:val="00CC1849"/>
    <w:rsid w:val="00CD4BBA"/>
    <w:rsid w:val="00CE0856"/>
    <w:rsid w:val="00CE54FD"/>
    <w:rsid w:val="00D07E7B"/>
    <w:rsid w:val="00D251F2"/>
    <w:rsid w:val="00D4112E"/>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45C4C"/>
    <w:rsid w:val="00E5075F"/>
    <w:rsid w:val="00E54E57"/>
    <w:rsid w:val="00E70F64"/>
    <w:rsid w:val="00E718DB"/>
    <w:rsid w:val="00E76A3E"/>
    <w:rsid w:val="00E77CB9"/>
    <w:rsid w:val="00E867C7"/>
    <w:rsid w:val="00E95ED0"/>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75538"/>
    <w:rsid w:val="00F841E6"/>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o:shapelayout v:ext="edit">
      <o:idmap v:ext="edit" data="1"/>
    </o:shapelayout>
  </w:shapeDefaults>
  <w:decimalSymbol w:val=","/>
  <w:listSeparator w:val=";"/>
  <w14:docId w14:val="4596F638"/>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13779056">
      <w:bodyDiv w:val="1"/>
      <w:marLeft w:val="0"/>
      <w:marRight w:val="0"/>
      <w:marTop w:val="0"/>
      <w:marBottom w:val="0"/>
      <w:divBdr>
        <w:top w:val="none" w:sz="0" w:space="0" w:color="auto"/>
        <w:left w:val="none" w:sz="0" w:space="0" w:color="auto"/>
        <w:bottom w:val="none" w:sz="0" w:space="0" w:color="auto"/>
        <w:right w:val="none" w:sz="0" w:space="0" w:color="auto"/>
      </w:divBdr>
    </w:div>
    <w:div w:id="983393335">
      <w:bodyDiv w:val="1"/>
      <w:marLeft w:val="0"/>
      <w:marRight w:val="0"/>
      <w:marTop w:val="0"/>
      <w:marBottom w:val="0"/>
      <w:divBdr>
        <w:top w:val="none" w:sz="0" w:space="0" w:color="auto"/>
        <w:left w:val="none" w:sz="0" w:space="0" w:color="auto"/>
        <w:bottom w:val="none" w:sz="0" w:space="0" w:color="auto"/>
        <w:right w:val="none" w:sz="0" w:space="0" w:color="auto"/>
      </w:divBdr>
    </w:div>
    <w:div w:id="1028212592">
      <w:bodyDiv w:val="1"/>
      <w:marLeft w:val="0"/>
      <w:marRight w:val="0"/>
      <w:marTop w:val="0"/>
      <w:marBottom w:val="0"/>
      <w:divBdr>
        <w:top w:val="none" w:sz="0" w:space="0" w:color="auto"/>
        <w:left w:val="none" w:sz="0" w:space="0" w:color="auto"/>
        <w:bottom w:val="none" w:sz="0" w:space="0" w:color="auto"/>
        <w:right w:val="none" w:sz="0" w:space="0" w:color="auto"/>
      </w:divBdr>
    </w:div>
    <w:div w:id="1209804455">
      <w:bodyDiv w:val="1"/>
      <w:marLeft w:val="0"/>
      <w:marRight w:val="0"/>
      <w:marTop w:val="0"/>
      <w:marBottom w:val="0"/>
      <w:divBdr>
        <w:top w:val="none" w:sz="0" w:space="0" w:color="auto"/>
        <w:left w:val="none" w:sz="0" w:space="0" w:color="auto"/>
        <w:bottom w:val="none" w:sz="0" w:space="0" w:color="auto"/>
        <w:right w:val="none" w:sz="0" w:space="0" w:color="auto"/>
      </w:divBdr>
    </w:div>
    <w:div w:id="1294481631">
      <w:bodyDiv w:val="1"/>
      <w:marLeft w:val="0"/>
      <w:marRight w:val="0"/>
      <w:marTop w:val="0"/>
      <w:marBottom w:val="0"/>
      <w:divBdr>
        <w:top w:val="none" w:sz="0" w:space="0" w:color="auto"/>
        <w:left w:val="none" w:sz="0" w:space="0" w:color="auto"/>
        <w:bottom w:val="none" w:sz="0" w:space="0" w:color="auto"/>
        <w:right w:val="none" w:sz="0" w:space="0" w:color="auto"/>
      </w:divBdr>
    </w:div>
    <w:div w:id="1438598847">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gemu-group.com/nl_NL/"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87046C73-879D-4659-8A5C-6421A24FB1EC}">
  <ds:schemaRefs>
    <ds:schemaRef ds:uri="http://schemas.openxmlformats.org/officeDocument/2006/bibliography"/>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2137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Röger, Josia</cp:lastModifiedBy>
  <cp:revision>2</cp:revision>
  <cp:lastPrinted>2017-08-14T14:05:00Z</cp:lastPrinted>
  <dcterms:created xsi:type="dcterms:W3CDTF">2024-04-16T06:24:00Z</dcterms:created>
  <dcterms:modified xsi:type="dcterms:W3CDTF">2024-04-16T06:24:00Z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