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09B10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437D78BA" w14:textId="77777777" w:rsidR="0037695B" w:rsidRPr="000563C7" w:rsidRDefault="0037695B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sv-SE"/>
        </w:rPr>
      </w:pPr>
    </w:p>
    <w:p w14:paraId="1680340E" w14:textId="5326AB5C" w:rsidR="007630C5" w:rsidRPr="000563C7" w:rsidRDefault="00C21A3B" w:rsidP="007630C5">
      <w:pPr>
        <w:spacing w:line="360" w:lineRule="auto"/>
        <w:rPr>
          <w:rFonts w:eastAsiaTheme="minorEastAsia" w:cstheme="minorBidi"/>
          <w:b/>
          <w:sz w:val="28"/>
          <w:szCs w:val="22"/>
          <w:lang w:val="sv-SE"/>
        </w:rPr>
      </w:pPr>
      <w:r w:rsidRPr="00C21A3B">
        <w:rPr>
          <w:rFonts w:eastAsiaTheme="minorEastAsia" w:cstheme="minorBidi"/>
          <w:b/>
          <w:sz w:val="28"/>
          <w:szCs w:val="22"/>
          <w:lang w:val="sv-SE"/>
        </w:rPr>
        <w:t xml:space="preserve">Ny </w:t>
      </w:r>
      <w:proofErr w:type="spellStart"/>
      <w:r w:rsidRPr="00C21A3B">
        <w:rPr>
          <w:rFonts w:eastAsiaTheme="minorEastAsia" w:cstheme="minorBidi"/>
          <w:b/>
          <w:sz w:val="28"/>
          <w:szCs w:val="22"/>
          <w:lang w:val="sv-SE"/>
        </w:rPr>
        <w:t>løsning</w:t>
      </w:r>
      <w:proofErr w:type="spellEnd"/>
      <w:r w:rsidRPr="00C21A3B">
        <w:rPr>
          <w:rFonts w:eastAsiaTheme="minorEastAsia" w:cstheme="minorBidi"/>
          <w:b/>
          <w:sz w:val="28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b/>
          <w:sz w:val="28"/>
          <w:szCs w:val="22"/>
          <w:lang w:val="sv-SE"/>
        </w:rPr>
        <w:t>til</w:t>
      </w:r>
      <w:proofErr w:type="spellEnd"/>
      <w:r w:rsidRPr="00C21A3B">
        <w:rPr>
          <w:rFonts w:eastAsiaTheme="minorEastAsia" w:cstheme="minorBidi"/>
          <w:b/>
          <w:sz w:val="28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b/>
          <w:sz w:val="28"/>
          <w:szCs w:val="22"/>
          <w:lang w:val="sv-SE"/>
        </w:rPr>
        <w:t>tilslutning</w:t>
      </w:r>
      <w:proofErr w:type="spellEnd"/>
      <w:r w:rsidRPr="00C21A3B">
        <w:rPr>
          <w:rFonts w:eastAsiaTheme="minorEastAsia" w:cstheme="minorBidi"/>
          <w:b/>
          <w:sz w:val="28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b/>
          <w:sz w:val="28"/>
          <w:szCs w:val="22"/>
          <w:lang w:val="sv-SE"/>
        </w:rPr>
        <w:t>af</w:t>
      </w:r>
      <w:proofErr w:type="spellEnd"/>
      <w:r w:rsidRPr="00C21A3B">
        <w:rPr>
          <w:rFonts w:eastAsiaTheme="minorEastAsia" w:cstheme="minorBidi"/>
          <w:b/>
          <w:sz w:val="28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b/>
          <w:sz w:val="28"/>
          <w:szCs w:val="22"/>
          <w:lang w:val="sv-SE"/>
        </w:rPr>
        <w:t>flervejsventilblokke</w:t>
      </w:r>
      <w:proofErr w:type="spellEnd"/>
    </w:p>
    <w:p w14:paraId="4F59BDF9" w14:textId="77777777" w:rsidR="007630C5" w:rsidRPr="000563C7" w:rsidRDefault="007630C5" w:rsidP="007630C5">
      <w:pPr>
        <w:spacing w:line="360" w:lineRule="auto"/>
        <w:rPr>
          <w:b/>
          <w:sz w:val="32"/>
          <w:szCs w:val="24"/>
          <w:lang w:val="sv-SE"/>
        </w:rPr>
      </w:pPr>
    </w:p>
    <w:p w14:paraId="4F944245" w14:textId="77777777" w:rsidR="00C21A3B" w:rsidRPr="00C21A3B" w:rsidRDefault="00C21A3B" w:rsidP="00C21A3B">
      <w:pPr>
        <w:spacing w:line="360" w:lineRule="auto"/>
        <w:rPr>
          <w:b/>
          <w:bCs/>
          <w:lang w:val="sv-SE"/>
        </w:rPr>
      </w:pPr>
      <w:r>
        <w:rPr>
          <w:rFonts w:eastAsiaTheme="minorEastAsia" w:cstheme="minorBidi"/>
          <w:b/>
          <w:lang w:val="da-DK"/>
        </w:rPr>
        <w:t xml:space="preserve">GEMÜ, ventilspecialisten fra Ingelfingen, lancerer to nye løsninger til tilslutning af Single-Use-flervejsventilblokke. </w:t>
      </w:r>
    </w:p>
    <w:p w14:paraId="0146885F" w14:textId="77777777" w:rsidR="007630C5" w:rsidRPr="000563C7" w:rsidRDefault="007630C5" w:rsidP="007630C5">
      <w:pPr>
        <w:spacing w:line="360" w:lineRule="auto"/>
        <w:rPr>
          <w:bCs/>
          <w:i/>
          <w:iCs/>
          <w:sz w:val="22"/>
          <w:szCs w:val="22"/>
          <w:lang w:val="sv-SE"/>
        </w:rPr>
      </w:pPr>
    </w:p>
    <w:p w14:paraId="6CB9A5CD" w14:textId="77777777" w:rsidR="00C21A3B" w:rsidRPr="00C21A3B" w:rsidRDefault="00C21A3B" w:rsidP="00C21A3B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sv-SE"/>
        </w:rPr>
      </w:pPr>
      <w:r w:rsidRPr="00C21A3B">
        <w:rPr>
          <w:rFonts w:eastAsiaTheme="minorEastAsia" w:cstheme="minorBidi"/>
          <w:sz w:val="22"/>
          <w:szCs w:val="22"/>
          <w:lang w:val="sv-SE"/>
        </w:rPr>
        <w:t xml:space="preserve">På den ene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side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er det nu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muligt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at styre låsningen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af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ventilblokken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pneumatisk via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låsecylindre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takket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være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en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ventilblok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,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der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er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forsænket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i systemets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overflade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. På den anden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side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er det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muligt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at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bruge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en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ventilblok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,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der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er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monteret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på systemets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overflade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,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hvor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ventilhuset er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forbundet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med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drivenheden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manuelt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via et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aftageligt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håndtag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. Den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sidstnævnte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version giver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større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fleksibilitet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i placeringen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af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studserne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.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Koblingen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mellem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aktuatorerne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og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membranerne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,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der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er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svejset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fast på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ventilblokken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, sker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sikkert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på få sekunder ved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hjælp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af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det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fastspændingsprincip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,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der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kendes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fra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GEMÜ SU40 SUMONDO.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Selve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blokkene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fremstilles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ved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maskinbearbejdning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og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kan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derfor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skræddersys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>.</w:t>
      </w:r>
    </w:p>
    <w:p w14:paraId="7B0DFB4F" w14:textId="6F32CE0D" w:rsidR="000B7CB3" w:rsidRPr="00C21A3B" w:rsidRDefault="00C21A3B" w:rsidP="00F3788D">
      <w:pPr>
        <w:autoSpaceDE w:val="0"/>
        <w:autoSpaceDN w:val="0"/>
        <w:adjustRightInd w:val="0"/>
        <w:spacing w:line="360" w:lineRule="auto"/>
        <w:rPr>
          <w:rFonts w:cs="Arial"/>
          <w:b/>
          <w:sz w:val="22"/>
          <w:szCs w:val="22"/>
          <w:lang w:val="sv-SE"/>
        </w:rPr>
      </w:pP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Anvendelsen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af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Single-Use-teknologierne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giver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flere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fordele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: Man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sparer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konventionelle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rengøringscyklusser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og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de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dermed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forbundne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udgifter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til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el,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rengøringsmidler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,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bortskaffelse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af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affald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og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perifert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udstyr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, samtidig med at man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øger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beskyttelsen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mod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krydskontaminering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mellem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forskellige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produktionsserier.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Desuden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minimeres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nedetiderne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på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fabrikkerne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, hvilket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forbedrer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fleksibiliteten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og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giver en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øget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effektivitet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af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Single-Use-løsninger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inden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for medicinsk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og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farmaceutisk teknologi i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forhold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til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konventionelle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løsninger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.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Derudover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reducerer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brugen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af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Single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>-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Use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-teknologi den negative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miljøpåvirkning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, da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energikrævende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</w:t>
      </w:r>
      <w:proofErr w:type="spellStart"/>
      <w:r w:rsidRPr="00C21A3B">
        <w:rPr>
          <w:rFonts w:eastAsiaTheme="minorEastAsia" w:cstheme="minorBidi"/>
          <w:sz w:val="22"/>
          <w:szCs w:val="22"/>
          <w:lang w:val="sv-SE"/>
        </w:rPr>
        <w:t>rengøringscyklusser</w:t>
      </w:r>
      <w:proofErr w:type="spellEnd"/>
      <w:r w:rsidRPr="00C21A3B">
        <w:rPr>
          <w:rFonts w:eastAsiaTheme="minorEastAsia" w:cstheme="minorBidi"/>
          <w:sz w:val="22"/>
          <w:szCs w:val="22"/>
          <w:lang w:val="sv-SE"/>
        </w:rPr>
        <w:t xml:space="preserve"> undgå</w:t>
      </w:r>
      <w:r>
        <w:rPr>
          <w:rFonts w:cs="Arial"/>
          <w:b/>
          <w:noProof/>
          <w:lang w:val="da-DK"/>
        </w:rPr>
        <w:drawing>
          <wp:inline distT="0" distB="0" distL="0" distR="0" wp14:anchorId="3FF2B9E2" wp14:editId="138E9512">
            <wp:extent cx="1493520" cy="1115695"/>
            <wp:effectExtent l="0" t="0" r="0" b="825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3939D4" w14:textId="0B17C256" w:rsidR="00C21A3B" w:rsidRDefault="00C21A3B" w:rsidP="00C21A3B">
      <w:pPr>
        <w:rPr>
          <w:rFonts w:eastAsiaTheme="minorEastAsia" w:cstheme="minorBidi"/>
          <w:lang w:val="da-DK"/>
        </w:rPr>
      </w:pPr>
      <w:r>
        <w:rPr>
          <w:rFonts w:eastAsiaTheme="minorEastAsia" w:cstheme="minorBidi"/>
          <w:lang w:val="da-DK"/>
        </w:rPr>
        <w:t>Single-Use-flervejsventilblok med manuel låsning</w:t>
      </w:r>
    </w:p>
    <w:p w14:paraId="2987093A" w14:textId="3C79C173" w:rsidR="00C21A3B" w:rsidRDefault="00C21A3B" w:rsidP="00C21A3B">
      <w:pPr>
        <w:rPr>
          <w:rFonts w:eastAsiaTheme="minorEastAsia" w:cstheme="minorBidi"/>
          <w:lang w:val="da-DK"/>
        </w:rPr>
      </w:pPr>
    </w:p>
    <w:p w14:paraId="25FF2847" w14:textId="48B8FAEB" w:rsidR="00C21A3B" w:rsidRDefault="00C21A3B" w:rsidP="00C21A3B">
      <w:pPr>
        <w:rPr>
          <w:rFonts w:eastAsiaTheme="minorEastAsia" w:cstheme="minorBidi"/>
          <w:lang w:val="da-DK"/>
        </w:rPr>
      </w:pPr>
    </w:p>
    <w:p w14:paraId="7B7EDC04" w14:textId="3DC5373B" w:rsidR="00C21A3B" w:rsidRDefault="00C21A3B" w:rsidP="00C21A3B">
      <w:pPr>
        <w:rPr>
          <w:rFonts w:eastAsiaTheme="minorEastAsia" w:cstheme="minorBidi"/>
          <w:lang w:val="da-DK"/>
        </w:rPr>
      </w:pPr>
    </w:p>
    <w:p w14:paraId="33161AEB" w14:textId="51E4B543" w:rsidR="00C21A3B" w:rsidRPr="00C21A3B" w:rsidRDefault="00C21A3B" w:rsidP="00C21A3B">
      <w:pPr>
        <w:rPr>
          <w:lang w:val="sv-SE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1428CAB" wp14:editId="5265361C">
            <wp:simplePos x="0" y="0"/>
            <wp:positionH relativeFrom="margin">
              <wp:posOffset>20793</wp:posOffset>
            </wp:positionH>
            <wp:positionV relativeFrom="margin">
              <wp:posOffset>-735197</wp:posOffset>
            </wp:positionV>
            <wp:extent cx="1822450" cy="1327785"/>
            <wp:effectExtent l="0" t="0" r="6350" b="5715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6EFE12" w14:textId="77777777" w:rsidR="00827B88" w:rsidRPr="00C21A3B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sv-SE"/>
        </w:rPr>
      </w:pPr>
    </w:p>
    <w:p w14:paraId="5715DE37" w14:textId="44FFCC64" w:rsidR="00827B88" w:rsidRPr="00D61F5D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da-DK"/>
        </w:rPr>
      </w:pPr>
    </w:p>
    <w:p w14:paraId="2FB36D09" w14:textId="77777777" w:rsidR="00DE7D95" w:rsidRDefault="00DE7D95" w:rsidP="00C21A3B">
      <w:pPr>
        <w:rPr>
          <w:rFonts w:eastAsiaTheme="minorEastAsia" w:cstheme="minorBidi"/>
          <w:lang w:val="da-DK"/>
        </w:rPr>
      </w:pPr>
    </w:p>
    <w:p w14:paraId="547A1220" w14:textId="0BF0CB49" w:rsidR="00C21A3B" w:rsidRPr="00C21A3B" w:rsidRDefault="00C21A3B" w:rsidP="00C21A3B">
      <w:pPr>
        <w:rPr>
          <w:lang w:val="sv-SE"/>
        </w:rPr>
      </w:pPr>
      <w:r>
        <w:rPr>
          <w:rFonts w:eastAsiaTheme="minorEastAsia" w:cstheme="minorBidi"/>
          <w:lang w:val="da-DK"/>
        </w:rPr>
        <w:t>Single-Use-flervejsventilblok med pneumatisk låsning</w:t>
      </w:r>
    </w:p>
    <w:p w14:paraId="4E73EF95" w14:textId="77777777" w:rsidR="00827B88" w:rsidRPr="00D61F5D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da-DK"/>
        </w:rPr>
      </w:pPr>
    </w:p>
    <w:p w14:paraId="50BB0277" w14:textId="77777777" w:rsidR="000B7CB3" w:rsidRPr="00D61F5D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da-DK"/>
        </w:rPr>
      </w:pPr>
    </w:p>
    <w:p w14:paraId="315A792E" w14:textId="77777777" w:rsidR="007A7971" w:rsidRPr="00D61F5D" w:rsidRDefault="007A7971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da-DK"/>
        </w:rPr>
      </w:pPr>
    </w:p>
    <w:p w14:paraId="76E7AD67" w14:textId="45F37EBE" w:rsidR="007A7971" w:rsidRDefault="00D66BD8" w:rsidP="007A7971">
      <w:pPr>
        <w:autoSpaceDE w:val="0"/>
        <w:autoSpaceDN w:val="0"/>
        <w:adjustRightInd w:val="0"/>
        <w:spacing w:line="360" w:lineRule="auto"/>
        <w:rPr>
          <w:rFonts w:cs="Arial"/>
          <w:shd w:val="clear" w:color="auto" w:fill="FFFFFF"/>
        </w:rPr>
      </w:pPr>
      <w:r>
        <w:rPr>
          <w:rFonts w:cs="Arial"/>
          <w:b/>
          <w:bCs/>
          <w:lang w:val="sv-SE"/>
        </w:rPr>
        <w:t>Om os</w:t>
      </w:r>
      <w:r w:rsidR="007A7971" w:rsidRPr="007A7971">
        <w:rPr>
          <w:rFonts w:cs="Arial"/>
          <w:b/>
          <w:bCs/>
          <w:lang w:val="sv-SE"/>
        </w:rPr>
        <w:br/>
      </w:r>
      <w:r w:rsidR="007A7971" w:rsidRPr="007A7971">
        <w:rPr>
          <w:rFonts w:cs="Arial"/>
          <w:lang w:val="sv-SE"/>
        </w:rPr>
        <w:br/>
      </w:r>
      <w:r w:rsidR="007A7971" w:rsidRPr="007A7971">
        <w:rPr>
          <w:rFonts w:cs="Arial"/>
          <w:shd w:val="clear" w:color="auto" w:fill="FFFFFF"/>
          <w:lang w:val="sv-SE"/>
        </w:rPr>
        <w:t xml:space="preserve">GEMÜ-gruppen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udvikler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producerer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ventil-,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måle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-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reguleringssystemer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til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væsker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,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dampe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gasser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. Når det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gælder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løsninger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til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sterile processer, er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virksomheden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førende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på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markedet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. Den globalt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orienterede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,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uafhængige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familievirksomhed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blev grundlagt i 1964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har siden 2011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været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ledet i anden generation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af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administrerede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direktør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Gert Müller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hans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fætter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Stephan Müller.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Virksomhedsgruppen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opnåede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en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omsætning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på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mere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end </w:t>
      </w:r>
      <w:r w:rsidR="00241CC1">
        <w:rPr>
          <w:rFonts w:cs="Arial"/>
          <w:shd w:val="clear" w:color="auto" w:fill="FFFFFF"/>
          <w:lang w:val="sv-SE"/>
        </w:rPr>
        <w:t>530</w:t>
      </w:r>
      <w:r w:rsidR="007A7971" w:rsidRPr="007A7971">
        <w:rPr>
          <w:rFonts w:cs="Arial"/>
          <w:shd w:val="clear" w:color="auto" w:fill="FFFFFF"/>
          <w:lang w:val="sv-SE"/>
        </w:rPr>
        <w:t xml:space="preserve"> millioner euro i </w:t>
      </w:r>
      <w:r w:rsidR="00241CC1">
        <w:rPr>
          <w:rFonts w:cs="Arial"/>
          <w:shd w:val="clear" w:color="auto" w:fill="FFFFFF"/>
          <w:lang w:val="sv-SE"/>
        </w:rPr>
        <w:t>2022</w:t>
      </w:r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beskæftiger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i dag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mere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end </w:t>
      </w:r>
      <w:r w:rsidR="007D52ED">
        <w:rPr>
          <w:rFonts w:cs="Arial"/>
          <w:shd w:val="clear" w:color="auto" w:fill="FFFFFF"/>
          <w:lang w:val="sv-SE"/>
        </w:rPr>
        <w:t xml:space="preserve">2 </w:t>
      </w:r>
      <w:r w:rsidR="00DC21D0">
        <w:rPr>
          <w:rFonts w:cs="Arial"/>
          <w:shd w:val="clear" w:color="auto" w:fill="FFFFFF"/>
          <w:lang w:val="sv-SE"/>
        </w:rPr>
        <w:t>4</w:t>
      </w:r>
      <w:r w:rsidR="007D52ED">
        <w:rPr>
          <w:rFonts w:cs="Arial"/>
          <w:shd w:val="clear" w:color="auto" w:fill="FFFFFF"/>
          <w:lang w:val="sv-SE"/>
        </w:rPr>
        <w:t>00</w:t>
      </w:r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medarbejdere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på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verdensplan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,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heraf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ca. </w:t>
      </w:r>
      <w:r w:rsidR="007D52ED" w:rsidRPr="007A7971">
        <w:rPr>
          <w:rFonts w:cs="Arial"/>
          <w:shd w:val="clear" w:color="auto" w:fill="FFFFFF"/>
          <w:lang w:val="sv-SE"/>
        </w:rPr>
        <w:t>1</w:t>
      </w:r>
      <w:r w:rsidR="007D52ED">
        <w:rPr>
          <w:rFonts w:cs="Arial"/>
          <w:shd w:val="clear" w:color="auto" w:fill="FFFFFF"/>
          <w:lang w:val="sv-SE"/>
        </w:rPr>
        <w:t xml:space="preserve"> </w:t>
      </w:r>
      <w:r w:rsidR="00DC21D0">
        <w:rPr>
          <w:rFonts w:cs="Arial"/>
          <w:shd w:val="clear" w:color="auto" w:fill="FFFFFF"/>
          <w:lang w:val="sv-SE"/>
        </w:rPr>
        <w:t>3</w:t>
      </w:r>
      <w:r w:rsidR="007D52ED">
        <w:rPr>
          <w:rFonts w:cs="Arial"/>
          <w:shd w:val="clear" w:color="auto" w:fill="FFFFFF"/>
          <w:lang w:val="sv-SE"/>
        </w:rPr>
        <w:t>00</w:t>
      </w:r>
      <w:r w:rsidR="007A7971" w:rsidRPr="007A7971">
        <w:rPr>
          <w:rFonts w:cs="Arial"/>
          <w:shd w:val="clear" w:color="auto" w:fill="FFFFFF"/>
          <w:lang w:val="sv-SE"/>
        </w:rPr>
        <w:t xml:space="preserve"> i Tyskland. Produktionen sker på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seks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lokaliteter: Tyskland, Schweiz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Frankrig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samt Kina, Brasilien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USA.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Salget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på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verdensplan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sker via 2</w:t>
      </w:r>
      <w:r w:rsidR="005769F3">
        <w:rPr>
          <w:rFonts w:cs="Arial"/>
          <w:shd w:val="clear" w:color="auto" w:fill="FFFFFF"/>
          <w:lang w:val="sv-SE"/>
        </w:rPr>
        <w:t>7</w:t>
      </w:r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datterselskaber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koordineres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fra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Tyskland. GEMÜ er aktiv i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mere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end 50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lande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på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alle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kontinenter via et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fintmasket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forhandlernetværk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>.</w:t>
      </w:r>
      <w:r w:rsidR="007A7971" w:rsidRPr="007A7971">
        <w:rPr>
          <w:rFonts w:cs="Arial"/>
          <w:lang w:val="sv-SE"/>
        </w:rPr>
        <w:br/>
      </w:r>
      <w:proofErr w:type="spellStart"/>
      <w:r w:rsidR="007A7971" w:rsidRPr="007A7971">
        <w:rPr>
          <w:rFonts w:cs="Arial"/>
          <w:shd w:val="clear" w:color="auto" w:fill="FFFFFF"/>
        </w:rPr>
        <w:t>Yderligere</w:t>
      </w:r>
      <w:proofErr w:type="spellEnd"/>
      <w:r w:rsidR="007A7971" w:rsidRPr="007A7971">
        <w:rPr>
          <w:rFonts w:cs="Arial"/>
          <w:shd w:val="clear" w:color="auto" w:fill="FFFFFF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</w:rPr>
        <w:t>information</w:t>
      </w:r>
      <w:proofErr w:type="spellEnd"/>
      <w:r w:rsidR="007A7971" w:rsidRPr="007A7971">
        <w:rPr>
          <w:rFonts w:cs="Arial"/>
          <w:shd w:val="clear" w:color="auto" w:fill="FFFFFF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</w:rPr>
        <w:t>finder</w:t>
      </w:r>
      <w:proofErr w:type="spellEnd"/>
      <w:r w:rsidR="007A7971" w:rsidRPr="007A7971">
        <w:rPr>
          <w:rFonts w:cs="Arial"/>
          <w:shd w:val="clear" w:color="auto" w:fill="FFFFFF"/>
        </w:rPr>
        <w:t xml:space="preserve"> du </w:t>
      </w:r>
      <w:proofErr w:type="spellStart"/>
      <w:r w:rsidR="007A7971" w:rsidRPr="007A7971">
        <w:rPr>
          <w:rFonts w:cs="Arial"/>
          <w:shd w:val="clear" w:color="auto" w:fill="FFFFFF"/>
        </w:rPr>
        <w:t>under</w:t>
      </w:r>
      <w:proofErr w:type="spellEnd"/>
      <w:r w:rsidR="007A7971" w:rsidRPr="007A7971">
        <w:rPr>
          <w:rFonts w:cs="Arial"/>
          <w:shd w:val="clear" w:color="auto" w:fill="FFFFFF"/>
        </w:rPr>
        <w:t xml:space="preserve"> </w:t>
      </w:r>
      <w:hyperlink r:id="rId16" w:tgtFrame="_top" w:tooltip="https://www.gemu-group.com" w:history="1">
        <w:r w:rsidR="007A7971" w:rsidRPr="007A7971">
          <w:rPr>
            <w:rStyle w:val="Hyperlink"/>
            <w:rFonts w:cs="Arial"/>
            <w:color w:val="auto"/>
          </w:rPr>
          <w:t>www.gemu-group.com</w:t>
        </w:r>
      </w:hyperlink>
      <w:r w:rsidR="007A7971" w:rsidRPr="007A7971">
        <w:rPr>
          <w:rFonts w:cs="Arial"/>
          <w:shd w:val="clear" w:color="auto" w:fill="FFFFFF"/>
        </w:rPr>
        <w:t>.</w:t>
      </w:r>
    </w:p>
    <w:p w14:paraId="29AFEF62" w14:textId="5D7F38B3" w:rsidR="0037695B" w:rsidRDefault="0037695B" w:rsidP="007A7971">
      <w:pPr>
        <w:autoSpaceDE w:val="0"/>
        <w:autoSpaceDN w:val="0"/>
        <w:adjustRightInd w:val="0"/>
        <w:spacing w:line="360" w:lineRule="auto"/>
        <w:rPr>
          <w:rFonts w:cs="Arial"/>
          <w:shd w:val="clear" w:color="auto" w:fill="FFFFFF"/>
        </w:rPr>
      </w:pPr>
    </w:p>
    <w:p w14:paraId="21B4FA2C" w14:textId="36EE2999" w:rsidR="0037695B" w:rsidRDefault="0037695B" w:rsidP="007A7971">
      <w:pPr>
        <w:autoSpaceDE w:val="0"/>
        <w:autoSpaceDN w:val="0"/>
        <w:adjustRightInd w:val="0"/>
        <w:spacing w:line="360" w:lineRule="auto"/>
        <w:rPr>
          <w:rFonts w:cs="Arial"/>
          <w:lang w:val="en-GB"/>
        </w:rPr>
      </w:pPr>
    </w:p>
    <w:p w14:paraId="7757A8C5" w14:textId="77777777" w:rsidR="00376B3E" w:rsidRDefault="00376B3E" w:rsidP="007A7971">
      <w:pPr>
        <w:autoSpaceDE w:val="0"/>
        <w:autoSpaceDN w:val="0"/>
        <w:adjustRightInd w:val="0"/>
        <w:spacing w:line="360" w:lineRule="auto"/>
        <w:rPr>
          <w:rFonts w:cs="Arial"/>
          <w:lang w:val="en-GB"/>
        </w:rPr>
      </w:pPr>
    </w:p>
    <w:sectPr w:rsidR="00376B3E" w:rsidSect="003B2FE3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D4C36" w14:textId="77777777" w:rsidR="00DD60B0" w:rsidRDefault="00DD60B0">
      <w:r>
        <w:separator/>
      </w:r>
    </w:p>
  </w:endnote>
  <w:endnote w:type="continuationSeparator" w:id="0">
    <w:p w14:paraId="6BD50747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B149F" w14:textId="77777777" w:rsidR="00376B3E" w:rsidRDefault="00376B3E" w:rsidP="00376B3E">
    <w:pPr>
      <w:pStyle w:val="Fuzeile"/>
      <w:spacing w:line="240" w:lineRule="auto"/>
      <w:rPr>
        <w:lang w:val="en-US"/>
      </w:rPr>
    </w:pPr>
    <w:r>
      <w:rPr>
        <w:b w:val="0"/>
        <w:bCs/>
      </w:rPr>
      <w:t xml:space="preserve">GEMÜ Gebr. Müller Apparatebau GmbH &amp; Co. </w:t>
    </w:r>
    <w:r>
      <w:rPr>
        <w:b w:val="0"/>
        <w:bCs/>
        <w:lang w:val="en-US"/>
      </w:rPr>
      <w:t xml:space="preserve">KG • Fritz-Müller-Str. 6 – 8 • 74653 </w:t>
    </w:r>
    <w:proofErr w:type="spellStart"/>
    <w:r>
      <w:rPr>
        <w:b w:val="0"/>
        <w:bCs/>
        <w:lang w:val="en-US"/>
      </w:rPr>
      <w:t>Ingelfingen</w:t>
    </w:r>
    <w:proofErr w:type="spellEnd"/>
    <w:r>
      <w:rPr>
        <w:b w:val="0"/>
        <w:bCs/>
        <w:lang w:val="en-US"/>
      </w:rPr>
      <w:t xml:space="preserve"> • Germany</w:t>
    </w:r>
    <w:r>
      <w:rPr>
        <w:lang w:val="en-US"/>
      </w:rPr>
      <w:tab/>
      <w:t xml:space="preserve">Page </w:t>
    </w:r>
    <w:r>
      <w:fldChar w:fldCharType="begin"/>
    </w:r>
    <w:r>
      <w:rPr>
        <w:lang w:val="en-US"/>
      </w:rPr>
      <w:instrText>PAGE  \* Arabic  \* MERGEFORMAT</w:instrText>
    </w:r>
    <w:r>
      <w:fldChar w:fldCharType="separate"/>
    </w:r>
    <w:r w:rsidRPr="00C21A3B">
      <w:rPr>
        <w:lang w:val="en-US"/>
      </w:rPr>
      <w:t>1</w:t>
    </w:r>
    <w:r>
      <w:fldChar w:fldCharType="end"/>
    </w:r>
    <w:r>
      <w:rPr>
        <w:lang w:val="en-US"/>
      </w:rPr>
      <w:t xml:space="preserve"> of </w:t>
    </w:r>
    <w:r>
      <w:fldChar w:fldCharType="begin"/>
    </w:r>
    <w:r>
      <w:rPr>
        <w:lang w:val="en-US"/>
      </w:rPr>
      <w:instrText>NUMPAGES  \* Arabic  \* MERGEFORMAT</w:instrText>
    </w:r>
    <w:r>
      <w:fldChar w:fldCharType="separate"/>
    </w:r>
    <w:r w:rsidRPr="00C21A3B">
      <w:rPr>
        <w:lang w:val="en-US"/>
      </w:rPr>
      <w:t>3</w:t>
    </w:r>
    <w:r>
      <w:rPr>
        <w:noProof/>
      </w:rPr>
      <w:fldChar w:fldCharType="end"/>
    </w:r>
  </w:p>
  <w:p w14:paraId="75D30E5F" w14:textId="77777777" w:rsidR="00376B3E" w:rsidRDefault="00376B3E" w:rsidP="00376B3E">
    <w:pPr>
      <w:pStyle w:val="Webseite"/>
      <w:rPr>
        <w:b w:val="0"/>
        <w:bCs/>
        <w:color w:val="auto"/>
        <w:lang w:val="en-US"/>
      </w:rPr>
    </w:pPr>
    <w:r>
      <w:rPr>
        <w:b w:val="0"/>
        <w:bCs/>
        <w:color w:val="auto"/>
        <w:lang w:val="en-US"/>
      </w:rPr>
      <w:t>Phone: +49 7940 123-0 • Fax: +49 7940 123-192</w:t>
    </w:r>
  </w:p>
  <w:p w14:paraId="3CDB4108" w14:textId="77777777" w:rsidR="00376B3E" w:rsidRDefault="00376B3E" w:rsidP="00376B3E">
    <w:pPr>
      <w:pStyle w:val="Webseite"/>
      <w:rPr>
        <w:b w:val="0"/>
        <w:bCs/>
        <w:color w:val="auto"/>
        <w:lang w:val="en-US"/>
      </w:rPr>
    </w:pPr>
    <w:r>
      <w:rPr>
        <w:b w:val="0"/>
        <w:bCs/>
        <w:color w:val="auto"/>
        <w:lang w:val="en-US"/>
      </w:rPr>
      <w:t>www.gemu-group.com</w:t>
    </w:r>
  </w:p>
  <w:p w14:paraId="425AA6C0" w14:textId="77777777" w:rsidR="00376B3E" w:rsidRDefault="00376B3E" w:rsidP="00376B3E">
    <w:pPr>
      <w:pStyle w:val="Webseite"/>
      <w:rPr>
        <w:color w:val="auto"/>
        <w:sz w:val="12"/>
        <w:szCs w:val="12"/>
        <w:lang w:val="en-US"/>
      </w:rPr>
    </w:pPr>
  </w:p>
  <w:p w14:paraId="2ABBDB3C" w14:textId="77777777" w:rsidR="00376B3E" w:rsidRDefault="00376B3E" w:rsidP="00376B3E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>
      <w:rPr>
        <w:color w:val="A6A6A6" w:themeColor="background1" w:themeShade="A6"/>
        <w:sz w:val="10"/>
        <w:szCs w:val="10"/>
        <w:lang w:val="en-US"/>
      </w:rPr>
      <w:t xml:space="preserve">Limited partnership: Head office: 74653 </w:t>
    </w:r>
    <w:proofErr w:type="spellStart"/>
    <w:r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Stuttgart Court of Registry HRA 590394; Limited partner: </w:t>
    </w:r>
    <w:proofErr w:type="spellStart"/>
    <w:r>
      <w:rPr>
        <w:color w:val="A6A6A6" w:themeColor="background1" w:themeShade="A6"/>
        <w:sz w:val="10"/>
        <w:szCs w:val="10"/>
        <w:lang w:val="en-US"/>
      </w:rPr>
      <w:t>Gebr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. Müller GmbH Head office: 74653 </w:t>
    </w:r>
    <w:proofErr w:type="spellStart"/>
    <w:r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Stuttgart Court of Registry HRB 590215</w:t>
    </w:r>
  </w:p>
  <w:p w14:paraId="03D64B37" w14:textId="77777777" w:rsidR="00376B3E" w:rsidRDefault="00376B3E" w:rsidP="00376B3E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>
      <w:rPr>
        <w:color w:val="A6A6A6" w:themeColor="background1" w:themeShade="A6"/>
        <w:sz w:val="10"/>
        <w:szCs w:val="10"/>
      </w:rPr>
      <w:t xml:space="preserve">Managing </w:t>
    </w:r>
    <w:proofErr w:type="spellStart"/>
    <w:r>
      <w:rPr>
        <w:color w:val="A6A6A6" w:themeColor="background1" w:themeShade="A6"/>
        <w:sz w:val="10"/>
        <w:szCs w:val="10"/>
      </w:rPr>
      <w:t>Directors</w:t>
    </w:r>
    <w:proofErr w:type="spellEnd"/>
    <w:r>
      <w:rPr>
        <w:color w:val="A6A6A6" w:themeColor="background1" w:themeShade="A6"/>
        <w:sz w:val="10"/>
        <w:szCs w:val="10"/>
      </w:rPr>
      <w:t>: Gert Müller, Stephan Müller, Matthias Fick</w:t>
    </w:r>
  </w:p>
  <w:p w14:paraId="4F103C38" w14:textId="77777777" w:rsidR="00376B3E" w:rsidRDefault="00376B3E" w:rsidP="00376B3E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6A62E5C3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EE6D0" w14:textId="0F7F83A7" w:rsidR="00DF0B01" w:rsidRPr="003B2FE3" w:rsidRDefault="00DF0B01" w:rsidP="00BC51EA">
    <w:pPr>
      <w:pStyle w:val="Fuzeile"/>
      <w:spacing w:line="240" w:lineRule="auto"/>
      <w:rPr>
        <w:lang w:val="en-US"/>
      </w:rPr>
    </w:pPr>
    <w:r w:rsidRPr="000E2FB8">
      <w:rPr>
        <w:b w:val="0"/>
        <w:bCs/>
      </w:rPr>
      <w:t xml:space="preserve">GEMÜ Gebr. Müller Apparatebau GmbH &amp; Co. </w:t>
    </w:r>
    <w:r w:rsidRPr="000E2FB8">
      <w:rPr>
        <w:b w:val="0"/>
        <w:bCs/>
        <w:lang w:val="en-US"/>
      </w:rPr>
      <w:t>KG • Fritz-Müller-Str. 6</w:t>
    </w:r>
    <w:r w:rsidR="000E2FB8">
      <w:rPr>
        <w:b w:val="0"/>
        <w:bCs/>
        <w:lang w:val="en-US"/>
      </w:rPr>
      <w:t xml:space="preserve"> </w:t>
    </w:r>
    <w:r w:rsidR="00C708D0">
      <w:rPr>
        <w:b w:val="0"/>
        <w:bCs/>
        <w:lang w:val="en-US"/>
      </w:rPr>
      <w:t>–</w:t>
    </w:r>
    <w:r w:rsidR="000E2FB8">
      <w:rPr>
        <w:b w:val="0"/>
        <w:bCs/>
        <w:lang w:val="en-US"/>
      </w:rPr>
      <w:t xml:space="preserve"> </w:t>
    </w:r>
    <w:r w:rsidRPr="000E2FB8">
      <w:rPr>
        <w:b w:val="0"/>
        <w:bCs/>
        <w:lang w:val="en-US"/>
      </w:rPr>
      <w:t xml:space="preserve">8 • 74653 </w:t>
    </w:r>
    <w:proofErr w:type="spellStart"/>
    <w:r w:rsidRPr="000E2FB8">
      <w:rPr>
        <w:b w:val="0"/>
        <w:bCs/>
        <w:lang w:val="en-US"/>
      </w:rPr>
      <w:t>Ingelfingen</w:t>
    </w:r>
    <w:proofErr w:type="spellEnd"/>
    <w:r w:rsidRPr="000E2FB8">
      <w:rPr>
        <w:b w:val="0"/>
        <w:bCs/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268D97D7" w14:textId="2106D63E" w:rsidR="000E2FB8" w:rsidRDefault="00DF0B01" w:rsidP="00BC51EA">
    <w:pPr>
      <w:pStyle w:val="Webseite"/>
      <w:rPr>
        <w:b w:val="0"/>
        <w:bCs/>
        <w:color w:val="auto"/>
        <w:lang w:val="en-US"/>
      </w:rPr>
    </w:pPr>
    <w:r w:rsidRPr="000E2FB8">
      <w:rPr>
        <w:b w:val="0"/>
        <w:bCs/>
        <w:color w:val="auto"/>
        <w:lang w:val="en-US"/>
      </w:rPr>
      <w:t>Phone: +49 7940 123-0 • Fax: +49 7940 123-192</w:t>
    </w:r>
  </w:p>
  <w:p w14:paraId="1EE3D2CD" w14:textId="2F3022FF" w:rsidR="000E2FB8" w:rsidRPr="000E2FB8" w:rsidRDefault="000E2FB8" w:rsidP="00BC51EA">
    <w:pPr>
      <w:pStyle w:val="Webseite"/>
      <w:rPr>
        <w:b w:val="0"/>
        <w:bCs/>
        <w:color w:val="auto"/>
        <w:lang w:val="en-US"/>
      </w:rPr>
    </w:pPr>
    <w:r>
      <w:rPr>
        <w:b w:val="0"/>
        <w:bCs/>
        <w:color w:val="auto"/>
        <w:lang w:val="en-US"/>
      </w:rPr>
      <w:t>www.gemu-group.com</w:t>
    </w:r>
  </w:p>
  <w:p w14:paraId="46E32E9B" w14:textId="2CFD9B5B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147FC521" w14:textId="77777777" w:rsidR="00DF0B01" w:rsidRPr="000E2FB8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0E2FB8">
      <w:rPr>
        <w:color w:val="A6A6A6" w:themeColor="background1" w:themeShade="A6"/>
        <w:sz w:val="10"/>
        <w:szCs w:val="10"/>
        <w:lang w:val="en-US"/>
      </w:rPr>
      <w:t xml:space="preserve">Limited partnership: Head office: 74653 </w:t>
    </w:r>
    <w:proofErr w:type="spellStart"/>
    <w:r w:rsidRPr="000E2FB8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 w:rsidRPr="000E2FB8">
      <w:rPr>
        <w:color w:val="A6A6A6" w:themeColor="background1" w:themeShade="A6"/>
        <w:sz w:val="10"/>
        <w:szCs w:val="10"/>
        <w:lang w:val="en-US"/>
      </w:rPr>
      <w:t xml:space="preserve"> Stuttgart Court of Registry HRA 590394; Limited partner: </w:t>
    </w:r>
    <w:proofErr w:type="spellStart"/>
    <w:r w:rsidRPr="000E2FB8">
      <w:rPr>
        <w:color w:val="A6A6A6" w:themeColor="background1" w:themeShade="A6"/>
        <w:sz w:val="10"/>
        <w:szCs w:val="10"/>
        <w:lang w:val="en-US"/>
      </w:rPr>
      <w:t>Gebr</w:t>
    </w:r>
    <w:proofErr w:type="spellEnd"/>
    <w:r w:rsidRPr="000E2FB8">
      <w:rPr>
        <w:color w:val="A6A6A6" w:themeColor="background1" w:themeShade="A6"/>
        <w:sz w:val="10"/>
        <w:szCs w:val="10"/>
        <w:lang w:val="en-US"/>
      </w:rPr>
      <w:t xml:space="preserve">. Müller GmbH Head office: 74653 </w:t>
    </w:r>
    <w:proofErr w:type="spellStart"/>
    <w:r w:rsidRPr="000E2FB8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 w:rsidRPr="000E2FB8">
      <w:rPr>
        <w:color w:val="A6A6A6" w:themeColor="background1" w:themeShade="A6"/>
        <w:sz w:val="10"/>
        <w:szCs w:val="10"/>
        <w:lang w:val="en-US"/>
      </w:rPr>
      <w:t xml:space="preserve"> Stuttgart Court of Registry HRB 590215</w:t>
    </w:r>
  </w:p>
  <w:p w14:paraId="04BA4E25" w14:textId="32A7C66C" w:rsidR="00DF0B01" w:rsidRPr="000E2FB8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0E2FB8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0E2FB8">
      <w:rPr>
        <w:color w:val="A6A6A6" w:themeColor="background1" w:themeShade="A6"/>
        <w:sz w:val="10"/>
        <w:szCs w:val="10"/>
      </w:rPr>
      <w:t>Directors</w:t>
    </w:r>
    <w:proofErr w:type="spellEnd"/>
    <w:r w:rsidRPr="000E2FB8">
      <w:rPr>
        <w:color w:val="A6A6A6" w:themeColor="background1" w:themeShade="A6"/>
        <w:sz w:val="10"/>
        <w:szCs w:val="10"/>
      </w:rPr>
      <w:t>: Gert Müller, Stephan Müller</w:t>
    </w:r>
    <w:r w:rsidR="00DB7CBE" w:rsidRPr="000E2FB8">
      <w:rPr>
        <w:color w:val="A6A6A6" w:themeColor="background1" w:themeShade="A6"/>
        <w:sz w:val="10"/>
        <w:szCs w:val="10"/>
      </w:rPr>
      <w:t>, Matthias Fick</w:t>
    </w:r>
  </w:p>
  <w:p w14:paraId="7A549C08" w14:textId="77777777" w:rsidR="00DF0B01" w:rsidRPr="000E2FB8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0E2FB8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1AF2E0C2" w14:textId="77777777" w:rsidR="00DF0B01" w:rsidRPr="000E2FB8" w:rsidRDefault="00DF0B01" w:rsidP="00BC51EA">
    <w:pPr>
      <w:pStyle w:val="Fuzeile"/>
      <w:spacing w:line="240" w:lineRule="auto"/>
      <w:rPr>
        <w:b w:val="0"/>
        <w:color w:val="A6A6A6" w:themeColor="background1" w:themeShade="A6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44480" w14:textId="77777777" w:rsidR="00DD60B0" w:rsidRDefault="00DD60B0">
      <w:r>
        <w:separator/>
      </w:r>
    </w:p>
  </w:footnote>
  <w:footnote w:type="continuationSeparator" w:id="0">
    <w:p w14:paraId="37BF34BA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A4B9B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57E34715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0622C581" wp14:editId="7EFF8AE0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3CBFA" w14:textId="6D211FE1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2C7FA93D" wp14:editId="388C585C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62EEADE1" wp14:editId="76671F1A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85086" w14:textId="77777777" w:rsidR="00DF0B01" w:rsidRPr="005645ED" w:rsidRDefault="004D1792" w:rsidP="005645ED">
                          <w:pPr>
                            <w:pStyle w:val="Titel"/>
                            <w:rPr>
                              <w:b w:val="0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22"/>
                            </w:rPr>
                            <w:t>Pressemeddelelse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EAD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40.95pt;height:23.0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" o:allowoverlap="f" filled="f" stroked="f">
              <v:textbox inset="0,0,0,0">
                <w:txbxContent>
                  <w:p w14:paraId="40E85086" w14:textId="77777777" w:rsidR="00DF0B01" w:rsidRPr="005645ED" w:rsidRDefault="004D1792" w:rsidP="005645ED">
                    <w:pPr>
                      <w:pStyle w:val="Titel"/>
                      <w:rPr>
                        <w:b w:val="0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cs="Arial"/>
                        <w:sz w:val="22"/>
                      </w:rPr>
                      <w:t>Pressemeddelelse</w:t>
                    </w:r>
                    <w:proofErr w:type="spellEnd"/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256089">
    <w:abstractNumId w:val="0"/>
  </w:num>
  <w:num w:numId="2" w16cid:durableId="1822380629">
    <w:abstractNumId w:val="2"/>
  </w:num>
  <w:num w:numId="3" w16cid:durableId="1978531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1126E"/>
    <w:rsid w:val="000443E2"/>
    <w:rsid w:val="000460C8"/>
    <w:rsid w:val="00050DB0"/>
    <w:rsid w:val="000563C7"/>
    <w:rsid w:val="0009194C"/>
    <w:rsid w:val="00092213"/>
    <w:rsid w:val="000B788E"/>
    <w:rsid w:val="000B7CB3"/>
    <w:rsid w:val="000E12DC"/>
    <w:rsid w:val="000E2FB8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1CC1"/>
    <w:rsid w:val="002429B4"/>
    <w:rsid w:val="00251978"/>
    <w:rsid w:val="00257FC1"/>
    <w:rsid w:val="00294B5A"/>
    <w:rsid w:val="002A0855"/>
    <w:rsid w:val="002A204C"/>
    <w:rsid w:val="002B120B"/>
    <w:rsid w:val="002E5710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7695B"/>
    <w:rsid w:val="00376B3E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A7A7E"/>
    <w:rsid w:val="004C0DE7"/>
    <w:rsid w:val="004C52F6"/>
    <w:rsid w:val="004C6A28"/>
    <w:rsid w:val="004D1792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769F3"/>
    <w:rsid w:val="00593F7F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A7971"/>
    <w:rsid w:val="007B2565"/>
    <w:rsid w:val="007B6EB1"/>
    <w:rsid w:val="007C1BD5"/>
    <w:rsid w:val="007C5A73"/>
    <w:rsid w:val="007D2487"/>
    <w:rsid w:val="007D52ED"/>
    <w:rsid w:val="007E392B"/>
    <w:rsid w:val="007E7946"/>
    <w:rsid w:val="008132C2"/>
    <w:rsid w:val="00817547"/>
    <w:rsid w:val="00817A18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21A3B"/>
    <w:rsid w:val="00C41618"/>
    <w:rsid w:val="00C4188C"/>
    <w:rsid w:val="00C44B03"/>
    <w:rsid w:val="00C5559A"/>
    <w:rsid w:val="00C6663D"/>
    <w:rsid w:val="00C708D0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3929"/>
    <w:rsid w:val="00D56435"/>
    <w:rsid w:val="00D619B7"/>
    <w:rsid w:val="00D61F5D"/>
    <w:rsid w:val="00D66BD8"/>
    <w:rsid w:val="00D92FED"/>
    <w:rsid w:val="00DA00AF"/>
    <w:rsid w:val="00DA55EA"/>
    <w:rsid w:val="00DA5BCB"/>
    <w:rsid w:val="00DB2188"/>
    <w:rsid w:val="00DB52D9"/>
    <w:rsid w:val="00DB7CBE"/>
    <w:rsid w:val="00DC0DEF"/>
    <w:rsid w:val="00DC21D0"/>
    <w:rsid w:val="00DC35B3"/>
    <w:rsid w:val="00DD0ADE"/>
    <w:rsid w:val="00DD60B0"/>
    <w:rsid w:val="00DD67EE"/>
    <w:rsid w:val="00DE11BC"/>
    <w:rsid w:val="00DE7D95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D474A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/>
    <o:shapelayout v:ext="edit">
      <o:idmap v:ext="edit" data="1"/>
    </o:shapelayout>
  </w:shapeDefaults>
  <w:decimalSymbol w:val=","/>
  <w:listSeparator w:val=";"/>
  <w14:docId w14:val="124F5EAC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66B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66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946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gemu-group.com/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2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6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Props1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2713FA-5D36-4139-BE4C-467001401095}">
  <ds:schemaRefs/>
</ds:datastoreItem>
</file>

<file path=customXml/itemProps3.xml><?xml version="1.0" encoding="utf-8"?>
<ds:datastoreItem xmlns:ds="http://schemas.openxmlformats.org/officeDocument/2006/customXml" ds:itemID="{7529E96A-1D51-48C6-8A7B-793F01EA1C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Grönke, Lucia</cp:lastModifiedBy>
  <cp:revision>33</cp:revision>
  <cp:lastPrinted>2017-08-14T14:05:00Z</cp:lastPrinted>
  <dcterms:created xsi:type="dcterms:W3CDTF">2020-07-20T09:17:00Z</dcterms:created>
  <dcterms:modified xsi:type="dcterms:W3CDTF">2023-09-05T08:09:00Z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