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66CE4805" w14:textId="44D488B4" w:rsidR="007630C5" w:rsidRPr="00DF35DB" w:rsidRDefault="00DF35DB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ru-RU"/>
        </w:rPr>
      </w:pPr>
      <w:r>
        <w:rPr>
          <w:b/>
          <w:sz w:val="28"/>
          <w:lang w:val="ru-RU"/>
        </w:rPr>
        <w:t>Новый логотип GEMÜ</w:t>
      </w:r>
    </w:p>
    <w:p w14:paraId="12ADC7F4" w14:textId="77777777" w:rsidR="007630C5" w:rsidRPr="00DF35DB" w:rsidRDefault="007630C5" w:rsidP="007630C5">
      <w:pPr>
        <w:spacing w:line="360" w:lineRule="auto"/>
        <w:rPr>
          <w:b/>
          <w:sz w:val="32"/>
          <w:szCs w:val="24"/>
          <w:lang w:val="ru-RU"/>
        </w:rPr>
      </w:pPr>
    </w:p>
    <w:p w14:paraId="405D26ED" w14:textId="77777777" w:rsidR="00DF35DB" w:rsidRPr="00DF35DB" w:rsidRDefault="00DF35DB" w:rsidP="00DF35DB">
      <w:pPr>
        <w:spacing w:line="360" w:lineRule="auto"/>
        <w:rPr>
          <w:b/>
          <w:iCs/>
          <w:sz w:val="22"/>
          <w:szCs w:val="22"/>
          <w:lang w:val="ru-RU"/>
        </w:rPr>
      </w:pPr>
      <w:r>
        <w:rPr>
          <w:b/>
          <w:sz w:val="22"/>
          <w:lang w:val="ru-RU"/>
        </w:rPr>
        <w:t xml:space="preserve">Фирменная надпись GEMÜ практически не менялась на протяжении уже почти 60 лет. Логотип за это время видоизменился, но используемые буквы остались почти такими же. В октябре 2023 года высокотехнологичная компания из </w:t>
      </w:r>
      <w:proofErr w:type="spellStart"/>
      <w:r>
        <w:rPr>
          <w:b/>
          <w:sz w:val="22"/>
          <w:lang w:val="ru-RU"/>
        </w:rPr>
        <w:t>Ингельфингена</w:t>
      </w:r>
      <w:proofErr w:type="spellEnd"/>
      <w:r>
        <w:rPr>
          <w:b/>
          <w:sz w:val="22"/>
          <w:lang w:val="ru-RU"/>
        </w:rPr>
        <w:t xml:space="preserve"> представит свой новый фирменный логотип.</w:t>
      </w:r>
    </w:p>
    <w:p w14:paraId="3BAD6099" w14:textId="77777777" w:rsidR="007630C5" w:rsidRPr="00DF35DB" w:rsidRDefault="007630C5" w:rsidP="007630C5">
      <w:pPr>
        <w:spacing w:line="360" w:lineRule="auto"/>
        <w:rPr>
          <w:bCs/>
          <w:i/>
          <w:iCs/>
          <w:sz w:val="22"/>
          <w:szCs w:val="22"/>
          <w:lang w:val="ru-RU"/>
        </w:rPr>
      </w:pPr>
    </w:p>
    <w:p w14:paraId="2BCB3376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lang w:val="ru-RU"/>
        </w:rPr>
        <w:t xml:space="preserve">С момента своего основания в 1964 году компания GEMÜ, производитель клапанов, систем измерения и регулирования, постоянно росла и развивалась. Компания, приоритетами которой с самого начала были высокая надежность и технологическая преемственность, также известна тем, что на протяжении почти 60 лет оставалась движущей силой инноваций и перемен.  </w:t>
      </w:r>
    </w:p>
    <w:p w14:paraId="2D81FA94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</w:p>
    <w:p w14:paraId="6E76C8E5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lang w:val="ru-RU"/>
        </w:rPr>
        <w:t xml:space="preserve">За последние десять лет в GEMÜ произошли значимые для развития компании изменения. Она постоянно расширяла свой портфель решений, и в 2022 году ее годовой оборот превысил 530 </w:t>
      </w:r>
      <w:proofErr w:type="gramStart"/>
      <w:r>
        <w:rPr>
          <w:rFonts w:ascii="Arial" w:eastAsia="Times New Roman" w:hAnsi="Arial" w:cs="Arial"/>
          <w:sz w:val="22"/>
          <w:lang w:val="ru-RU"/>
        </w:rPr>
        <w:t>млн.</w:t>
      </w:r>
      <w:proofErr w:type="gramEnd"/>
      <w:r>
        <w:rPr>
          <w:rFonts w:ascii="Arial" w:eastAsia="Times New Roman" w:hAnsi="Arial" w:cs="Arial"/>
          <w:sz w:val="22"/>
          <w:lang w:val="ru-RU"/>
        </w:rPr>
        <w:t xml:space="preserve"> евро. Новая штаб-квартира Группы компаний GEMÜ в технопарке </w:t>
      </w:r>
      <w:proofErr w:type="spellStart"/>
      <w:r>
        <w:rPr>
          <w:rFonts w:ascii="Arial" w:eastAsia="Times New Roman" w:hAnsi="Arial" w:cs="Arial"/>
          <w:sz w:val="22"/>
          <w:lang w:val="ru-RU"/>
        </w:rPr>
        <w:t>Гогенлоэ</w:t>
      </w:r>
      <w:proofErr w:type="spellEnd"/>
      <w:r>
        <w:rPr>
          <w:rFonts w:ascii="Arial" w:eastAsia="Times New Roman" w:hAnsi="Arial" w:cs="Arial"/>
          <w:sz w:val="22"/>
          <w:lang w:val="ru-RU"/>
        </w:rPr>
        <w:t xml:space="preserve"> в </w:t>
      </w:r>
      <w:proofErr w:type="spellStart"/>
      <w:r>
        <w:rPr>
          <w:rFonts w:ascii="Arial" w:eastAsia="Times New Roman" w:hAnsi="Arial" w:cs="Arial"/>
          <w:sz w:val="22"/>
          <w:lang w:val="ru-RU"/>
        </w:rPr>
        <w:t>Купферцелле</w:t>
      </w:r>
      <w:proofErr w:type="spellEnd"/>
      <w:r>
        <w:rPr>
          <w:rFonts w:ascii="Arial" w:eastAsia="Times New Roman" w:hAnsi="Arial" w:cs="Arial"/>
          <w:sz w:val="22"/>
          <w:lang w:val="ru-RU"/>
        </w:rPr>
        <w:t xml:space="preserve"> (Баден-Вюртемберг, Германия) отражает ее устремленность в будущее и символизирует собой основные корпоративные ценности GEMÜ: технологическую преемственность, добротные и ясные конструктивные решения, а также надежность и мотивированность.</w:t>
      </w:r>
    </w:p>
    <w:p w14:paraId="5E05DDD2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</w:p>
    <w:p w14:paraId="221B9908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lang w:val="ru-RU"/>
        </w:rPr>
        <w:t xml:space="preserve">Эти качества, а также весь путь развития компании за последние годы послужили основой для разработки нового логотипа GEMÜ. Компания тщательно и последовательно работала над усовершенствованием своего логотипа. На первый взгляд изменения кажутся незначительными. Однако при ближайшем рассмотрении четко видно, что изменилась каждая буква логотипа. Буквы полностью видоизменились, и теперь они стоят прямо. Это символизирует стабильность и устойчивость, но в то же время динамизм и стремление, что так характерно для деятельности GEMÜ. </w:t>
      </w:r>
    </w:p>
    <w:p w14:paraId="17CA9649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</w:p>
    <w:p w14:paraId="51F421D8" w14:textId="77777777" w:rsidR="00DF35DB" w:rsidRPr="00DF35DB" w:rsidRDefault="00DF35DB" w:rsidP="00DF35D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eastAsia="Times New Roman" w:hAnsi="Arial" w:cs="Arial"/>
          <w:sz w:val="22"/>
          <w:lang w:val="ru-RU"/>
        </w:rPr>
        <w:lastRenderedPageBreak/>
        <w:t>«Новый логотип отражает нашу сплоченность и надежность как в отношении заказчиков, так и персонала. Это символ гарантии качества, указывающий нам путь в будущее», — говорит Герт Мюллер, директор-соучредитель Группы компаний GEMÜ.</w:t>
      </w:r>
    </w:p>
    <w:p w14:paraId="2B59BEC4" w14:textId="77777777" w:rsidR="00827B88" w:rsidRPr="00DF35D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2CF83A06" w14:textId="77777777" w:rsidR="00827B88" w:rsidRPr="00DF35DB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6049AB" w14:textId="77777777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70453CFC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</w:t>
      </w:r>
      <w:r w:rsidR="0010336B" w:rsidRPr="002B57DF">
        <w:rPr>
          <w:rFonts w:ascii="Arial" w:hAnsi="Arial" w:cs="Arial"/>
          <w:sz w:val="20"/>
          <w:szCs w:val="20"/>
          <w:lang w:val="ru-RU"/>
        </w:rPr>
        <w:t>2022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0336B" w:rsidRPr="0010336B">
        <w:rPr>
          <w:rFonts w:ascii="Arial" w:hAnsi="Arial" w:cs="Arial"/>
          <w:sz w:val="20"/>
          <w:szCs w:val="20"/>
          <w:lang w:val="ru-RU"/>
        </w:rPr>
        <w:t>530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FF3345">
        <w:rPr>
          <w:rFonts w:ascii="Arial" w:hAnsi="Arial" w:cs="Arial"/>
          <w:sz w:val="20"/>
          <w:szCs w:val="20"/>
          <w:lang w:val="ru-RU"/>
        </w:rPr>
        <w:t>млн.</w:t>
      </w:r>
      <w:proofErr w:type="gramEnd"/>
      <w:r w:rsidRPr="00FF3345">
        <w:rPr>
          <w:rFonts w:ascii="Arial" w:hAnsi="Arial" w:cs="Arial"/>
          <w:sz w:val="20"/>
          <w:szCs w:val="20"/>
          <w:lang w:val="ru-RU"/>
        </w:rPr>
        <w:t xml:space="preserve">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>00 в Германии. Производство размещено на шести 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865F15" w:rsidRPr="0010336B">
        <w:rPr>
          <w:rFonts w:ascii="Arial" w:hAnsi="Arial" w:cs="Arial"/>
          <w:sz w:val="20"/>
          <w:szCs w:val="20"/>
          <w:lang w:val="ru-RU"/>
        </w:rPr>
        <w:t>7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4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11A104F3" w:rsidR="00DF0B01" w:rsidRPr="003B2FE3" w:rsidRDefault="00DF0B01" w:rsidP="005E7988">
    <w:pPr>
      <w:pStyle w:val="Fuzeile"/>
      <w:spacing w:line="240" w:lineRule="auto"/>
      <w:rPr>
        <w:lang w:val="en-US"/>
      </w:rPr>
    </w:pPr>
    <w:r w:rsidRPr="00457BF5">
      <w:rPr>
        <w:b w:val="0"/>
        <w:bCs/>
      </w:rPr>
      <w:t xml:space="preserve">GEMÜ Gebr. Müller Apparatebau GmbH &amp; Co. </w:t>
    </w:r>
    <w:r w:rsidRPr="00457BF5">
      <w:rPr>
        <w:b w:val="0"/>
        <w:bCs/>
        <w:lang w:val="en-US"/>
      </w:rPr>
      <w:t>KG • Fritz-Müller-Str. 6</w:t>
    </w:r>
    <w:r w:rsidR="00457BF5">
      <w:rPr>
        <w:b w:val="0"/>
        <w:bCs/>
        <w:lang w:val="en-US"/>
      </w:rPr>
      <w:t xml:space="preserve"> </w:t>
    </w:r>
    <w:r w:rsidR="001C6D4A">
      <w:rPr>
        <w:b w:val="0"/>
        <w:bCs/>
        <w:lang w:val="en-US"/>
      </w:rPr>
      <w:t>–</w:t>
    </w:r>
    <w:r w:rsidR="00457BF5">
      <w:rPr>
        <w:b w:val="0"/>
        <w:bCs/>
        <w:lang w:val="en-US"/>
      </w:rPr>
      <w:t xml:space="preserve"> </w:t>
    </w:r>
    <w:r w:rsidRPr="00457BF5">
      <w:rPr>
        <w:b w:val="0"/>
        <w:bCs/>
        <w:lang w:val="en-US"/>
      </w:rPr>
      <w:t xml:space="preserve">8 • 74653 </w:t>
    </w:r>
    <w:proofErr w:type="spellStart"/>
    <w:r w:rsidRPr="00457BF5">
      <w:rPr>
        <w:b w:val="0"/>
        <w:bCs/>
        <w:lang w:val="en-US"/>
      </w:rPr>
      <w:t>Ingelfingen</w:t>
    </w:r>
    <w:proofErr w:type="spellEnd"/>
    <w:r w:rsidRPr="00457BF5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237799F2" w:rsidR="00DF0B01" w:rsidRDefault="00DF0B01" w:rsidP="005E7988">
    <w:pPr>
      <w:pStyle w:val="Webseite"/>
      <w:rPr>
        <w:b w:val="0"/>
        <w:bCs/>
        <w:color w:val="auto"/>
        <w:lang w:val="en-US"/>
      </w:rPr>
    </w:pPr>
    <w:r w:rsidRPr="00457BF5">
      <w:rPr>
        <w:b w:val="0"/>
        <w:bCs/>
        <w:color w:val="auto"/>
        <w:lang w:val="en-US"/>
      </w:rPr>
      <w:t xml:space="preserve">Tel.: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 xml:space="preserve">49 7940 123-0 • Fax: </w:t>
    </w:r>
    <w:r w:rsidR="00EF5A6D" w:rsidRPr="00457BF5">
      <w:rPr>
        <w:b w:val="0"/>
        <w:bCs/>
        <w:color w:val="auto"/>
        <w:lang w:val="en-US"/>
      </w:rPr>
      <w:t>+</w:t>
    </w:r>
    <w:r w:rsidRPr="00457BF5">
      <w:rPr>
        <w:b w:val="0"/>
        <w:bCs/>
        <w:color w:val="auto"/>
        <w:lang w:val="en-US"/>
      </w:rPr>
      <w:t>49 7940 123-192</w:t>
    </w:r>
  </w:p>
  <w:p w14:paraId="3E59A03F" w14:textId="09EB1920" w:rsidR="00457BF5" w:rsidRPr="001C6D4A" w:rsidRDefault="00457BF5" w:rsidP="005E7988">
    <w:pPr>
      <w:pStyle w:val="Webseite"/>
      <w:rPr>
        <w:b w:val="0"/>
        <w:bCs/>
        <w:color w:val="auto"/>
        <w:lang w:val="en-US"/>
      </w:rPr>
    </w:pPr>
    <w:r w:rsidRPr="001C6D4A">
      <w:rPr>
        <w:b w:val="0"/>
        <w:bCs/>
        <w:color w:val="auto"/>
        <w:lang w:val="en-US"/>
      </w:rPr>
      <w:t>www.gemu-group.com</w:t>
    </w:r>
  </w:p>
  <w:p w14:paraId="1ABB1DA7" w14:textId="77777777" w:rsidR="00DF0B01" w:rsidRPr="002B57DF" w:rsidRDefault="00DF0B01" w:rsidP="005E7988">
    <w:pPr>
      <w:pStyle w:val="Webseite"/>
      <w:rPr>
        <w:color w:val="auto"/>
        <w:sz w:val="12"/>
        <w:szCs w:val="12"/>
        <w:lang w:val="en-US"/>
      </w:rPr>
    </w:pPr>
  </w:p>
  <w:p w14:paraId="176D434C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457BF5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457BF5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457BF5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457BF5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55BB73DB" w14:textId="3A11D2EB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457BF5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457BF5">
      <w:rPr>
        <w:color w:val="A6A6A6" w:themeColor="background1" w:themeShade="A6"/>
        <w:sz w:val="10"/>
        <w:szCs w:val="10"/>
      </w:rPr>
      <w:t>Directors</w:t>
    </w:r>
    <w:proofErr w:type="spellEnd"/>
    <w:r w:rsidRPr="00457BF5">
      <w:rPr>
        <w:color w:val="A6A6A6" w:themeColor="background1" w:themeShade="A6"/>
        <w:sz w:val="10"/>
        <w:szCs w:val="10"/>
      </w:rPr>
      <w:t>: Gert Müller, Stephan Müller</w:t>
    </w:r>
  </w:p>
  <w:p w14:paraId="135869B6" w14:textId="77777777" w:rsidR="00DF0B01" w:rsidRPr="00457BF5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457BF5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457BF5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09BA88F7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1A5683">
      <w:rPr>
        <w:b w:val="0"/>
        <w:bCs/>
      </w:rPr>
      <w:t xml:space="preserve">GEMÜ Gebr. Müller Apparatebau GmbH &amp; Co. </w:t>
    </w:r>
    <w:r w:rsidRPr="001A5683">
      <w:rPr>
        <w:b w:val="0"/>
        <w:bCs/>
        <w:lang w:val="en-US"/>
      </w:rPr>
      <w:t>KG • Fritz-Müller-Str. 6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>-</w:t>
    </w:r>
    <w:r w:rsidR="001A5683">
      <w:rPr>
        <w:b w:val="0"/>
        <w:bCs/>
        <w:lang w:val="en-US"/>
      </w:rPr>
      <w:t xml:space="preserve"> </w:t>
    </w:r>
    <w:r w:rsidRPr="001A5683">
      <w:rPr>
        <w:b w:val="0"/>
        <w:bCs/>
        <w:lang w:val="en-US"/>
      </w:rPr>
      <w:t xml:space="preserve">8 • 74653 </w:t>
    </w:r>
    <w:proofErr w:type="spellStart"/>
    <w:r w:rsidRPr="001A5683">
      <w:rPr>
        <w:b w:val="0"/>
        <w:bCs/>
        <w:lang w:val="en-US"/>
      </w:rPr>
      <w:t>Ingelfingen</w:t>
    </w:r>
    <w:proofErr w:type="spellEnd"/>
    <w:r w:rsidRPr="001A5683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314DDE68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Phone: +49 7940 123-0 • Fax: +49 7940 123-192</w:t>
    </w:r>
  </w:p>
  <w:p w14:paraId="4164AEB1" w14:textId="77777777" w:rsidR="00DF0B01" w:rsidRPr="001A5683" w:rsidRDefault="00DF0B01" w:rsidP="00BC51EA">
    <w:pPr>
      <w:pStyle w:val="Webseite"/>
      <w:rPr>
        <w:b w:val="0"/>
        <w:bCs/>
        <w:color w:val="auto"/>
        <w:lang w:val="en-US"/>
      </w:rPr>
    </w:pPr>
    <w:r w:rsidRPr="001A5683">
      <w:rPr>
        <w:b w:val="0"/>
        <w:bCs/>
        <w:color w:val="auto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10C5F444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4619B9">
      <w:rPr>
        <w:noProof/>
      </w:rPr>
      <w:drawing>
        <wp:anchor distT="0" distB="0" distL="114300" distR="114300" simplePos="0" relativeHeight="251665920" behindDoc="0" locked="0" layoutInCell="1" allowOverlap="1" wp14:anchorId="15388436" wp14:editId="3434C53D">
          <wp:simplePos x="0" y="0"/>
          <wp:positionH relativeFrom="margin">
            <wp:posOffset>0</wp:posOffset>
          </wp:positionH>
          <wp:positionV relativeFrom="margin">
            <wp:posOffset>-1005840</wp:posOffset>
          </wp:positionV>
          <wp:extent cx="1673860" cy="232410"/>
          <wp:effectExtent l="0" t="0" r="2540" b="0"/>
          <wp:wrapSquare wrapText="bothSides"/>
          <wp:docPr id="4" name="Grafik 4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742115F6" w:rsidR="00DF0B01" w:rsidRDefault="004619B9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3872" behindDoc="0" locked="0" layoutInCell="1" allowOverlap="1" wp14:anchorId="34547D5F" wp14:editId="306EC595">
          <wp:simplePos x="0" y="0"/>
          <wp:positionH relativeFrom="margin">
            <wp:posOffset>0</wp:posOffset>
          </wp:positionH>
          <wp:positionV relativeFrom="margin">
            <wp:posOffset>-993775</wp:posOffset>
          </wp:positionV>
          <wp:extent cx="1673860" cy="232410"/>
          <wp:effectExtent l="0" t="0" r="2540" b="0"/>
          <wp:wrapSquare wrapText="bothSides"/>
          <wp:docPr id="19" name="Grafik 19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04DCF92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162256">
    <w:abstractNumId w:val="0"/>
  </w:num>
  <w:num w:numId="2" w16cid:durableId="1387681409">
    <w:abstractNumId w:val="2"/>
  </w:num>
  <w:num w:numId="3" w16cid:durableId="100135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0336B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5683"/>
    <w:rsid w:val="001C6D4A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B57DF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57BF5"/>
    <w:rsid w:val="004619B9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65F15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DF35DB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ru_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28</cp:revision>
  <cp:lastPrinted>2017-08-14T14:05:00Z</cp:lastPrinted>
  <dcterms:created xsi:type="dcterms:W3CDTF">2020-07-20T09:17:00Z</dcterms:created>
  <dcterms:modified xsi:type="dcterms:W3CDTF">2023-09-13T13:42:00Z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