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3C" w:rsidRPr="00DE11BC" w:rsidRDefault="00A84F3C" w:rsidP="00F3788D">
      <w:pPr>
        <w:pStyle w:val="Untertitel"/>
        <w:spacing w:line="360" w:lineRule="auto"/>
        <w:rPr>
          <w:rFonts w:cs="Arial"/>
          <w:b w:val="0"/>
          <w:sz w:val="22"/>
        </w:rPr>
      </w:pPr>
    </w:p>
    <w:p w:rsidR="00A84F3C" w:rsidRPr="00DE11BC" w:rsidRDefault="00A84F3C" w:rsidP="00F3788D">
      <w:pPr>
        <w:pStyle w:val="Kopfzeile"/>
        <w:tabs>
          <w:tab w:val="clear" w:pos="4536"/>
          <w:tab w:val="clear" w:pos="9072"/>
        </w:tabs>
        <w:spacing w:line="360" w:lineRule="auto"/>
        <w:rPr>
          <w:rFonts w:cs="Arial"/>
          <w:sz w:val="22"/>
        </w:rPr>
      </w:pPr>
    </w:p>
    <w:p w:rsidR="00A84F3C" w:rsidRPr="00FB4008" w:rsidRDefault="00FB4008" w:rsidP="00F3788D">
      <w:pPr>
        <w:pStyle w:val="Kopfzeile"/>
        <w:tabs>
          <w:tab w:val="clear" w:pos="4536"/>
          <w:tab w:val="clear" w:pos="9072"/>
          <w:tab w:val="left" w:pos="8222"/>
        </w:tabs>
        <w:spacing w:line="360" w:lineRule="auto"/>
        <w:rPr>
          <w:rFonts w:cs="Arial"/>
          <w:sz w:val="22"/>
          <w:lang w:val="fr-FR"/>
        </w:rPr>
      </w:pPr>
      <w:r w:rsidRPr="00FB4008">
        <w:rPr>
          <w:rFonts w:cs="Arial"/>
          <w:sz w:val="22"/>
          <w:lang w:val="fr-FR"/>
        </w:rPr>
        <w:t xml:space="preserve">                                      </w:t>
      </w:r>
    </w:p>
    <w:p w:rsidR="00B37265" w:rsidRPr="006D3EC9" w:rsidRDefault="00B37265" w:rsidP="00B37265">
      <w:pPr>
        <w:tabs>
          <w:tab w:val="left" w:pos="7088"/>
        </w:tabs>
        <w:spacing w:line="360" w:lineRule="auto"/>
        <w:rPr>
          <w:sz w:val="14"/>
          <w:szCs w:val="18"/>
          <w:lang w:val="fr-FR"/>
        </w:rPr>
      </w:pPr>
    </w:p>
    <w:p w:rsidR="00A65266" w:rsidRPr="006D3EC9" w:rsidRDefault="00A65266" w:rsidP="000B7CB3">
      <w:pPr>
        <w:tabs>
          <w:tab w:val="left" w:pos="7088"/>
        </w:tabs>
        <w:spacing w:line="360" w:lineRule="auto"/>
        <w:rPr>
          <w:rFonts w:cs="Arial"/>
          <w:sz w:val="22"/>
          <w:szCs w:val="22"/>
          <w:lang w:val="fr-FR"/>
        </w:rPr>
      </w:pPr>
    </w:p>
    <w:p w:rsidR="00ED52D1" w:rsidRPr="00ED52D1" w:rsidRDefault="00ED52D1" w:rsidP="00ED52D1">
      <w:pPr>
        <w:spacing w:after="200" w:line="360" w:lineRule="auto"/>
        <w:rPr>
          <w:rFonts w:eastAsia="SimSun"/>
          <w:b/>
          <w:bCs/>
          <w:sz w:val="28"/>
          <w:szCs w:val="22"/>
          <w:lang w:val="fr-FR" w:eastAsia="zh-CN"/>
        </w:rPr>
      </w:pPr>
      <w:r w:rsidRPr="00ED52D1">
        <w:rPr>
          <w:rFonts w:eastAsia="SimSun"/>
          <w:b/>
          <w:bCs/>
          <w:sz w:val="28"/>
          <w:szCs w:val="22"/>
          <w:lang w:val="fr-FR" w:eastAsia="zh-CN"/>
        </w:rPr>
        <w:t xml:space="preserve">Électrovanne de procédé à commande directe avec système à soufflet innovant </w:t>
      </w:r>
    </w:p>
    <w:p w:rsidR="00ED52D1" w:rsidRPr="00ED52D1" w:rsidRDefault="00ED52D1" w:rsidP="00ED52D1">
      <w:pPr>
        <w:spacing w:after="200" w:line="360" w:lineRule="auto"/>
        <w:rPr>
          <w:rFonts w:eastAsia="SimSun"/>
          <w:b/>
          <w:bCs/>
          <w:sz w:val="28"/>
          <w:szCs w:val="36"/>
          <w:lang w:val="fr-FR" w:eastAsia="zh-CN"/>
        </w:rPr>
      </w:pPr>
    </w:p>
    <w:p w:rsidR="00ED52D1" w:rsidRPr="00ED52D1" w:rsidRDefault="00ED52D1" w:rsidP="00ED52D1">
      <w:pPr>
        <w:spacing w:after="200" w:line="360" w:lineRule="auto"/>
        <w:rPr>
          <w:rFonts w:eastAsia="SimSun"/>
          <w:b/>
          <w:bCs/>
          <w:iCs/>
          <w:sz w:val="22"/>
          <w:szCs w:val="24"/>
          <w:lang w:val="fr-FR" w:eastAsia="zh-CN"/>
        </w:rPr>
      </w:pPr>
      <w:r w:rsidRPr="00ED52D1">
        <w:rPr>
          <w:rFonts w:eastAsia="SimSun"/>
          <w:b/>
          <w:bCs/>
          <w:iCs/>
          <w:sz w:val="22"/>
          <w:szCs w:val="22"/>
          <w:lang w:val="fr-FR" w:eastAsia="zh-CN"/>
        </w:rPr>
        <w:t xml:space="preserve">La nouvelle électrovanne GEMÜ M75 compense les forces de pression par un dispositif à double soufflet </w:t>
      </w:r>
    </w:p>
    <w:p w:rsidR="00ED52D1" w:rsidRPr="00ED52D1" w:rsidRDefault="00ED52D1" w:rsidP="00ED52D1">
      <w:pPr>
        <w:spacing w:after="200" w:line="360" w:lineRule="auto"/>
        <w:rPr>
          <w:rFonts w:eastAsia="SimSun"/>
          <w:iCs/>
          <w:sz w:val="22"/>
          <w:szCs w:val="24"/>
          <w:lang w:val="fr-FR" w:eastAsia="zh-CN"/>
        </w:rPr>
      </w:pPr>
      <w:r w:rsidRPr="00ED52D1">
        <w:rPr>
          <w:rFonts w:eastAsia="SimSun"/>
          <w:iCs/>
          <w:sz w:val="22"/>
          <w:szCs w:val="22"/>
          <w:lang w:val="fr-FR" w:eastAsia="zh-CN"/>
        </w:rPr>
        <w:t>Le spécialiste des vannes GEMÜ met sur le marché la nouvelle électrovanne de procédé GEMÜ M75 à décharge de pression. Les forces de pression sont compensées par un dispositif à double soufflet innovant. Ainsi cette nouvelle vanne à actionneur électromagnétique très compact peut-elle être utilisée avec les diamètres nominaux disponibles dans des procédés où la pression de service peut atteindre 6 </w:t>
      </w:r>
      <w:proofErr w:type="gramStart"/>
      <w:r w:rsidRPr="00ED52D1">
        <w:rPr>
          <w:rFonts w:eastAsia="SimSun"/>
          <w:iCs/>
          <w:sz w:val="22"/>
          <w:szCs w:val="22"/>
          <w:lang w:val="fr-FR" w:eastAsia="zh-CN"/>
        </w:rPr>
        <w:t>bar</w:t>
      </w:r>
      <w:proofErr w:type="gramEnd"/>
      <w:r w:rsidRPr="00ED52D1">
        <w:rPr>
          <w:rFonts w:eastAsia="SimSun"/>
          <w:iCs/>
          <w:sz w:val="22"/>
          <w:szCs w:val="22"/>
          <w:lang w:val="fr-FR" w:eastAsia="zh-CN"/>
        </w:rPr>
        <w:t>.</w:t>
      </w:r>
    </w:p>
    <w:p w:rsidR="00ED52D1" w:rsidRPr="00ED52D1" w:rsidRDefault="00ED52D1" w:rsidP="00ED52D1">
      <w:pPr>
        <w:spacing w:after="200" w:line="360" w:lineRule="auto"/>
        <w:rPr>
          <w:rFonts w:eastAsia="SimSun"/>
          <w:iCs/>
          <w:sz w:val="22"/>
          <w:szCs w:val="24"/>
          <w:lang w:val="fr-FR" w:eastAsia="zh-CN"/>
        </w:rPr>
      </w:pPr>
      <w:r w:rsidRPr="00ED52D1">
        <w:rPr>
          <w:rFonts w:eastAsia="SimSun"/>
          <w:iCs/>
          <w:sz w:val="22"/>
          <w:szCs w:val="22"/>
          <w:lang w:val="fr-FR" w:eastAsia="zh-CN"/>
        </w:rPr>
        <w:t xml:space="preserve">Caractérisées par des temps d'actionnement courts, les électrovannes sont particulièrement adaptées aux étapes de dosage en technologie de mélange. Que ce soit dans l'industrie chimique, le traitement des eaux, les installations de lavage et de nettoyage ou la galvanoplastie, elles nécessitent peu d'entretien et constituent une alternative économique aux vannes à commande pneumatique ou électromotrices. </w:t>
      </w:r>
    </w:p>
    <w:p w:rsidR="00ED52D1" w:rsidRPr="00ED52D1" w:rsidRDefault="00ED52D1" w:rsidP="00ED52D1">
      <w:pPr>
        <w:spacing w:after="200" w:line="360" w:lineRule="auto"/>
        <w:rPr>
          <w:rFonts w:eastAsia="SimSun"/>
          <w:iCs/>
          <w:sz w:val="22"/>
          <w:szCs w:val="24"/>
          <w:lang w:val="fr-FR" w:eastAsia="zh-CN"/>
        </w:rPr>
      </w:pPr>
      <w:r w:rsidRPr="00ED52D1">
        <w:rPr>
          <w:rFonts w:eastAsia="SimSun"/>
          <w:iCs/>
          <w:sz w:val="22"/>
          <w:szCs w:val="22"/>
          <w:lang w:val="fr-FR" w:eastAsia="zh-CN"/>
        </w:rPr>
        <w:t xml:space="preserve">La nouvelle électrovanne de procédé 2/2 voies à commande directe et décharge de pression GEMÜ M75 est dotée d'un aimant d'actionnement revêtu de plastique disponible en différentes tensions d'alimentation. Elle permet une économie de ressources grâce à son courant de maintien réduit. Les forces de pression dynamiques et statiques sont compensées par le double soufflet. Grâce à un large choix de matériaux haute qualité pour le corps de vanne (PP, PVC et PVDF) et à la séparation hermétique entre le fluide et l'actionneur assurée par des joints toriques de différents types, cette nouvelle électrovanne garantit la fiabilité du procédé, même en cas de fluides agressifs. Elle peut être utilisée aussi bien pour les fluides gazeux que liquides et convient aux </w:t>
      </w:r>
      <w:r w:rsidRPr="00ED52D1">
        <w:rPr>
          <w:rFonts w:eastAsia="SimSun"/>
          <w:iCs/>
          <w:sz w:val="22"/>
          <w:szCs w:val="22"/>
          <w:lang w:val="fr-FR" w:eastAsia="zh-CN"/>
        </w:rPr>
        <w:lastRenderedPageBreak/>
        <w:t xml:space="preserve">applications sous vide. Cette électrovanne compacte est adaptée aux applications tout ou rien dans les diamètres nominaux DN 8 à 15 (jusqu'à DN 20 avec un adaptateur). </w:t>
      </w:r>
    </w:p>
    <w:p w:rsidR="00ED52D1" w:rsidRPr="00ED52D1" w:rsidRDefault="00ED52D1" w:rsidP="00ED52D1">
      <w:pPr>
        <w:spacing w:after="200" w:line="360" w:lineRule="auto"/>
        <w:rPr>
          <w:rFonts w:eastAsia="SimSun"/>
          <w:iCs/>
          <w:sz w:val="22"/>
          <w:szCs w:val="24"/>
          <w:lang w:val="fr-FR" w:eastAsia="zh-CN"/>
        </w:rPr>
      </w:pPr>
    </w:p>
    <w:p w:rsidR="00ED52D1" w:rsidRDefault="00ED52D1" w:rsidP="00ED52D1">
      <w:pPr>
        <w:autoSpaceDE w:val="0"/>
        <w:autoSpaceDN w:val="0"/>
        <w:adjustRightInd w:val="0"/>
        <w:spacing w:line="360" w:lineRule="auto"/>
        <w:rPr>
          <w:rFonts w:eastAsia="SimSun"/>
          <w:iCs/>
          <w:sz w:val="22"/>
          <w:szCs w:val="22"/>
          <w:lang w:val="fr-FR" w:eastAsia="zh-CN"/>
        </w:rPr>
      </w:pPr>
      <w:r w:rsidRPr="00551D15">
        <w:rPr>
          <w:noProof/>
          <w:sz w:val="22"/>
          <w:szCs w:val="22"/>
        </w:rPr>
        <w:drawing>
          <wp:inline distT="0" distB="0" distL="0" distR="0" wp14:anchorId="7F241974" wp14:editId="26F162F7">
            <wp:extent cx="1367654" cy="1535502"/>
            <wp:effectExtent l="0" t="0" r="4445"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371185" cy="1539467"/>
                    </a:xfrm>
                    <a:prstGeom prst="rect">
                      <a:avLst/>
                    </a:prstGeom>
                    <a:noFill/>
                    <a:ln>
                      <a:noFill/>
                    </a:ln>
                  </pic:spPr>
                </pic:pic>
              </a:graphicData>
            </a:graphic>
          </wp:inline>
        </w:drawing>
      </w:r>
    </w:p>
    <w:p w:rsidR="000B7CB3" w:rsidRPr="00ED52D1" w:rsidRDefault="00ED52D1" w:rsidP="00ED52D1">
      <w:pPr>
        <w:autoSpaceDE w:val="0"/>
        <w:autoSpaceDN w:val="0"/>
        <w:adjustRightInd w:val="0"/>
        <w:spacing w:line="360" w:lineRule="auto"/>
        <w:rPr>
          <w:rFonts w:cs="Arial"/>
          <w:b/>
          <w:iCs/>
          <w:lang w:val="fr-FR"/>
        </w:rPr>
      </w:pPr>
      <w:r w:rsidRPr="00ED52D1">
        <w:rPr>
          <w:rFonts w:eastAsia="SimSun"/>
          <w:iCs/>
          <w:sz w:val="22"/>
          <w:szCs w:val="22"/>
          <w:lang w:val="fr-FR" w:eastAsia="zh-CN"/>
        </w:rPr>
        <w:t xml:space="preserve">Légende : </w:t>
      </w:r>
      <w:r w:rsidRPr="00ED52D1">
        <w:rPr>
          <w:rFonts w:eastAsia="SimSun"/>
          <w:iCs/>
          <w:szCs w:val="22"/>
          <w:lang w:val="fr-FR" w:eastAsia="zh-CN"/>
        </w:rPr>
        <w:t>Électrovanne de procédé à décharge de pression GEMÜ M75</w:t>
      </w:r>
    </w:p>
    <w:p w:rsidR="00827B88" w:rsidRPr="006D3EC9" w:rsidRDefault="00827B88" w:rsidP="00ED52D1">
      <w:pPr>
        <w:autoSpaceDE w:val="0"/>
        <w:autoSpaceDN w:val="0"/>
        <w:adjustRightInd w:val="0"/>
        <w:spacing w:line="360" w:lineRule="auto"/>
        <w:rPr>
          <w:rFonts w:cs="Arial"/>
          <w:b/>
          <w:lang w:val="fr-FR"/>
        </w:rPr>
      </w:pPr>
    </w:p>
    <w:p w:rsidR="00827B88" w:rsidRPr="006D3EC9" w:rsidRDefault="00827B88" w:rsidP="00ED52D1">
      <w:pPr>
        <w:autoSpaceDE w:val="0"/>
        <w:autoSpaceDN w:val="0"/>
        <w:adjustRightInd w:val="0"/>
        <w:spacing w:line="360" w:lineRule="auto"/>
        <w:rPr>
          <w:rFonts w:cs="Arial"/>
          <w:b/>
          <w:lang w:val="fr-FR"/>
        </w:rPr>
      </w:pPr>
    </w:p>
    <w:p w:rsidR="00827B88" w:rsidRPr="006D3EC9" w:rsidRDefault="00827B88" w:rsidP="00ED52D1">
      <w:pPr>
        <w:autoSpaceDE w:val="0"/>
        <w:autoSpaceDN w:val="0"/>
        <w:adjustRightInd w:val="0"/>
        <w:spacing w:line="360" w:lineRule="auto"/>
        <w:rPr>
          <w:rFonts w:cs="Arial"/>
          <w:b/>
          <w:lang w:val="fr-FR"/>
        </w:rPr>
      </w:pPr>
    </w:p>
    <w:p w:rsidR="00827B88" w:rsidRPr="006D3EC9" w:rsidRDefault="00827B88" w:rsidP="00ED52D1">
      <w:pPr>
        <w:autoSpaceDE w:val="0"/>
        <w:autoSpaceDN w:val="0"/>
        <w:adjustRightInd w:val="0"/>
        <w:spacing w:line="360" w:lineRule="auto"/>
        <w:rPr>
          <w:rFonts w:cs="Arial"/>
          <w:b/>
          <w:lang w:val="fr-FR"/>
        </w:rPr>
      </w:pPr>
    </w:p>
    <w:p w:rsidR="00827B88" w:rsidRPr="006D3EC9" w:rsidRDefault="00827B88" w:rsidP="00ED52D1">
      <w:pPr>
        <w:autoSpaceDE w:val="0"/>
        <w:autoSpaceDN w:val="0"/>
        <w:adjustRightInd w:val="0"/>
        <w:spacing w:line="360" w:lineRule="auto"/>
        <w:rPr>
          <w:rFonts w:cs="Arial"/>
          <w:b/>
          <w:lang w:val="fr-FR"/>
        </w:rPr>
      </w:pPr>
    </w:p>
    <w:p w:rsidR="00827B88" w:rsidRPr="006D3EC9" w:rsidRDefault="00827B88" w:rsidP="00ED52D1">
      <w:pPr>
        <w:autoSpaceDE w:val="0"/>
        <w:autoSpaceDN w:val="0"/>
        <w:adjustRightInd w:val="0"/>
        <w:spacing w:line="360" w:lineRule="auto"/>
        <w:rPr>
          <w:rFonts w:cs="Arial"/>
          <w:b/>
          <w:lang w:val="fr-FR"/>
        </w:rPr>
      </w:pPr>
    </w:p>
    <w:p w:rsidR="000B7CB3" w:rsidRPr="006D3EC9" w:rsidRDefault="000B7CB3" w:rsidP="00ED52D1">
      <w:pPr>
        <w:autoSpaceDE w:val="0"/>
        <w:autoSpaceDN w:val="0"/>
        <w:adjustRightInd w:val="0"/>
        <w:spacing w:line="360" w:lineRule="auto"/>
        <w:rPr>
          <w:rFonts w:cs="Arial"/>
          <w:b/>
          <w:lang w:val="fr-FR"/>
        </w:rPr>
      </w:pPr>
    </w:p>
    <w:p w:rsidR="006D3EC9" w:rsidRPr="006D3EC9" w:rsidRDefault="006D3EC9" w:rsidP="00ED52D1">
      <w:pPr>
        <w:pStyle w:val="bodytext"/>
        <w:spacing w:line="360" w:lineRule="auto"/>
        <w:rPr>
          <w:rFonts w:ascii="Arial" w:hAnsi="Arial" w:cs="Arial"/>
          <w:sz w:val="20"/>
          <w:szCs w:val="20"/>
          <w:lang w:val="fr-FR"/>
        </w:rPr>
      </w:pPr>
      <w:r w:rsidRPr="006D3EC9">
        <w:rPr>
          <w:rFonts w:ascii="Arial" w:hAnsi="Arial" w:cs="Arial"/>
          <w:b/>
          <w:bCs/>
          <w:sz w:val="20"/>
          <w:szCs w:val="20"/>
          <w:lang w:val="fr-FR"/>
        </w:rPr>
        <w:t>Information</w:t>
      </w:r>
      <w:bookmarkStart w:id="0" w:name="_GoBack"/>
      <w:bookmarkEnd w:id="0"/>
      <w:r w:rsidRPr="006D3EC9">
        <w:rPr>
          <w:rFonts w:ascii="Arial" w:hAnsi="Arial" w:cs="Arial"/>
          <w:b/>
          <w:bCs/>
          <w:sz w:val="20"/>
          <w:szCs w:val="20"/>
          <w:lang w:val="fr-FR"/>
        </w:rPr>
        <w:t>s de fond</w:t>
      </w:r>
    </w:p>
    <w:p w:rsidR="0052138C" w:rsidRPr="006D3EC9" w:rsidRDefault="006D3EC9" w:rsidP="00ED52D1">
      <w:pPr>
        <w:pStyle w:val="bodytext"/>
        <w:spacing w:line="360" w:lineRule="auto"/>
        <w:rPr>
          <w:rFonts w:ascii="Arial" w:hAnsi="Arial" w:cs="Arial"/>
          <w:color w:val="666666"/>
          <w:sz w:val="21"/>
          <w:szCs w:val="21"/>
        </w:rPr>
      </w:pPr>
      <w:r w:rsidRPr="006D3EC9">
        <w:rPr>
          <w:rFonts w:ascii="Arial" w:hAnsi="Arial" w:cs="Arial"/>
          <w:sz w:val="20"/>
          <w:szCs w:val="20"/>
          <w:lang w:val="fr-FR"/>
        </w:rPr>
        <w:t>Le Groupe GEMÜ développe et met au point des systèmes de vannes, de mesure et de régulation pour liquides, vapeurs et gaz. L'entreprise est le leader mondial du marché des solutions pour les procédés stériles. L'entreprise familiale indépendante à vocation mondiale a été fondée en 1964 et est dirigée depuis 2011 par la deuxième génération, à savoir Gert Müller en tant qu'associé gérant conjointement avec son cousin Stephan Müller. En 2019, le groupe a réalisé un chiffre d'affaires de plus de 330 millions d'euros et emploie aujourd'hui dans le monde entier plus de 1 900 personnes, dont plus de 1 100 en Allemagne. La production a lieu sur six sites : Allemagne, Suisse, France, Chine, Brésil et États-Unis. La distribution mondiale se fait par le biais de 27 filiales et est coordonnée depuis l'Allemagne. Un réseau dense de partenaires commerciaux permet au groupe d'être actif sur tous les continents, et ce dans plus de 50 pays.</w:t>
      </w:r>
      <w:r w:rsidRPr="006D3EC9">
        <w:rPr>
          <w:rFonts w:ascii="Arial" w:hAnsi="Arial" w:cs="Arial"/>
          <w:sz w:val="20"/>
          <w:szCs w:val="20"/>
          <w:lang w:val="fr-FR"/>
        </w:rPr>
        <w:br/>
      </w:r>
      <w:proofErr w:type="spellStart"/>
      <w:r w:rsidRPr="006D3EC9">
        <w:rPr>
          <w:rFonts w:ascii="Arial" w:hAnsi="Arial" w:cs="Arial"/>
          <w:sz w:val="20"/>
          <w:szCs w:val="20"/>
        </w:rPr>
        <w:t>Vous</w:t>
      </w:r>
      <w:proofErr w:type="spellEnd"/>
      <w:r w:rsidRPr="006D3EC9">
        <w:rPr>
          <w:rFonts w:ascii="Arial" w:hAnsi="Arial" w:cs="Arial"/>
          <w:sz w:val="20"/>
          <w:szCs w:val="20"/>
        </w:rPr>
        <w:t xml:space="preserve"> </w:t>
      </w:r>
      <w:proofErr w:type="spellStart"/>
      <w:r w:rsidRPr="006D3EC9">
        <w:rPr>
          <w:rFonts w:ascii="Arial" w:hAnsi="Arial" w:cs="Arial"/>
          <w:sz w:val="20"/>
          <w:szCs w:val="20"/>
        </w:rPr>
        <w:t>trouverez</w:t>
      </w:r>
      <w:proofErr w:type="spellEnd"/>
      <w:r w:rsidRPr="006D3EC9">
        <w:rPr>
          <w:rFonts w:ascii="Arial" w:hAnsi="Arial" w:cs="Arial"/>
          <w:sz w:val="20"/>
          <w:szCs w:val="20"/>
        </w:rPr>
        <w:t xml:space="preserve"> </w:t>
      </w:r>
      <w:proofErr w:type="spellStart"/>
      <w:r w:rsidRPr="006D3EC9">
        <w:rPr>
          <w:rFonts w:ascii="Arial" w:hAnsi="Arial" w:cs="Arial"/>
          <w:sz w:val="20"/>
          <w:szCs w:val="20"/>
        </w:rPr>
        <w:t>d'autres</w:t>
      </w:r>
      <w:proofErr w:type="spellEnd"/>
      <w:r w:rsidRPr="006D3EC9">
        <w:rPr>
          <w:rFonts w:ascii="Arial" w:hAnsi="Arial" w:cs="Arial"/>
          <w:sz w:val="20"/>
          <w:szCs w:val="20"/>
        </w:rPr>
        <w:t xml:space="preserve"> </w:t>
      </w:r>
      <w:proofErr w:type="spellStart"/>
      <w:r w:rsidRPr="006D3EC9">
        <w:rPr>
          <w:rFonts w:ascii="Arial" w:hAnsi="Arial" w:cs="Arial"/>
          <w:sz w:val="20"/>
          <w:szCs w:val="20"/>
        </w:rPr>
        <w:t>informations</w:t>
      </w:r>
      <w:proofErr w:type="spellEnd"/>
      <w:r w:rsidRPr="006D3EC9">
        <w:rPr>
          <w:rFonts w:ascii="Arial" w:hAnsi="Arial" w:cs="Arial"/>
          <w:sz w:val="20"/>
          <w:szCs w:val="20"/>
        </w:rPr>
        <w:t xml:space="preserve"> </w:t>
      </w:r>
      <w:proofErr w:type="spellStart"/>
      <w:r w:rsidRPr="006D3EC9">
        <w:rPr>
          <w:rFonts w:ascii="Arial" w:hAnsi="Arial" w:cs="Arial"/>
          <w:sz w:val="20"/>
          <w:szCs w:val="20"/>
        </w:rPr>
        <w:t>sur</w:t>
      </w:r>
      <w:proofErr w:type="spellEnd"/>
      <w:r w:rsidRPr="006D3EC9">
        <w:rPr>
          <w:rFonts w:ascii="Arial" w:hAnsi="Arial" w:cs="Arial"/>
          <w:sz w:val="20"/>
          <w:szCs w:val="20"/>
        </w:rPr>
        <w:t xml:space="preserve"> </w:t>
      </w:r>
      <w:hyperlink r:id="rId15" w:tgtFrame="_blank" w:tooltip="www.gemu-group.com" w:history="1">
        <w:r w:rsidRPr="006D3EC9">
          <w:rPr>
            <w:rStyle w:val="Hyperlink"/>
            <w:rFonts w:cs="Arial"/>
            <w:color w:val="auto"/>
            <w:szCs w:val="20"/>
          </w:rPr>
          <w:t>www.gemu-group.com</w:t>
        </w:r>
      </w:hyperlink>
      <w:r>
        <w:rPr>
          <w:rFonts w:ascii="Arial" w:hAnsi="Arial" w:cs="Arial"/>
          <w:color w:val="666666"/>
          <w:sz w:val="21"/>
          <w:szCs w:val="21"/>
        </w:rPr>
        <w:t>.</w:t>
      </w:r>
    </w:p>
    <w:sectPr w:rsidR="0052138C" w:rsidRPr="006D3EC9" w:rsidSect="003B2FE3">
      <w:headerReference w:type="even" r:id="rId16"/>
      <w:headerReference w:type="default" r:id="rId17"/>
      <w:footerReference w:type="even" r:id="rId18"/>
      <w:footerReference w:type="default" r:id="rId19"/>
      <w:headerReference w:type="first" r:id="rId20"/>
      <w:footerReference w:type="first" r:id="rId21"/>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0B0" w:rsidRDefault="00DD60B0">
      <w:r>
        <w:separator/>
      </w:r>
    </w:p>
  </w:endnote>
  <w:endnote w:type="continuationSeparator" w:id="0">
    <w:p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47F" w:rsidRDefault="006D04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rsidR="00DF0B01" w:rsidRPr="00BA7E08" w:rsidRDefault="00DF0B01" w:rsidP="005E7988">
    <w:pPr>
      <w:pStyle w:val="Webseite"/>
      <w:rPr>
        <w:color w:val="FF0000"/>
        <w:lang w:val="en-US"/>
      </w:rPr>
    </w:pPr>
    <w:r w:rsidRPr="00BA7E08">
      <w:rPr>
        <w:color w:val="FF0000"/>
        <w:lang w:val="en-US"/>
      </w:rPr>
      <w:t>www.gemu-group.com</w:t>
    </w:r>
  </w:p>
  <w:p w:rsidR="00DF0B01" w:rsidRPr="00BA7E08" w:rsidRDefault="00DF0B01" w:rsidP="005E7988">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Webseite"/>
      <w:rPr>
        <w:color w:val="A6A6A6" w:themeColor="background1" w:themeShade="A6"/>
        <w:sz w:val="10"/>
        <w:szCs w:val="1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rsidR="00DF0B01" w:rsidRPr="00BA7E08" w:rsidRDefault="00DF0B01" w:rsidP="00BC51EA">
    <w:pPr>
      <w:pStyle w:val="Webseite"/>
      <w:rPr>
        <w:color w:val="FF0000"/>
        <w:lang w:val="en-US"/>
      </w:rPr>
    </w:pPr>
    <w:r w:rsidRPr="00BA7E08">
      <w:rPr>
        <w:color w:val="FF0000"/>
        <w:lang w:val="en-US"/>
      </w:rPr>
      <w:t>www.gemu-group.com</w:t>
    </w:r>
  </w:p>
  <w:p w:rsidR="00DF0B01" w:rsidRPr="00BA7E08" w:rsidRDefault="00DF0B01" w:rsidP="00BC51EA">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0B0" w:rsidRDefault="00DD60B0">
      <w:r>
        <w:separator/>
      </w:r>
    </w:p>
  </w:footnote>
  <w:footnote w:type="continuationSeparator" w:id="0">
    <w:p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47F" w:rsidRDefault="006D04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DF0B01" w:rsidP="008F1259">
    <w:pPr>
      <w:pStyle w:val="Kopfzeile"/>
      <w:tabs>
        <w:tab w:val="clear" w:pos="9072"/>
      </w:tabs>
      <w:ind w:right="-186"/>
      <w:jc w:val="right"/>
    </w:pPr>
  </w:p>
  <w:p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3ACA3FE" wp14:editId="611C0D5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00912E0">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6898D0C6" wp14:editId="498E1A90">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47F" w:rsidRDefault="006D047F" w:rsidP="006D047F">
                          <w:pPr>
                            <w:pStyle w:val="Kopfzeile"/>
                            <w:rPr>
                              <w:lang w:val="en-US"/>
                            </w:rPr>
                          </w:pPr>
                          <w:r>
                            <w:rPr>
                              <w:lang w:val="en-US"/>
                            </w:rPr>
                            <w:t>Corporate Communication</w:t>
                          </w:r>
                        </w:p>
                        <w:p w:rsidR="006D047F" w:rsidRDefault="006D047F" w:rsidP="006D047F">
                          <w:pPr>
                            <w:pStyle w:val="Kopfzeile"/>
                            <w:rPr>
                              <w:lang w:val="en-US"/>
                            </w:rPr>
                          </w:pPr>
                          <w:r>
                            <w:rPr>
                              <w:lang w:val="en-US"/>
                            </w:rPr>
                            <w:t>E-Mail: presse@gemue.de</w:t>
                          </w:r>
                        </w:p>
                        <w:p w:rsidR="00DF0B01" w:rsidRPr="006D047F" w:rsidRDefault="00DF0B01" w:rsidP="003B6A50">
                          <w:pPr>
                            <w:pStyle w:val="Kopfzeile"/>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6D047F" w:rsidRDefault="006D047F" w:rsidP="006D047F">
                    <w:pPr>
                      <w:pStyle w:val="Kopfzeile"/>
                      <w:rPr>
                        <w:lang w:val="en-US"/>
                      </w:rPr>
                    </w:pPr>
                    <w:r>
                      <w:rPr>
                        <w:lang w:val="en-US"/>
                      </w:rPr>
                      <w:t>Corporate Communication</w:t>
                    </w:r>
                  </w:p>
                  <w:p w:rsidR="006D047F" w:rsidRDefault="006D047F" w:rsidP="006D047F">
                    <w:pPr>
                      <w:pStyle w:val="Kopfzeile"/>
                      <w:rPr>
                        <w:lang w:val="en-US"/>
                      </w:rPr>
                    </w:pPr>
                    <w:r>
                      <w:rPr>
                        <w:lang w:val="en-US"/>
                      </w:rPr>
                      <w:t>E-Mail: presse@gemue.de</w:t>
                    </w:r>
                  </w:p>
                  <w:p w:rsidR="00DF0B01" w:rsidRPr="006D047F" w:rsidRDefault="00DF0B01" w:rsidP="003B6A50">
                    <w:pPr>
                      <w:pStyle w:val="Kopfzeile"/>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B9DEFF6" wp14:editId="250B8E8E">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C9F" w:rsidRPr="006D047F" w:rsidRDefault="006E0C9F" w:rsidP="006E0C9F">
                          <w:pPr>
                            <w:pStyle w:val="Kopfzeile"/>
                            <w:tabs>
                              <w:tab w:val="clear" w:pos="4536"/>
                              <w:tab w:val="clear" w:pos="9072"/>
                              <w:tab w:val="left" w:pos="8222"/>
                            </w:tabs>
                            <w:spacing w:line="360" w:lineRule="auto"/>
                            <w:rPr>
                              <w:rFonts w:cs="Arial"/>
                              <w:b/>
                              <w:bCs/>
                              <w:sz w:val="22"/>
                              <w:lang w:val="fr-FR"/>
                            </w:rPr>
                          </w:pPr>
                          <w:r w:rsidRPr="006D047F">
                            <w:rPr>
                              <w:rFonts w:cs="Arial"/>
                              <w:b/>
                              <w:bCs/>
                              <w:sz w:val="22"/>
                              <w:lang w:val="fr-FR"/>
                            </w:rPr>
                            <w:t>Communiqué de presse</w:t>
                          </w:r>
                        </w:p>
                        <w:p w:rsidR="00DF0B01" w:rsidRPr="005645ED" w:rsidRDefault="00DF0B01" w:rsidP="005645ED">
                          <w:pPr>
                            <w:pStyle w:val="Titel"/>
                            <w:rPr>
                              <w:b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6E0C9F" w:rsidRPr="006D047F" w:rsidRDefault="006E0C9F" w:rsidP="006E0C9F">
                    <w:pPr>
                      <w:pStyle w:val="Kopfzeile"/>
                      <w:tabs>
                        <w:tab w:val="clear" w:pos="4536"/>
                        <w:tab w:val="clear" w:pos="9072"/>
                        <w:tab w:val="left" w:pos="8222"/>
                      </w:tabs>
                      <w:spacing w:line="360" w:lineRule="auto"/>
                      <w:rPr>
                        <w:rFonts w:cs="Arial"/>
                        <w:b/>
                        <w:bCs/>
                        <w:sz w:val="22"/>
                        <w:lang w:val="fr-FR"/>
                      </w:rPr>
                    </w:pPr>
                    <w:bookmarkStart w:id="1" w:name="_GoBack"/>
                    <w:r w:rsidRPr="006D047F">
                      <w:rPr>
                        <w:rFonts w:cs="Arial"/>
                        <w:b/>
                        <w:bCs/>
                        <w:sz w:val="22"/>
                        <w:lang w:val="fr-FR"/>
                      </w:rPr>
                      <w:t>Communiqué de presse</w:t>
                    </w:r>
                  </w:p>
                  <w:bookmarkEnd w:id="1"/>
                  <w:p w:rsidR="00DF0B01" w:rsidRPr="005645ED" w:rsidRDefault="00DF0B01" w:rsidP="005645ED">
                    <w:pPr>
                      <w:pStyle w:val="Titel"/>
                      <w:rPr>
                        <w:b w:val="0"/>
                        <w:sz w:val="24"/>
                        <w:szCs w:val="24"/>
                      </w:rPr>
                    </w:pPr>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732C8"/>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047F"/>
    <w:rsid w:val="006D3EC9"/>
    <w:rsid w:val="006D5431"/>
    <w:rsid w:val="006E0C9F"/>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D4841"/>
    <w:rsid w:val="00ED52D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4008"/>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14:docId w14:val="410B8F72"/>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 w:type="paragraph" w:customStyle="1" w:styleId="bodytext">
    <w:name w:val="bodytext"/>
    <w:basedOn w:val="Standard"/>
    <w:rsid w:val="006D3EC9"/>
    <w:pPr>
      <w:spacing w:before="100" w:beforeAutospacing="1" w:after="100" w:afterAutospacing="1"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992753576">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788574191">
      <w:bodyDiv w:val="1"/>
      <w:marLeft w:val="0"/>
      <w:marRight w:val="0"/>
      <w:marTop w:val="0"/>
      <w:marBottom w:val="0"/>
      <w:divBdr>
        <w:top w:val="none" w:sz="0" w:space="0" w:color="auto"/>
        <w:left w:val="none" w:sz="0" w:space="0" w:color="auto"/>
        <w:bottom w:val="none" w:sz="0" w:space="0" w:color="auto"/>
        <w:right w:val="none" w:sz="0" w:space="0" w:color="auto"/>
      </w:divBdr>
    </w:div>
    <w:div w:id="185113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fr_FR/"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4.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5.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2.xml><?xml version="1.0" encoding="utf-8"?>
<ds:datastoreItem xmlns:ds="http://schemas.openxmlformats.org/officeDocument/2006/customXml" ds:itemID="{F42713FA-5D36-4139-BE4C-467001401095}">
  <ds:schemaRefs/>
</ds:datastoreItem>
</file>

<file path=customXml/itemProps3.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4.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5.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D8B5D5E-7D1E-478E-BCB0-845E86235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2682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Eichhorn, Selina</cp:lastModifiedBy>
  <cp:revision>14</cp:revision>
  <cp:lastPrinted>2017-08-14T14:05:00Z</cp:lastPrinted>
  <dcterms:created xsi:type="dcterms:W3CDTF">2020-07-20T09:17:00Z</dcterms:created>
  <dcterms:modified xsi:type="dcterms:W3CDTF">2020-11-24T07:33:00Z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