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72A65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60A2CA36" w14:textId="77777777" w:rsidR="00A65266" w:rsidRPr="003C5087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</w:rPr>
      </w:pPr>
    </w:p>
    <w:p w14:paraId="18F77E13" w14:textId="77777777" w:rsidR="004B566B" w:rsidRPr="004B566B" w:rsidRDefault="004B566B" w:rsidP="004B566B">
      <w:pPr>
        <w:tabs>
          <w:tab w:val="left" w:pos="7088"/>
        </w:tabs>
        <w:spacing w:line="360" w:lineRule="auto"/>
        <w:jc w:val="both"/>
        <w:rPr>
          <w:rFonts w:cs="Arial"/>
          <w:b/>
          <w:sz w:val="28"/>
          <w:szCs w:val="26"/>
          <w:lang w:val="es-ES"/>
        </w:rPr>
      </w:pPr>
      <w:r>
        <w:rPr>
          <w:b/>
          <w:sz w:val="28"/>
          <w:lang w:val="es-ES"/>
        </w:rPr>
        <w:t>GEMÜ galardonada por octava vez consecutiva como líder del mercado mundial</w:t>
      </w:r>
    </w:p>
    <w:p w14:paraId="523EC381" w14:textId="77777777" w:rsidR="007630C5" w:rsidRPr="007A16E3" w:rsidRDefault="007630C5" w:rsidP="007630C5">
      <w:pPr>
        <w:spacing w:line="360" w:lineRule="auto"/>
        <w:rPr>
          <w:b/>
          <w:sz w:val="32"/>
          <w:szCs w:val="24"/>
          <w:lang w:val="es-ES"/>
        </w:rPr>
      </w:pPr>
    </w:p>
    <w:p w14:paraId="348528A2" w14:textId="77777777" w:rsidR="004B566B" w:rsidRPr="00237F9F" w:rsidRDefault="004B566B" w:rsidP="004B566B">
      <w:pPr>
        <w:pStyle w:val="Default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La empresa tecnológica GEMÜ, con sede en </w:t>
      </w:r>
      <w:proofErr w:type="spellStart"/>
      <w:r>
        <w:rPr>
          <w:rFonts w:ascii="Arial" w:hAnsi="Arial" w:cs="Arial"/>
          <w:b/>
          <w:sz w:val="22"/>
        </w:rPr>
        <w:t>Ingelfingen</w:t>
      </w:r>
      <w:proofErr w:type="spellEnd"/>
      <w:r>
        <w:rPr>
          <w:rFonts w:ascii="Arial" w:hAnsi="Arial" w:cs="Arial"/>
          <w:b/>
          <w:sz w:val="22"/>
        </w:rPr>
        <w:t xml:space="preserve">, vuelve a figurar como «Líder del mercado mundial en 2024» </w:t>
      </w:r>
      <w:r>
        <w:rPr>
          <w:rFonts w:ascii="Arial" w:hAnsi="Arial" w:cs="Arial"/>
          <w:b/>
          <w:color w:val="auto"/>
          <w:sz w:val="22"/>
        </w:rPr>
        <w:t xml:space="preserve">en el índice elaborado por la Universidad de San Gallen y la </w:t>
      </w:r>
      <w:proofErr w:type="spellStart"/>
      <w:r>
        <w:rPr>
          <w:rFonts w:ascii="Arial" w:hAnsi="Arial" w:cs="Arial"/>
          <w:b/>
          <w:color w:val="auto"/>
          <w:sz w:val="22"/>
        </w:rPr>
        <w:t>Akademie</w:t>
      </w:r>
      <w:proofErr w:type="spellEnd"/>
      <w:r>
        <w:rPr>
          <w:rFonts w:ascii="Arial" w:hAnsi="Arial" w:cs="Arial"/>
          <w:b/>
          <w:color w:val="auto"/>
          <w:sz w:val="22"/>
        </w:rPr>
        <w:t xml:space="preserve"> </w:t>
      </w:r>
      <w:proofErr w:type="spellStart"/>
      <w:r>
        <w:rPr>
          <w:rFonts w:ascii="Arial" w:hAnsi="Arial" w:cs="Arial"/>
          <w:b/>
          <w:color w:val="auto"/>
          <w:sz w:val="22"/>
        </w:rPr>
        <w:t>Deutscher</w:t>
      </w:r>
      <w:proofErr w:type="spellEnd"/>
      <w:r>
        <w:rPr>
          <w:rFonts w:ascii="Arial" w:hAnsi="Arial" w:cs="Arial"/>
          <w:b/>
          <w:color w:val="auto"/>
          <w:sz w:val="22"/>
        </w:rPr>
        <w:t xml:space="preserve"> </w:t>
      </w:r>
      <w:proofErr w:type="spellStart"/>
      <w:r>
        <w:rPr>
          <w:rFonts w:ascii="Arial" w:hAnsi="Arial" w:cs="Arial"/>
          <w:b/>
          <w:color w:val="auto"/>
          <w:sz w:val="22"/>
        </w:rPr>
        <w:t>Weltmarktführer</w:t>
      </w:r>
      <w:proofErr w:type="spellEnd"/>
      <w:r>
        <w:rPr>
          <w:rFonts w:ascii="Arial" w:hAnsi="Arial" w:cs="Arial"/>
          <w:b/>
          <w:color w:val="auto"/>
          <w:sz w:val="22"/>
        </w:rPr>
        <w:t xml:space="preserve"> (Academia Alemana de Líderes del Mercado Mundial).</w:t>
      </w:r>
    </w:p>
    <w:p w14:paraId="2277A13D" w14:textId="77777777" w:rsidR="007630C5" w:rsidRPr="007A16E3" w:rsidRDefault="007630C5" w:rsidP="007630C5">
      <w:pPr>
        <w:spacing w:line="360" w:lineRule="auto"/>
        <w:rPr>
          <w:bCs/>
          <w:i/>
          <w:iCs/>
          <w:sz w:val="22"/>
          <w:szCs w:val="22"/>
          <w:lang w:val="es-ES"/>
        </w:rPr>
      </w:pPr>
    </w:p>
    <w:p w14:paraId="6F135A5D" w14:textId="77777777" w:rsidR="004B566B" w:rsidRPr="004B566B" w:rsidRDefault="004B566B" w:rsidP="004B566B">
      <w:pPr>
        <w:spacing w:line="360" w:lineRule="auto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lang w:val="es-ES"/>
        </w:rPr>
        <w:t xml:space="preserve">Por octava vez consecutiva, la revista </w:t>
      </w:r>
      <w:proofErr w:type="spellStart"/>
      <w:r>
        <w:rPr>
          <w:rFonts w:cs="Arial"/>
          <w:i/>
          <w:sz w:val="22"/>
          <w:lang w:val="es-ES"/>
        </w:rPr>
        <w:t>WirtschaftsWoche</w:t>
      </w:r>
      <w:proofErr w:type="spellEnd"/>
      <w:r>
        <w:rPr>
          <w:rFonts w:cs="Arial"/>
          <w:sz w:val="22"/>
          <w:lang w:val="es-ES"/>
        </w:rPr>
        <w:t xml:space="preserve"> ha otorgado al especialista en válvulas GEMÜ su sello de calidad «</w:t>
      </w:r>
      <w:proofErr w:type="spellStart"/>
      <w:r>
        <w:rPr>
          <w:rFonts w:cs="Arial"/>
          <w:sz w:val="22"/>
          <w:lang w:val="es-ES"/>
        </w:rPr>
        <w:t>Weltmarktführer</w:t>
      </w:r>
      <w:proofErr w:type="spellEnd"/>
      <w:r>
        <w:rPr>
          <w:rFonts w:cs="Arial"/>
          <w:sz w:val="22"/>
          <w:lang w:val="es-ES"/>
        </w:rPr>
        <w:t xml:space="preserve"> – </w:t>
      </w:r>
      <w:proofErr w:type="spellStart"/>
      <w:r>
        <w:rPr>
          <w:rFonts w:cs="Arial"/>
          <w:sz w:val="22"/>
          <w:lang w:val="es-ES"/>
        </w:rPr>
        <w:t>Champion</w:t>
      </w:r>
      <w:proofErr w:type="spellEnd"/>
      <w:r>
        <w:rPr>
          <w:rFonts w:cs="Arial"/>
          <w:sz w:val="22"/>
          <w:lang w:val="es-ES"/>
        </w:rPr>
        <w:t xml:space="preserve"> 2024». Mediante este distintivo, </w:t>
      </w:r>
      <w:proofErr w:type="spellStart"/>
      <w:r>
        <w:rPr>
          <w:rFonts w:cs="Arial"/>
          <w:sz w:val="22"/>
          <w:lang w:val="es-ES"/>
        </w:rPr>
        <w:t>WirtschaftsWoche</w:t>
      </w:r>
      <w:proofErr w:type="spellEnd"/>
      <w:r>
        <w:rPr>
          <w:rFonts w:cs="Arial"/>
          <w:sz w:val="22"/>
          <w:lang w:val="es-ES"/>
        </w:rPr>
        <w:t xml:space="preserve"> incluye a GEMÜ en el índice de líderes del mercado mundial en el segmento de «Válvulas y componentes de automatización: tecnología de válvulas, procesos y control para procesos estériles». </w:t>
      </w:r>
    </w:p>
    <w:p w14:paraId="547EA2D0" w14:textId="77777777" w:rsidR="004B566B" w:rsidRPr="004B566B" w:rsidRDefault="004B566B" w:rsidP="004B566B">
      <w:pPr>
        <w:spacing w:line="360" w:lineRule="auto"/>
        <w:rPr>
          <w:rFonts w:cs="Arial"/>
          <w:color w:val="808080" w:themeColor="background1" w:themeShade="80"/>
          <w:sz w:val="22"/>
          <w:szCs w:val="22"/>
          <w:lang w:val="es-ES"/>
        </w:rPr>
      </w:pPr>
    </w:p>
    <w:p w14:paraId="1938D750" w14:textId="77777777" w:rsidR="004B566B" w:rsidRPr="00237F9F" w:rsidRDefault="004B566B" w:rsidP="004B566B">
      <w:pPr>
        <w:pStyle w:val="c-leadtext"/>
        <w:shd w:val="clear" w:color="auto" w:fill="FFFFFF"/>
        <w:spacing w:before="0" w:beforeAutospacing="0" w:after="300" w:afterAutospacing="0" w:line="360" w:lineRule="auto"/>
        <w:textAlignment w:val="baseline"/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sz w:val="22"/>
        </w:rPr>
        <w:t xml:space="preserve">El índice de líderes del mercado mundial se elabora siguiendo criterios objetivos y procesos de selección transparentes, bajo la dirección científica del Prof. Dr. Christoph Müller, de la Universidad de San Gallen, en cooperación con </w:t>
      </w:r>
      <w:proofErr w:type="spellStart"/>
      <w:r>
        <w:rPr>
          <w:rFonts w:ascii="Arial" w:hAnsi="Arial" w:cs="Arial"/>
          <w:sz w:val="22"/>
        </w:rPr>
        <w:t>Akademie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Deutscher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Weltmarktführer</w:t>
      </w:r>
      <w:proofErr w:type="spellEnd"/>
      <w:r>
        <w:rPr>
          <w:rFonts w:ascii="Arial" w:hAnsi="Arial" w:cs="Arial"/>
          <w:sz w:val="22"/>
        </w:rPr>
        <w:t xml:space="preserve"> (Academia Alemana de Líderes del Mercado Mundial) (ADWM). </w:t>
      </w:r>
      <w:r>
        <w:rPr>
          <w:rFonts w:ascii="Arial" w:hAnsi="Arial" w:cs="Arial"/>
          <w:sz w:val="22"/>
          <w:shd w:val="clear" w:color="auto" w:fill="FFFFFF"/>
        </w:rPr>
        <w:t xml:space="preserve">La revista sobre economía </w:t>
      </w:r>
      <w:proofErr w:type="spellStart"/>
      <w:r>
        <w:rPr>
          <w:rFonts w:ascii="Arial" w:hAnsi="Arial" w:cs="Arial"/>
          <w:sz w:val="22"/>
          <w:shd w:val="clear" w:color="auto" w:fill="FFFFFF"/>
        </w:rPr>
        <w:t>WirtschaftsWoche</w:t>
      </w:r>
      <w:proofErr w:type="spellEnd"/>
      <w:r>
        <w:rPr>
          <w:rFonts w:ascii="Arial" w:hAnsi="Arial" w:cs="Arial"/>
          <w:sz w:val="22"/>
          <w:shd w:val="clear" w:color="auto" w:fill="FFFFFF"/>
        </w:rPr>
        <w:t xml:space="preserve"> selecciona anualmente en una edición especial a los 500 líderes del mercado mundial en sus respectivas industrias.</w:t>
      </w:r>
    </w:p>
    <w:p w14:paraId="34A8D20F" w14:textId="77777777" w:rsidR="004B566B" w:rsidRPr="004B566B" w:rsidRDefault="004B566B" w:rsidP="004B566B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lang w:val="es-ES"/>
        </w:rPr>
        <w:t>Los científicos otorgan el sello de «</w:t>
      </w:r>
      <w:proofErr w:type="spellStart"/>
      <w:r>
        <w:rPr>
          <w:rFonts w:cs="Arial"/>
          <w:sz w:val="22"/>
          <w:lang w:val="es-ES"/>
        </w:rPr>
        <w:t>Weltmarktführer</w:t>
      </w:r>
      <w:proofErr w:type="spellEnd"/>
      <w:r>
        <w:rPr>
          <w:rFonts w:cs="Arial"/>
          <w:sz w:val="22"/>
          <w:lang w:val="es-ES"/>
        </w:rPr>
        <w:t xml:space="preserve"> – Champions» a aquellas empresas que ocupan la primera o segunda posición en sus segmentos de mercado correspondientes, que tienen representación en al menos tres continentes con plantas de producción propias o distribuidores, que facturan anualmente al menos 50 millones de euros y que pueden demostrar que, como mínimo, el 50 % de su volumen de ventas procede de las exportaciones o de ventas en el extranjero. Otro de los criterios importantes para ser reconocido como líder de mercado mundial es que los dueños o la dirección tengan la sede central en la región DACH (Alemania, Austria y Suiza). </w:t>
      </w:r>
    </w:p>
    <w:p w14:paraId="4B8F538E" w14:textId="77777777" w:rsidR="004B566B" w:rsidRPr="004B566B" w:rsidRDefault="004B566B" w:rsidP="004B566B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val="es-ES"/>
        </w:rPr>
      </w:pPr>
    </w:p>
    <w:p w14:paraId="54853AB6" w14:textId="77777777" w:rsidR="004B566B" w:rsidRPr="004B566B" w:rsidRDefault="004B566B" w:rsidP="004B566B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lang w:val="es-ES"/>
        </w:rPr>
        <w:lastRenderedPageBreak/>
        <w:t xml:space="preserve">GEMÜ cumple con estas condiciones al ser una empresa familiar de orientación global, que tiene su sede central en </w:t>
      </w:r>
      <w:proofErr w:type="spellStart"/>
      <w:r>
        <w:rPr>
          <w:rFonts w:cs="Arial"/>
          <w:sz w:val="22"/>
          <w:lang w:val="es-ES"/>
        </w:rPr>
        <w:t>Ingelfingen</w:t>
      </w:r>
      <w:proofErr w:type="spellEnd"/>
      <w:r>
        <w:rPr>
          <w:rFonts w:cs="Arial"/>
          <w:sz w:val="22"/>
          <w:lang w:val="es-ES"/>
        </w:rPr>
        <w:t xml:space="preserve">-Criesbach (Baden-Württemberg, Alemania) y que cuenta con 27 filiales y seis plantas en Alemania, Suiza, China, Brasil, Francia y Estados Unidos. Además de cumplir con estos requisitos previos, su tecnología puntera y su liderazgo en el mercado mundial del sector de la tecnología de válvulas, procesos y control para procesos estériles fueron clave para que la revista </w:t>
      </w:r>
      <w:proofErr w:type="spellStart"/>
      <w:r>
        <w:rPr>
          <w:rFonts w:cs="Arial"/>
          <w:i/>
          <w:sz w:val="22"/>
          <w:lang w:val="es-ES"/>
        </w:rPr>
        <w:t>WirtschaftsWoche</w:t>
      </w:r>
      <w:proofErr w:type="spellEnd"/>
      <w:r>
        <w:rPr>
          <w:rFonts w:cs="Arial"/>
          <w:sz w:val="22"/>
          <w:lang w:val="es-ES"/>
        </w:rPr>
        <w:t xml:space="preserve"> otorgase a GEMÜ esta distinción y le concediese el sello de calidad «</w:t>
      </w:r>
      <w:proofErr w:type="spellStart"/>
      <w:r>
        <w:rPr>
          <w:rFonts w:cs="Arial"/>
          <w:sz w:val="22"/>
          <w:lang w:val="es-ES"/>
        </w:rPr>
        <w:t>Weltmarktführer</w:t>
      </w:r>
      <w:proofErr w:type="spellEnd"/>
      <w:r>
        <w:rPr>
          <w:rFonts w:cs="Arial"/>
          <w:sz w:val="22"/>
          <w:lang w:val="es-ES"/>
        </w:rPr>
        <w:t xml:space="preserve"> – </w:t>
      </w:r>
      <w:proofErr w:type="spellStart"/>
      <w:r>
        <w:rPr>
          <w:rFonts w:cs="Arial"/>
          <w:sz w:val="22"/>
          <w:lang w:val="es-ES"/>
        </w:rPr>
        <w:t>Champion</w:t>
      </w:r>
      <w:proofErr w:type="spellEnd"/>
      <w:r>
        <w:rPr>
          <w:rFonts w:cs="Arial"/>
          <w:sz w:val="22"/>
          <w:lang w:val="es-ES"/>
        </w:rPr>
        <w:t xml:space="preserve"> 2024».</w:t>
      </w:r>
    </w:p>
    <w:p w14:paraId="162A46F0" w14:textId="77777777" w:rsidR="004B566B" w:rsidRPr="004B566B" w:rsidRDefault="004B566B" w:rsidP="004B566B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val="es-ES"/>
        </w:rPr>
      </w:pPr>
    </w:p>
    <w:p w14:paraId="6EF03176" w14:textId="77777777" w:rsidR="004B566B" w:rsidRPr="004B566B" w:rsidRDefault="004B566B" w:rsidP="004B566B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lang w:val="es-ES"/>
        </w:rPr>
        <w:t>«Una vez más, ser reconocido como líder del mercado mundial demuestra una vez más que el compromiso especial da sus frutos. También demuestra que GEMÜ siempre está a la vanguardia con sus productos innovadores y sus soluciones centradas en el cliente», afirma Gert Müller, socio gerente del Grupo GEMÜ.</w:t>
      </w:r>
    </w:p>
    <w:p w14:paraId="326C7002" w14:textId="77777777" w:rsidR="000B7CB3" w:rsidRPr="007A16E3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0511BBE5" w14:textId="77777777" w:rsidR="00827B88" w:rsidRPr="004625D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1461F864" w14:textId="77777777" w:rsidR="00827B88" w:rsidRPr="004625D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0D82D0A6" w14:textId="77777777" w:rsidR="00827B88" w:rsidRPr="004625D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6E8B2C3F" w14:textId="77777777" w:rsidR="00827B88" w:rsidRPr="004625D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6C2D52B6" w14:textId="77777777" w:rsidR="00827B88" w:rsidRPr="004625D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21CB0AA1" w14:textId="77777777" w:rsidR="00827B88" w:rsidRPr="004625D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0563755E" w14:textId="77777777" w:rsidR="00E947B2" w:rsidRPr="004625D3" w:rsidRDefault="00E947B2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228D7433" w14:textId="7F4675DC" w:rsidR="00247FA4" w:rsidRPr="00716134" w:rsidRDefault="00BF23EB" w:rsidP="00B43110">
      <w:pPr>
        <w:autoSpaceDE w:val="0"/>
        <w:autoSpaceDN w:val="0"/>
        <w:adjustRightInd w:val="0"/>
        <w:spacing w:line="360" w:lineRule="auto"/>
        <w:rPr>
          <w:rFonts w:cs="Arial"/>
          <w:shd w:val="clear" w:color="auto" w:fill="FFFFFF"/>
          <w:lang w:val="pt-BR"/>
        </w:rPr>
      </w:pPr>
      <w:r w:rsidRPr="004625D3">
        <w:rPr>
          <w:rFonts w:cs="Arial"/>
          <w:b/>
          <w:bCs/>
          <w:lang w:val="es-ES"/>
        </w:rPr>
        <w:t>Quiénes somos</w:t>
      </w:r>
      <w:r w:rsidR="00D03A0F" w:rsidRPr="004625D3">
        <w:rPr>
          <w:rFonts w:cs="Arial"/>
          <w:b/>
          <w:bCs/>
          <w:lang w:val="es-ES"/>
        </w:rPr>
        <w:br/>
      </w:r>
      <w:r w:rsidR="00D03A0F" w:rsidRPr="004625D3">
        <w:rPr>
          <w:rFonts w:cs="Arial"/>
          <w:lang w:val="es-ES"/>
        </w:rPr>
        <w:br/>
      </w:r>
      <w:r w:rsidR="00D03A0F" w:rsidRPr="004625D3">
        <w:rPr>
          <w:rFonts w:cs="Arial"/>
          <w:shd w:val="clear" w:color="auto" w:fill="FFFFFF"/>
          <w:lang w:val="es-ES"/>
        </w:rPr>
        <w:t xml:space="preserve">El grupo GEMÜ desarrolla y fábrica sistemas de válvulas, medición y control para líquidos, vapores y gases. La empresa lidera el mercado mundial gracias a sus soluciones para procesos estériles. La empresa familiar, independiente y orientada al mercado global, fue fundada en 1964 y, desde 2011, se encuentra bajo la dirección de la segunda generación con Gert Müller como socio gerente y su primo Stephan Müller. En el ejercicio del </w:t>
      </w:r>
      <w:r w:rsidR="00407088" w:rsidRPr="004625D3">
        <w:rPr>
          <w:rFonts w:cs="Arial"/>
          <w:shd w:val="clear" w:color="auto" w:fill="FFFFFF"/>
          <w:lang w:val="es-ES"/>
        </w:rPr>
        <w:t>2022</w:t>
      </w:r>
      <w:r w:rsidR="00D03A0F" w:rsidRPr="004625D3">
        <w:rPr>
          <w:rFonts w:cs="Arial"/>
          <w:shd w:val="clear" w:color="auto" w:fill="FFFFFF"/>
          <w:lang w:val="es-ES"/>
        </w:rPr>
        <w:t xml:space="preserve">, el grupo empresarial superó los </w:t>
      </w:r>
      <w:r w:rsidR="00407088" w:rsidRPr="004625D3">
        <w:rPr>
          <w:rFonts w:cs="Arial"/>
          <w:shd w:val="clear" w:color="auto" w:fill="FFFFFF"/>
          <w:lang w:val="es-ES"/>
        </w:rPr>
        <w:t>530</w:t>
      </w:r>
      <w:r w:rsidR="00D03A0F" w:rsidRPr="004625D3">
        <w:rPr>
          <w:rFonts w:cs="Arial"/>
          <w:shd w:val="clear" w:color="auto" w:fill="FFFFFF"/>
          <w:lang w:val="es-ES"/>
        </w:rPr>
        <w:t xml:space="preserve"> millones de euros de volumen de negocios, y actualmente tiene una plantilla de más de </w:t>
      </w:r>
      <w:r w:rsidR="00831DE6" w:rsidRPr="004625D3">
        <w:rPr>
          <w:rFonts w:cs="Arial"/>
          <w:shd w:val="clear" w:color="auto" w:fill="FFFFFF"/>
          <w:lang w:val="es-ES"/>
        </w:rPr>
        <w:t>2</w:t>
      </w:r>
      <w:r w:rsidR="002E45D1">
        <w:rPr>
          <w:rFonts w:cs="Arial"/>
          <w:shd w:val="clear" w:color="auto" w:fill="FFFFFF"/>
          <w:lang w:val="es-ES"/>
        </w:rPr>
        <w:t>5</w:t>
      </w:r>
      <w:r w:rsidR="00D03A0F" w:rsidRPr="004625D3">
        <w:rPr>
          <w:rFonts w:cs="Arial"/>
          <w:shd w:val="clear" w:color="auto" w:fill="FFFFFF"/>
          <w:lang w:val="es-ES"/>
        </w:rPr>
        <w:t>00 empleadas y empleados por todo el mundo; de ellos, más de 1</w:t>
      </w:r>
      <w:r w:rsidR="002E45D1">
        <w:rPr>
          <w:rFonts w:cs="Arial"/>
          <w:shd w:val="clear" w:color="auto" w:fill="FFFFFF"/>
          <w:lang w:val="es-ES"/>
        </w:rPr>
        <w:t>4</w:t>
      </w:r>
      <w:r w:rsidR="00D03A0F" w:rsidRPr="004625D3">
        <w:rPr>
          <w:rFonts w:cs="Arial"/>
          <w:shd w:val="clear" w:color="auto" w:fill="FFFFFF"/>
          <w:lang w:val="es-ES"/>
        </w:rPr>
        <w:t>00 en Alemania. La producción se realiza en seis emplazamientos: Alemania, Suiza y Francia, así como China, Brasil y EE. UU. A nivel mundial, las ventas se realizan a través de 2</w:t>
      </w:r>
      <w:r w:rsidR="005505EE" w:rsidRPr="004625D3">
        <w:rPr>
          <w:rFonts w:cs="Arial"/>
          <w:shd w:val="clear" w:color="auto" w:fill="FFFFFF"/>
          <w:lang w:val="es-ES"/>
        </w:rPr>
        <w:t>7</w:t>
      </w:r>
      <w:r w:rsidR="00D03A0F" w:rsidRPr="004625D3">
        <w:rPr>
          <w:rFonts w:cs="Arial"/>
          <w:shd w:val="clear" w:color="auto" w:fill="FFFFFF"/>
          <w:lang w:val="es-ES"/>
        </w:rPr>
        <w:t xml:space="preserve"> filiales y se coordinan desde Alemania. Gracias a su densa red de distribuidores en más de 50 países, GEMÜ está presente en todos los continentes.</w:t>
      </w:r>
      <w:r w:rsidR="00D03A0F" w:rsidRPr="004625D3">
        <w:rPr>
          <w:rFonts w:cs="Arial"/>
          <w:lang w:val="es-ES"/>
        </w:rPr>
        <w:br/>
      </w:r>
      <w:r w:rsidR="00D03A0F" w:rsidRPr="007C5F43">
        <w:rPr>
          <w:rFonts w:cs="Arial"/>
          <w:shd w:val="clear" w:color="auto" w:fill="FFFFFF"/>
          <w:lang w:val="pt-BR"/>
        </w:rPr>
        <w:t xml:space="preserve">Encontrará más </w:t>
      </w:r>
      <w:proofErr w:type="spellStart"/>
      <w:r w:rsidR="00D03A0F" w:rsidRPr="007C5F43">
        <w:rPr>
          <w:rFonts w:cs="Arial"/>
          <w:shd w:val="clear" w:color="auto" w:fill="FFFFFF"/>
          <w:lang w:val="pt-BR"/>
        </w:rPr>
        <w:t>información</w:t>
      </w:r>
      <w:proofErr w:type="spellEnd"/>
      <w:r w:rsidR="00D03A0F" w:rsidRPr="007C5F43">
        <w:rPr>
          <w:rFonts w:cs="Arial"/>
          <w:shd w:val="clear" w:color="auto" w:fill="FFFFFF"/>
          <w:lang w:val="pt-BR"/>
        </w:rPr>
        <w:t xml:space="preserve"> </w:t>
      </w:r>
      <w:proofErr w:type="spellStart"/>
      <w:r w:rsidR="00D03A0F" w:rsidRPr="007C5F43">
        <w:rPr>
          <w:rFonts w:cs="Arial"/>
          <w:shd w:val="clear" w:color="auto" w:fill="FFFFFF"/>
          <w:lang w:val="pt-BR"/>
        </w:rPr>
        <w:t>en</w:t>
      </w:r>
      <w:proofErr w:type="spellEnd"/>
      <w:r w:rsidR="00D03A0F" w:rsidRPr="007C5F43">
        <w:rPr>
          <w:rFonts w:cs="Arial"/>
          <w:shd w:val="clear" w:color="auto" w:fill="FFFFFF"/>
          <w:lang w:val="pt-BR"/>
        </w:rPr>
        <w:t xml:space="preserve"> </w:t>
      </w:r>
      <w:hyperlink r:id="rId14" w:tgtFrame="_blank" w:tooltip="www.gemu-grop.com" w:history="1">
        <w:r w:rsidR="00D03A0F" w:rsidRPr="007C5F43">
          <w:rPr>
            <w:rStyle w:val="Hyperlink"/>
            <w:rFonts w:cs="Arial"/>
            <w:color w:val="auto"/>
            <w:lang w:val="pt-BR"/>
          </w:rPr>
          <w:t>www.gemu-group.com</w:t>
        </w:r>
      </w:hyperlink>
      <w:r w:rsidR="00D03A0F" w:rsidRPr="007C5F43">
        <w:rPr>
          <w:rFonts w:cs="Arial"/>
          <w:shd w:val="clear" w:color="auto" w:fill="FFFFFF"/>
          <w:lang w:val="pt-BR"/>
        </w:rPr>
        <w:t>.</w:t>
      </w:r>
    </w:p>
    <w:sectPr w:rsidR="00247FA4" w:rsidRPr="00716134" w:rsidSect="003B2FE3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82E61" w14:textId="77777777" w:rsidR="00DD60B0" w:rsidRDefault="00DD60B0">
      <w:r>
        <w:separator/>
      </w:r>
    </w:p>
  </w:endnote>
  <w:endnote w:type="continuationSeparator" w:id="0">
    <w:p w14:paraId="5D755A18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1C18" w14:textId="77777777" w:rsidR="00247FA4" w:rsidRPr="003B2FE3" w:rsidRDefault="00247FA4" w:rsidP="00247FA4">
    <w:pPr>
      <w:pStyle w:val="Fuzeile"/>
      <w:spacing w:line="240" w:lineRule="auto"/>
      <w:rPr>
        <w:lang w:val="en-US"/>
      </w:rPr>
    </w:pPr>
    <w:r w:rsidRPr="00A6627C">
      <w:rPr>
        <w:b w:val="0"/>
        <w:bCs/>
      </w:rPr>
      <w:t xml:space="preserve">GEMÜ Gebr. Müller Apparatebau GmbH &amp; Co. </w:t>
    </w:r>
    <w:r w:rsidRPr="00A6627C">
      <w:rPr>
        <w:b w:val="0"/>
        <w:bCs/>
        <w:lang w:val="en-US"/>
      </w:rPr>
      <w:t>KG • Fritz-Müller-Str. 6</w:t>
    </w:r>
    <w:r>
      <w:rPr>
        <w:b w:val="0"/>
        <w:bCs/>
        <w:lang w:val="en-US"/>
      </w:rPr>
      <w:t xml:space="preserve"> – </w:t>
    </w:r>
    <w:r w:rsidRPr="00A6627C">
      <w:rPr>
        <w:b w:val="0"/>
        <w:bCs/>
        <w:lang w:val="en-US"/>
      </w:rPr>
      <w:t xml:space="preserve">8 • 74653 </w:t>
    </w:r>
    <w:proofErr w:type="spellStart"/>
    <w:r w:rsidRPr="00A6627C">
      <w:rPr>
        <w:b w:val="0"/>
        <w:bCs/>
        <w:lang w:val="en-US"/>
      </w:rPr>
      <w:t>Ingelfingen</w:t>
    </w:r>
    <w:proofErr w:type="spellEnd"/>
    <w:r w:rsidRPr="00A6627C">
      <w:rPr>
        <w:b w:val="0"/>
        <w:bCs/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Pr="00247FA4">
      <w:rPr>
        <w:lang w:val="en-US"/>
      </w:rPr>
      <w:t>1</w:t>
    </w:r>
    <w:r>
      <w:fldChar w:fldCharType="end"/>
    </w:r>
    <w:r w:rsidRPr="003B2FE3">
      <w:rPr>
        <w:lang w:val="en-US"/>
      </w:rPr>
      <w:t xml:space="preserve"> of </w:t>
    </w:r>
    <w:r>
      <w:fldChar w:fldCharType="begin"/>
    </w:r>
    <w:r w:rsidRPr="003B2FE3">
      <w:rPr>
        <w:lang w:val="en-US"/>
      </w:rPr>
      <w:instrText>NUMPAGES  \* Arabic  \* MERGEFORMAT</w:instrText>
    </w:r>
    <w:r>
      <w:fldChar w:fldCharType="separate"/>
    </w:r>
    <w:r w:rsidRPr="00247FA4">
      <w:rPr>
        <w:lang w:val="en-US"/>
      </w:rPr>
      <w:t>2</w:t>
    </w:r>
    <w:r>
      <w:rPr>
        <w:noProof/>
      </w:rPr>
      <w:fldChar w:fldCharType="end"/>
    </w:r>
  </w:p>
  <w:p w14:paraId="3DE6AAD9" w14:textId="77777777" w:rsidR="00247FA4" w:rsidRDefault="00247FA4" w:rsidP="00247FA4">
    <w:pPr>
      <w:pStyle w:val="Webseite"/>
      <w:rPr>
        <w:b w:val="0"/>
        <w:bCs/>
        <w:color w:val="auto"/>
        <w:lang w:val="en-US"/>
      </w:rPr>
    </w:pPr>
    <w:r w:rsidRPr="00A6627C">
      <w:rPr>
        <w:b w:val="0"/>
        <w:bCs/>
        <w:color w:val="auto"/>
        <w:lang w:val="en-US"/>
      </w:rPr>
      <w:t>Phone: +49 7940 123-0 • Fax: +49 7940 123-192</w:t>
    </w:r>
  </w:p>
  <w:p w14:paraId="55351069" w14:textId="77777777" w:rsidR="00247FA4" w:rsidRPr="007D54CF" w:rsidRDefault="00247FA4" w:rsidP="00247FA4">
    <w:pPr>
      <w:pStyle w:val="Webseite"/>
      <w:rPr>
        <w:b w:val="0"/>
        <w:bCs/>
        <w:color w:val="auto"/>
        <w:lang w:val="en-US"/>
      </w:rPr>
    </w:pPr>
    <w:r w:rsidRPr="007D54CF">
      <w:rPr>
        <w:b w:val="0"/>
        <w:bCs/>
        <w:color w:val="auto"/>
        <w:lang w:val="en-US"/>
      </w:rPr>
      <w:t>www.gemu-group.com</w:t>
    </w:r>
  </w:p>
  <w:p w14:paraId="6FC37438" w14:textId="77777777" w:rsidR="00247FA4" w:rsidRPr="00A6627C" w:rsidRDefault="00247FA4" w:rsidP="00247FA4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384E6DA6" w14:textId="77777777" w:rsidR="00247FA4" w:rsidRPr="00A6627C" w:rsidRDefault="00247FA4" w:rsidP="00247FA4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A6627C">
      <w:rPr>
        <w:color w:val="A6A6A6" w:themeColor="background1" w:themeShade="A6"/>
        <w:sz w:val="10"/>
        <w:szCs w:val="10"/>
        <w:lang w:val="en-US"/>
      </w:rPr>
      <w:t xml:space="preserve">Limited partnership: Head office: 74653 </w:t>
    </w:r>
    <w:proofErr w:type="spellStart"/>
    <w:r w:rsidRPr="00A6627C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 w:rsidRPr="00A6627C">
      <w:rPr>
        <w:color w:val="A6A6A6" w:themeColor="background1" w:themeShade="A6"/>
        <w:sz w:val="10"/>
        <w:szCs w:val="10"/>
        <w:lang w:val="en-US"/>
      </w:rPr>
      <w:t xml:space="preserve"> Stuttgart Court of Registry HRA 590394; Limited partner: Gebr. Müller GmbH Head office: 74653 </w:t>
    </w:r>
    <w:proofErr w:type="spellStart"/>
    <w:r w:rsidRPr="00A6627C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 w:rsidRPr="00A6627C">
      <w:rPr>
        <w:color w:val="A6A6A6" w:themeColor="background1" w:themeShade="A6"/>
        <w:sz w:val="10"/>
        <w:szCs w:val="10"/>
        <w:lang w:val="en-US"/>
      </w:rPr>
      <w:t xml:space="preserve"> Stuttgart Court of Registry HRB 590215</w:t>
    </w:r>
  </w:p>
  <w:p w14:paraId="33D142F6" w14:textId="77777777" w:rsidR="00247FA4" w:rsidRPr="00A6627C" w:rsidRDefault="00247FA4" w:rsidP="00247FA4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A6627C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A6627C">
      <w:rPr>
        <w:color w:val="A6A6A6" w:themeColor="background1" w:themeShade="A6"/>
        <w:sz w:val="10"/>
        <w:szCs w:val="10"/>
      </w:rPr>
      <w:t>Directors</w:t>
    </w:r>
    <w:proofErr w:type="spellEnd"/>
    <w:r w:rsidRPr="00A6627C">
      <w:rPr>
        <w:color w:val="A6A6A6" w:themeColor="background1" w:themeShade="A6"/>
        <w:sz w:val="10"/>
        <w:szCs w:val="10"/>
      </w:rPr>
      <w:t>: Gert Müller, Stephan Müller, Matthias Fick</w:t>
    </w:r>
  </w:p>
  <w:p w14:paraId="7E02A00B" w14:textId="77777777" w:rsidR="00247FA4" w:rsidRPr="00A6627C" w:rsidRDefault="00247FA4" w:rsidP="00247FA4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A6627C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11719F5B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F3F1" w14:textId="3923F693" w:rsidR="00DF0B01" w:rsidRPr="003B2FE3" w:rsidRDefault="00DF0B01" w:rsidP="00BC51EA">
    <w:pPr>
      <w:pStyle w:val="Fuzeile"/>
      <w:spacing w:line="240" w:lineRule="auto"/>
      <w:rPr>
        <w:lang w:val="en-US"/>
      </w:rPr>
    </w:pPr>
    <w:r w:rsidRPr="00A6627C">
      <w:rPr>
        <w:b w:val="0"/>
        <w:bCs/>
      </w:rPr>
      <w:t xml:space="preserve">GEMÜ Gebr. Müller Apparatebau GmbH &amp; Co. </w:t>
    </w:r>
    <w:r w:rsidRPr="00A6627C">
      <w:rPr>
        <w:b w:val="0"/>
        <w:bCs/>
        <w:lang w:val="en-US"/>
      </w:rPr>
      <w:t>KG • Fritz-Müller-Str. 6</w:t>
    </w:r>
    <w:r w:rsidR="00A6627C">
      <w:rPr>
        <w:b w:val="0"/>
        <w:bCs/>
        <w:lang w:val="en-US"/>
      </w:rPr>
      <w:t xml:space="preserve"> </w:t>
    </w:r>
    <w:r w:rsidR="007D54CF">
      <w:rPr>
        <w:b w:val="0"/>
        <w:bCs/>
        <w:lang w:val="en-US"/>
      </w:rPr>
      <w:t>–</w:t>
    </w:r>
    <w:r w:rsidR="00A6627C">
      <w:rPr>
        <w:b w:val="0"/>
        <w:bCs/>
        <w:lang w:val="en-US"/>
      </w:rPr>
      <w:t xml:space="preserve"> </w:t>
    </w:r>
    <w:r w:rsidRPr="00A6627C">
      <w:rPr>
        <w:b w:val="0"/>
        <w:bCs/>
        <w:lang w:val="en-US"/>
      </w:rPr>
      <w:t xml:space="preserve">8 • 74653 </w:t>
    </w:r>
    <w:proofErr w:type="spellStart"/>
    <w:r w:rsidRPr="00A6627C">
      <w:rPr>
        <w:b w:val="0"/>
        <w:bCs/>
        <w:lang w:val="en-US"/>
      </w:rPr>
      <w:t>Ingelfingen</w:t>
    </w:r>
    <w:proofErr w:type="spellEnd"/>
    <w:r w:rsidRPr="00A6627C">
      <w:rPr>
        <w:b w:val="0"/>
        <w:bCs/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27042F1B" w14:textId="0FD34B2B" w:rsidR="00DF0B01" w:rsidRDefault="00DF0B01" w:rsidP="00BC51EA">
    <w:pPr>
      <w:pStyle w:val="Webseite"/>
      <w:rPr>
        <w:b w:val="0"/>
        <w:bCs/>
        <w:color w:val="auto"/>
        <w:lang w:val="en-US"/>
      </w:rPr>
    </w:pPr>
    <w:r w:rsidRPr="00A6627C">
      <w:rPr>
        <w:b w:val="0"/>
        <w:bCs/>
        <w:color w:val="auto"/>
        <w:lang w:val="en-US"/>
      </w:rPr>
      <w:t>Phone: +49 7940 123-0 • Fax: +49 7940 123-192</w:t>
    </w:r>
  </w:p>
  <w:p w14:paraId="279FD214" w14:textId="77777777" w:rsidR="00A6627C" w:rsidRPr="007D54CF" w:rsidRDefault="00A6627C" w:rsidP="00A6627C">
    <w:pPr>
      <w:pStyle w:val="Webseite"/>
      <w:rPr>
        <w:b w:val="0"/>
        <w:bCs/>
        <w:color w:val="auto"/>
        <w:lang w:val="en-US"/>
      </w:rPr>
    </w:pPr>
    <w:r w:rsidRPr="007D54CF">
      <w:rPr>
        <w:b w:val="0"/>
        <w:bCs/>
        <w:color w:val="auto"/>
        <w:lang w:val="en-US"/>
      </w:rPr>
      <w:t>www.gemu-group.com</w:t>
    </w:r>
  </w:p>
  <w:p w14:paraId="3AB8FBB2" w14:textId="77777777" w:rsidR="00DF0B01" w:rsidRPr="00A6627C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659CAA30" w14:textId="77777777" w:rsidR="00DF0B01" w:rsidRPr="00A6627C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A6627C">
      <w:rPr>
        <w:color w:val="A6A6A6" w:themeColor="background1" w:themeShade="A6"/>
        <w:sz w:val="10"/>
        <w:szCs w:val="10"/>
        <w:lang w:val="en-US"/>
      </w:rPr>
      <w:t xml:space="preserve">Limited partnership: Head office: 74653 </w:t>
    </w:r>
    <w:proofErr w:type="spellStart"/>
    <w:r w:rsidRPr="00A6627C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 w:rsidRPr="00A6627C">
      <w:rPr>
        <w:color w:val="A6A6A6" w:themeColor="background1" w:themeShade="A6"/>
        <w:sz w:val="10"/>
        <w:szCs w:val="10"/>
        <w:lang w:val="en-US"/>
      </w:rPr>
      <w:t xml:space="preserve"> Stuttgart Court of Registry HRA 590394; Limited partner: Gebr. Müller GmbH Head office: 74653 </w:t>
    </w:r>
    <w:proofErr w:type="spellStart"/>
    <w:r w:rsidRPr="00A6627C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 w:rsidRPr="00A6627C">
      <w:rPr>
        <w:color w:val="A6A6A6" w:themeColor="background1" w:themeShade="A6"/>
        <w:sz w:val="10"/>
        <w:szCs w:val="10"/>
        <w:lang w:val="en-US"/>
      </w:rPr>
      <w:t xml:space="preserve"> Stuttgart Court of Registry HRB 590215</w:t>
    </w:r>
  </w:p>
  <w:p w14:paraId="4639DB10" w14:textId="4F2FA8B7" w:rsidR="00DF0B01" w:rsidRPr="00A6627C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A6627C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A6627C">
      <w:rPr>
        <w:color w:val="A6A6A6" w:themeColor="background1" w:themeShade="A6"/>
        <w:sz w:val="10"/>
        <w:szCs w:val="10"/>
      </w:rPr>
      <w:t>Directors</w:t>
    </w:r>
    <w:proofErr w:type="spellEnd"/>
    <w:r w:rsidRPr="00A6627C">
      <w:rPr>
        <w:color w:val="A6A6A6" w:themeColor="background1" w:themeShade="A6"/>
        <w:sz w:val="10"/>
        <w:szCs w:val="10"/>
      </w:rPr>
      <w:t>: Gert Müller, Stephan Müller</w:t>
    </w:r>
    <w:r w:rsidR="00324AA0" w:rsidRPr="00A6627C">
      <w:rPr>
        <w:color w:val="A6A6A6" w:themeColor="background1" w:themeShade="A6"/>
        <w:sz w:val="10"/>
        <w:szCs w:val="10"/>
      </w:rPr>
      <w:t>, Matthias Fick</w:t>
    </w:r>
  </w:p>
  <w:p w14:paraId="3495D6AB" w14:textId="77777777" w:rsidR="00DF0B01" w:rsidRPr="00A6627C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A6627C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73594080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74366" w14:textId="77777777" w:rsidR="00DD60B0" w:rsidRDefault="00DD60B0">
      <w:r>
        <w:separator/>
      </w:r>
    </w:p>
  </w:footnote>
  <w:footnote w:type="continuationSeparator" w:id="0">
    <w:p w14:paraId="470F3C22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55AC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3C529973" w14:textId="157E8E49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4B566B">
      <w:rPr>
        <w:noProof/>
      </w:rPr>
      <w:drawing>
        <wp:anchor distT="0" distB="0" distL="114300" distR="114300" simplePos="0" relativeHeight="251668992" behindDoc="0" locked="0" layoutInCell="1" allowOverlap="1" wp14:anchorId="3325411D" wp14:editId="373FD106">
          <wp:simplePos x="0" y="0"/>
          <wp:positionH relativeFrom="margin">
            <wp:posOffset>0</wp:posOffset>
          </wp:positionH>
          <wp:positionV relativeFrom="margin">
            <wp:posOffset>-993140</wp:posOffset>
          </wp:positionV>
          <wp:extent cx="1673860" cy="232410"/>
          <wp:effectExtent l="0" t="0" r="2540" b="0"/>
          <wp:wrapSquare wrapText="bothSides"/>
          <wp:docPr id="3" name="Grafik 3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14F68" w14:textId="382209CE" w:rsidR="00DF0B01" w:rsidRDefault="007E43C7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6944" behindDoc="0" locked="0" layoutInCell="1" allowOverlap="1" wp14:anchorId="15845609" wp14:editId="10E55A2F">
          <wp:simplePos x="0" y="0"/>
          <wp:positionH relativeFrom="margin">
            <wp:posOffset>0</wp:posOffset>
          </wp:positionH>
          <wp:positionV relativeFrom="margin">
            <wp:posOffset>-1130935</wp:posOffset>
          </wp:positionV>
          <wp:extent cx="1673860" cy="232410"/>
          <wp:effectExtent l="0" t="0" r="2540" b="0"/>
          <wp:wrapSquare wrapText="bothSides"/>
          <wp:docPr id="8" name="Grafik 8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28A84BCE" wp14:editId="587668A6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8C70E" w14:textId="77777777" w:rsidR="00DF0B01" w:rsidRPr="005645ED" w:rsidRDefault="00EC46EE" w:rsidP="005645ED">
                          <w:pPr>
                            <w:pStyle w:val="Titel"/>
                            <w:rPr>
                              <w:b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sz w:val="22"/>
                            </w:rPr>
                            <w:t>Prensa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84B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" o:allowoverlap="f" filled="f" stroked="f">
              <v:textbox inset="0,0,0,0">
                <w:txbxContent>
                  <w:p w14:paraId="0528C70E" w14:textId="77777777" w:rsidR="00DF0B01" w:rsidRPr="005645ED" w:rsidRDefault="00EC46EE" w:rsidP="005645ED">
                    <w:pPr>
                      <w:pStyle w:val="Titel"/>
                      <w:rPr>
                        <w:b w:val="0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sz w:val="22"/>
                      </w:rPr>
                      <w:t>Prensa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971341">
    <w:abstractNumId w:val="0"/>
  </w:num>
  <w:num w:numId="2" w16cid:durableId="2131364159">
    <w:abstractNumId w:val="2"/>
  </w:num>
  <w:num w:numId="3" w16cid:durableId="164975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47FA4"/>
    <w:rsid w:val="00251978"/>
    <w:rsid w:val="00294B5A"/>
    <w:rsid w:val="002A0855"/>
    <w:rsid w:val="002A204C"/>
    <w:rsid w:val="002B120B"/>
    <w:rsid w:val="002E45D1"/>
    <w:rsid w:val="002E7BEE"/>
    <w:rsid w:val="00305F51"/>
    <w:rsid w:val="0031460C"/>
    <w:rsid w:val="0031563C"/>
    <w:rsid w:val="00316E53"/>
    <w:rsid w:val="00322CB1"/>
    <w:rsid w:val="00324AA0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C5087"/>
    <w:rsid w:val="003E2383"/>
    <w:rsid w:val="003E7BAE"/>
    <w:rsid w:val="003F2139"/>
    <w:rsid w:val="003F748A"/>
    <w:rsid w:val="00401E5B"/>
    <w:rsid w:val="00402D7C"/>
    <w:rsid w:val="00407088"/>
    <w:rsid w:val="0041214D"/>
    <w:rsid w:val="004138C6"/>
    <w:rsid w:val="00416142"/>
    <w:rsid w:val="004205AD"/>
    <w:rsid w:val="00427A8D"/>
    <w:rsid w:val="004625D3"/>
    <w:rsid w:val="004673E1"/>
    <w:rsid w:val="0049316D"/>
    <w:rsid w:val="00495A0D"/>
    <w:rsid w:val="004A01E1"/>
    <w:rsid w:val="004A5F7D"/>
    <w:rsid w:val="004B566B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05EE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D699F"/>
    <w:rsid w:val="005E1D00"/>
    <w:rsid w:val="005E571A"/>
    <w:rsid w:val="005E7146"/>
    <w:rsid w:val="005E75E6"/>
    <w:rsid w:val="005E7988"/>
    <w:rsid w:val="005F1067"/>
    <w:rsid w:val="005F41F3"/>
    <w:rsid w:val="00604EEF"/>
    <w:rsid w:val="00631DC0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16134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A16E3"/>
    <w:rsid w:val="007B2565"/>
    <w:rsid w:val="007B6EB1"/>
    <w:rsid w:val="007C1BD5"/>
    <w:rsid w:val="007C5A73"/>
    <w:rsid w:val="007C5F43"/>
    <w:rsid w:val="007D2487"/>
    <w:rsid w:val="007D54CF"/>
    <w:rsid w:val="007E392B"/>
    <w:rsid w:val="007E43C7"/>
    <w:rsid w:val="007E7946"/>
    <w:rsid w:val="008132C2"/>
    <w:rsid w:val="00817547"/>
    <w:rsid w:val="008279E1"/>
    <w:rsid w:val="00827B88"/>
    <w:rsid w:val="00831819"/>
    <w:rsid w:val="00831DE6"/>
    <w:rsid w:val="008544E3"/>
    <w:rsid w:val="00856DA1"/>
    <w:rsid w:val="00874B37"/>
    <w:rsid w:val="008819AD"/>
    <w:rsid w:val="008860AD"/>
    <w:rsid w:val="0088749B"/>
    <w:rsid w:val="00891A02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6627C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6282"/>
    <w:rsid w:val="00B17BF6"/>
    <w:rsid w:val="00B22DB8"/>
    <w:rsid w:val="00B26548"/>
    <w:rsid w:val="00B33CE0"/>
    <w:rsid w:val="00B37265"/>
    <w:rsid w:val="00B43110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2B4C"/>
    <w:rsid w:val="00BA7E08"/>
    <w:rsid w:val="00BB1983"/>
    <w:rsid w:val="00BC51EA"/>
    <w:rsid w:val="00BC617B"/>
    <w:rsid w:val="00BE0C8C"/>
    <w:rsid w:val="00BF23EB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03A0F"/>
    <w:rsid w:val="00D251F2"/>
    <w:rsid w:val="00D3015A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947B2"/>
    <w:rsid w:val="00EA6540"/>
    <w:rsid w:val="00EB59E1"/>
    <w:rsid w:val="00EC29F4"/>
    <w:rsid w:val="00EC46EE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/>
    <o:shapelayout v:ext="edit">
      <o:idmap v:ext="edit" data="1"/>
    </o:shapelayout>
  </w:shapeDefaults>
  <w:decimalSymbol w:val=","/>
  <w:listSeparator w:val=";"/>
  <w14:docId w14:val="102285B1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Default">
    <w:name w:val="Default"/>
    <w:rsid w:val="004B566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paragraph" w:customStyle="1" w:styleId="c-leadtext">
    <w:name w:val="c-leadtext"/>
    <w:basedOn w:val="Standard"/>
    <w:rsid w:val="004B56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gemu-group.com/es_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5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6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Props1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023612-D1AE-45BE-AC6C-0DC64328B8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2713FA-5D36-4139-BE4C-467001401095}">
  <ds:schemaRefs/>
</ds:datastoreItem>
</file>

<file path=customXml/itemProps6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3</cp:revision>
  <cp:lastPrinted>2017-08-14T14:05:00Z</cp:lastPrinted>
  <dcterms:created xsi:type="dcterms:W3CDTF">2023-12-20T12:33:00Z</dcterms:created>
  <dcterms:modified xsi:type="dcterms:W3CDTF">2023-12-20T13:56:00Z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