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BD1E94">
      <w:pPr>
        <w:pStyle w:val="Untertitel"/>
        <w:spacing w:line="360" w:lineRule="auto"/>
        <w:jc w:val="both"/>
        <w:rPr>
          <w:sz w:val="24"/>
        </w:rPr>
      </w:pPr>
    </w:p>
    <w:p w14:paraId="18436BA7" w14:textId="77777777" w:rsidR="00A84F3C" w:rsidRPr="003921E3" w:rsidRDefault="00A84F3C" w:rsidP="00BD1E94">
      <w:pPr>
        <w:pStyle w:val="Kopfzeile"/>
        <w:tabs>
          <w:tab w:val="clear" w:pos="4536"/>
          <w:tab w:val="clear" w:pos="9072"/>
        </w:tabs>
        <w:spacing w:line="360" w:lineRule="auto"/>
        <w:jc w:val="both"/>
        <w:rPr>
          <w:sz w:val="24"/>
          <w:szCs w:val="24"/>
        </w:rPr>
      </w:pPr>
    </w:p>
    <w:p w14:paraId="3D86E19E" w14:textId="71F7BD77" w:rsidR="00B75138" w:rsidRPr="00DA4C5D" w:rsidRDefault="00B75138" w:rsidP="00BD1E94">
      <w:pPr>
        <w:pStyle w:val="Kopfzeile"/>
        <w:tabs>
          <w:tab w:val="clear" w:pos="4536"/>
          <w:tab w:val="clear" w:pos="9072"/>
          <w:tab w:val="left" w:pos="8222"/>
        </w:tabs>
        <w:spacing w:line="360" w:lineRule="auto"/>
        <w:jc w:val="both"/>
        <w:rPr>
          <w:color w:val="FF0000"/>
          <w:sz w:val="24"/>
          <w:szCs w:val="24"/>
        </w:rPr>
      </w:pPr>
    </w:p>
    <w:p w14:paraId="6BC03A60" w14:textId="23DABB15" w:rsidR="00A94614" w:rsidRPr="00DA4C5D" w:rsidRDefault="00597890" w:rsidP="00BD1E94">
      <w:pPr>
        <w:tabs>
          <w:tab w:val="left" w:pos="7088"/>
        </w:tabs>
        <w:spacing w:line="360" w:lineRule="auto"/>
        <w:jc w:val="both"/>
        <w:sectPr w:rsidR="00A94614" w:rsidRPr="00DA4C5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r>
        <w:t>11</w:t>
      </w:r>
      <w:bookmarkStart w:id="0" w:name="_GoBack"/>
      <w:bookmarkEnd w:id="0"/>
      <w:r w:rsidR="00BA152F" w:rsidRPr="003921E3">
        <w:t xml:space="preserve">. </w:t>
      </w:r>
      <w:r w:rsidR="007D056E">
        <w:t>Januar</w:t>
      </w:r>
      <w:r w:rsidR="009D5A3A" w:rsidRPr="003921E3">
        <w:t xml:space="preserve"> 202</w:t>
      </w:r>
      <w:r w:rsidR="007D056E">
        <w:t>1</w:t>
      </w:r>
    </w:p>
    <w:p w14:paraId="0EE33F5B" w14:textId="080A0DDA" w:rsidR="003D0D00" w:rsidRDefault="00BA23C4" w:rsidP="00BD1E94">
      <w:pPr>
        <w:pStyle w:val="StandardWeb"/>
        <w:spacing w:line="360" w:lineRule="auto"/>
        <w:rPr>
          <w:rFonts w:ascii="Arial" w:hAnsi="Arial" w:cs="Arial"/>
          <w:b/>
          <w:bCs/>
          <w:color w:val="000000"/>
          <w:sz w:val="28"/>
          <w:szCs w:val="28"/>
        </w:rPr>
      </w:pPr>
      <w:r>
        <w:rPr>
          <w:rFonts w:ascii="Arial" w:hAnsi="Arial" w:cs="Arial"/>
          <w:b/>
          <w:bCs/>
          <w:color w:val="000000"/>
          <w:sz w:val="28"/>
          <w:szCs w:val="28"/>
        </w:rPr>
        <w:t>Auszeichnung</w:t>
      </w:r>
      <w:r w:rsidR="00604EE3">
        <w:rPr>
          <w:rFonts w:ascii="Arial" w:hAnsi="Arial" w:cs="Arial"/>
          <w:b/>
          <w:bCs/>
          <w:color w:val="000000"/>
          <w:sz w:val="28"/>
          <w:szCs w:val="28"/>
        </w:rPr>
        <w:t xml:space="preserve"> „</w:t>
      </w:r>
      <w:r w:rsidR="00266F6D">
        <w:rPr>
          <w:rFonts w:ascii="Arial" w:hAnsi="Arial" w:cs="Arial"/>
          <w:b/>
          <w:bCs/>
          <w:color w:val="000000"/>
          <w:sz w:val="28"/>
          <w:szCs w:val="28"/>
        </w:rPr>
        <w:t>Wertvoller Arbeitgeber für das Gemeinwohl“</w:t>
      </w:r>
      <w:r w:rsidR="00A83EDE">
        <w:rPr>
          <w:rFonts w:ascii="Arial" w:hAnsi="Arial" w:cs="Arial"/>
          <w:b/>
          <w:bCs/>
          <w:color w:val="000000"/>
          <w:sz w:val="28"/>
          <w:szCs w:val="28"/>
        </w:rPr>
        <w:t xml:space="preserve"> </w:t>
      </w:r>
      <w:r w:rsidR="000E4FB1">
        <w:rPr>
          <w:rFonts w:ascii="Arial" w:hAnsi="Arial" w:cs="Arial"/>
          <w:b/>
          <w:bCs/>
          <w:color w:val="000000"/>
          <w:sz w:val="28"/>
          <w:szCs w:val="28"/>
        </w:rPr>
        <w:t>geht an</w:t>
      </w:r>
      <w:r w:rsidR="00A83EDE">
        <w:rPr>
          <w:rFonts w:ascii="Arial" w:hAnsi="Arial" w:cs="Arial"/>
          <w:b/>
          <w:bCs/>
          <w:color w:val="000000"/>
          <w:sz w:val="28"/>
          <w:szCs w:val="28"/>
        </w:rPr>
        <w:t xml:space="preserve"> GEMÜ</w:t>
      </w:r>
    </w:p>
    <w:p w14:paraId="1F10BBBD" w14:textId="4952AA4E" w:rsidR="00A83EDE" w:rsidRPr="000E4FB1" w:rsidRDefault="00D11033" w:rsidP="00D11033">
      <w:pPr>
        <w:spacing w:line="360" w:lineRule="auto"/>
        <w:rPr>
          <w:rFonts w:cs="Arial"/>
          <w:b/>
          <w:bCs/>
          <w:sz w:val="22"/>
          <w:szCs w:val="22"/>
        </w:rPr>
      </w:pPr>
      <w:r>
        <w:rPr>
          <w:rFonts w:cs="Arial"/>
          <w:b/>
          <w:bCs/>
          <w:color w:val="000000"/>
          <w:sz w:val="22"/>
          <w:szCs w:val="22"/>
        </w:rPr>
        <w:t xml:space="preserve">Die </w:t>
      </w:r>
      <w:r w:rsidR="00A83EDE">
        <w:rPr>
          <w:rFonts w:cs="Arial"/>
          <w:b/>
          <w:bCs/>
          <w:color w:val="000000"/>
          <w:sz w:val="22"/>
          <w:szCs w:val="22"/>
        </w:rPr>
        <w:t xml:space="preserve">WirtschaftsWoche bescheinigt der </w:t>
      </w:r>
      <w:r>
        <w:rPr>
          <w:rFonts w:cs="Arial"/>
          <w:b/>
          <w:bCs/>
          <w:color w:val="000000"/>
          <w:sz w:val="22"/>
          <w:szCs w:val="22"/>
        </w:rPr>
        <w:t xml:space="preserve">GEMÜ Gruppe </w:t>
      </w:r>
      <w:r w:rsidR="00A83EDE">
        <w:rPr>
          <w:rFonts w:cs="Arial"/>
          <w:b/>
          <w:bCs/>
          <w:color w:val="000000"/>
          <w:sz w:val="22"/>
          <w:szCs w:val="22"/>
        </w:rPr>
        <w:t>einen „hohen Gemeinwohlbe</w:t>
      </w:r>
      <w:r w:rsidR="00DB4E58">
        <w:rPr>
          <w:rFonts w:cs="Arial"/>
          <w:b/>
          <w:bCs/>
          <w:color w:val="000000"/>
          <w:sz w:val="22"/>
          <w:szCs w:val="22"/>
        </w:rPr>
        <w:t>i</w:t>
      </w:r>
      <w:r w:rsidR="00A83EDE">
        <w:rPr>
          <w:rFonts w:cs="Arial"/>
          <w:b/>
          <w:bCs/>
          <w:color w:val="000000"/>
          <w:sz w:val="22"/>
          <w:szCs w:val="22"/>
        </w:rPr>
        <w:t xml:space="preserve">trag“ </w:t>
      </w:r>
      <w:r w:rsidR="00A83EDE" w:rsidRPr="000E4FB1">
        <w:rPr>
          <w:rFonts w:cs="Arial"/>
          <w:b/>
          <w:bCs/>
          <w:sz w:val="22"/>
          <w:szCs w:val="22"/>
        </w:rPr>
        <w:t xml:space="preserve">und zählt das </w:t>
      </w:r>
      <w:r w:rsidR="00CD1D3A">
        <w:rPr>
          <w:rFonts w:cs="Arial"/>
          <w:b/>
          <w:bCs/>
          <w:sz w:val="22"/>
          <w:szCs w:val="22"/>
        </w:rPr>
        <w:t>Ingelfinger</w:t>
      </w:r>
      <w:r w:rsidR="00A83EDE" w:rsidRPr="000E4FB1">
        <w:rPr>
          <w:rFonts w:cs="Arial"/>
          <w:b/>
          <w:bCs/>
          <w:sz w:val="22"/>
          <w:szCs w:val="22"/>
        </w:rPr>
        <w:t xml:space="preserve"> Familienunternehmen zu den wertvollsten Arbeitgebern Deutschlands.</w:t>
      </w:r>
    </w:p>
    <w:p w14:paraId="2DE40DD3" w14:textId="77777777" w:rsidR="000C47FB" w:rsidRDefault="00D11033" w:rsidP="00A83EDE">
      <w:pPr>
        <w:pStyle w:val="StandardWeb"/>
        <w:spacing w:line="360" w:lineRule="auto"/>
        <w:rPr>
          <w:rFonts w:ascii="Arial" w:hAnsi="Arial" w:cs="Arial"/>
          <w:sz w:val="22"/>
          <w:szCs w:val="22"/>
        </w:rPr>
      </w:pPr>
      <w:r w:rsidRPr="000E4FB1">
        <w:rPr>
          <w:rFonts w:ascii="Arial" w:hAnsi="Arial" w:cs="Arial"/>
          <w:sz w:val="22"/>
          <w:szCs w:val="22"/>
        </w:rPr>
        <w:t xml:space="preserve">Das Analyse-Institut ServiceValue hat </w:t>
      </w:r>
      <w:r w:rsidR="00A83EDE" w:rsidRPr="000E4FB1">
        <w:rPr>
          <w:rFonts w:ascii="Arial" w:hAnsi="Arial" w:cs="Arial"/>
          <w:sz w:val="22"/>
          <w:szCs w:val="22"/>
        </w:rPr>
        <w:t>i</w:t>
      </w:r>
      <w:r w:rsidR="00D06A9B">
        <w:rPr>
          <w:rFonts w:ascii="Arial" w:hAnsi="Arial" w:cs="Arial"/>
          <w:sz w:val="22"/>
          <w:szCs w:val="22"/>
        </w:rPr>
        <w:t xml:space="preserve">n Kooperation mit </w:t>
      </w:r>
      <w:r w:rsidR="00A83EDE" w:rsidRPr="000E4FB1">
        <w:rPr>
          <w:rFonts w:ascii="Arial" w:hAnsi="Arial" w:cs="Arial"/>
          <w:sz w:val="22"/>
          <w:szCs w:val="22"/>
        </w:rPr>
        <w:t xml:space="preserve">der </w:t>
      </w:r>
      <w:r w:rsidR="00A83EDE" w:rsidRPr="00891CF9">
        <w:rPr>
          <w:rFonts w:ascii="Arial" w:hAnsi="Arial" w:cs="Arial"/>
          <w:sz w:val="22"/>
          <w:szCs w:val="22"/>
        </w:rPr>
        <w:t>WirtschaftsWoche</w:t>
      </w:r>
      <w:r w:rsidR="00A83EDE" w:rsidRPr="000E4FB1">
        <w:rPr>
          <w:rFonts w:ascii="Arial" w:hAnsi="Arial" w:cs="Arial"/>
          <w:sz w:val="22"/>
          <w:szCs w:val="22"/>
        </w:rPr>
        <w:t xml:space="preserve"> in diesem Jahr zum ersten Mal deutschlandweit </w:t>
      </w:r>
      <w:r w:rsidR="001F5D0A">
        <w:rPr>
          <w:rFonts w:ascii="Arial" w:hAnsi="Arial" w:cs="Arial"/>
          <w:sz w:val="22"/>
          <w:szCs w:val="22"/>
        </w:rPr>
        <w:t>die Bevölkerung</w:t>
      </w:r>
      <w:r w:rsidR="00A83EDE" w:rsidRPr="000E4FB1">
        <w:rPr>
          <w:rFonts w:ascii="Arial" w:hAnsi="Arial" w:cs="Arial"/>
          <w:sz w:val="22"/>
          <w:szCs w:val="22"/>
        </w:rPr>
        <w:t xml:space="preserve"> befragt, wie sie den Wert von insgesamt 2.138 Unternehmen für das Gemeinwohl beurteil</w:t>
      </w:r>
      <w:r w:rsidR="00CD1D3A">
        <w:rPr>
          <w:rFonts w:ascii="Arial" w:hAnsi="Arial" w:cs="Arial"/>
          <w:sz w:val="22"/>
          <w:szCs w:val="22"/>
        </w:rPr>
        <w:t>t</w:t>
      </w:r>
      <w:r w:rsidR="00A83EDE" w:rsidRPr="000E4FB1">
        <w:rPr>
          <w:rFonts w:ascii="Arial" w:hAnsi="Arial" w:cs="Arial"/>
          <w:sz w:val="22"/>
          <w:szCs w:val="22"/>
        </w:rPr>
        <w:t xml:space="preserve">. </w:t>
      </w:r>
      <w:r w:rsidR="006065C1">
        <w:rPr>
          <w:rFonts w:ascii="Arial" w:hAnsi="Arial" w:cs="Arial"/>
          <w:sz w:val="22"/>
          <w:szCs w:val="22"/>
        </w:rPr>
        <w:t>Die nach der Mitarbeiterzahl größten deutschen</w:t>
      </w:r>
      <w:r w:rsidR="00A83EDE" w:rsidRPr="000E4FB1">
        <w:rPr>
          <w:rFonts w:ascii="Arial" w:hAnsi="Arial" w:cs="Arial"/>
          <w:sz w:val="22"/>
          <w:szCs w:val="22"/>
        </w:rPr>
        <w:t xml:space="preserve"> </w:t>
      </w:r>
      <w:r w:rsidR="00D06A9B">
        <w:rPr>
          <w:rFonts w:ascii="Arial" w:hAnsi="Arial" w:cs="Arial"/>
          <w:sz w:val="22"/>
          <w:szCs w:val="22"/>
        </w:rPr>
        <w:t>Hersteller, Händler und Dienstleister</w:t>
      </w:r>
      <w:r w:rsidR="00A83EDE" w:rsidRPr="000E4FB1">
        <w:rPr>
          <w:rFonts w:ascii="Arial" w:hAnsi="Arial" w:cs="Arial"/>
          <w:sz w:val="22"/>
          <w:szCs w:val="22"/>
        </w:rPr>
        <w:t xml:space="preserve"> wurde</w:t>
      </w:r>
      <w:r w:rsidR="006065C1">
        <w:rPr>
          <w:rFonts w:ascii="Arial" w:hAnsi="Arial" w:cs="Arial"/>
          <w:sz w:val="22"/>
          <w:szCs w:val="22"/>
        </w:rPr>
        <w:t>n</w:t>
      </w:r>
      <w:r w:rsidR="00A83EDE" w:rsidRPr="000E4FB1">
        <w:rPr>
          <w:rFonts w:ascii="Arial" w:hAnsi="Arial" w:cs="Arial"/>
          <w:sz w:val="22"/>
          <w:szCs w:val="22"/>
        </w:rPr>
        <w:t xml:space="preserve"> dabei mindestens 1.000 Personen zur Bewertung vorgelegt. </w:t>
      </w:r>
    </w:p>
    <w:p w14:paraId="47EEC400" w14:textId="65CD4B8B" w:rsidR="001F5D0A" w:rsidRDefault="00DB4E58" w:rsidP="00A83EDE">
      <w:pPr>
        <w:pStyle w:val="StandardWeb"/>
        <w:spacing w:line="360" w:lineRule="auto"/>
        <w:rPr>
          <w:rFonts w:ascii="Arial" w:hAnsi="Arial" w:cs="Arial"/>
          <w:iCs/>
          <w:sz w:val="22"/>
          <w:szCs w:val="22"/>
        </w:rPr>
      </w:pPr>
      <w:r w:rsidRPr="000E4FB1">
        <w:rPr>
          <w:rFonts w:ascii="Arial" w:hAnsi="Arial" w:cs="Arial"/>
          <w:sz w:val="22"/>
          <w:szCs w:val="22"/>
        </w:rPr>
        <w:t>Diese Erhebung</w:t>
      </w:r>
      <w:r w:rsidR="005C6035">
        <w:rPr>
          <w:rFonts w:ascii="Arial" w:hAnsi="Arial" w:cs="Arial"/>
          <w:sz w:val="22"/>
          <w:szCs w:val="22"/>
        </w:rPr>
        <w:t>, die ohne die Einbindung der untersuchten Unternehmen erfolgt,</w:t>
      </w:r>
      <w:r w:rsidRPr="000E4FB1">
        <w:rPr>
          <w:rFonts w:ascii="Arial" w:hAnsi="Arial" w:cs="Arial"/>
          <w:sz w:val="22"/>
          <w:szCs w:val="22"/>
        </w:rPr>
        <w:t xml:space="preserve"> hat ergeben, dass </w:t>
      </w:r>
      <w:r w:rsidR="0063402C">
        <w:rPr>
          <w:rFonts w:ascii="Arial" w:hAnsi="Arial" w:cs="Arial"/>
          <w:sz w:val="22"/>
          <w:szCs w:val="22"/>
        </w:rPr>
        <w:t>GEMÜ,</w:t>
      </w:r>
      <w:r w:rsidRPr="000E4FB1">
        <w:rPr>
          <w:rFonts w:ascii="Arial" w:hAnsi="Arial" w:cs="Arial"/>
          <w:sz w:val="22"/>
          <w:szCs w:val="22"/>
        </w:rPr>
        <w:t xml:space="preserve"> S</w:t>
      </w:r>
      <w:r w:rsidR="00A83EDE" w:rsidRPr="000E4FB1">
        <w:rPr>
          <w:rFonts w:ascii="Arial" w:hAnsi="Arial" w:cs="Arial"/>
          <w:iCs/>
          <w:sz w:val="22"/>
          <w:szCs w:val="22"/>
        </w:rPr>
        <w:t>pezialist für Ventil-, Mess- und Regelsysteme</w:t>
      </w:r>
      <w:r w:rsidR="0063402C">
        <w:rPr>
          <w:rFonts w:ascii="Arial" w:hAnsi="Arial" w:cs="Arial"/>
          <w:iCs/>
          <w:sz w:val="22"/>
          <w:szCs w:val="22"/>
        </w:rPr>
        <w:t xml:space="preserve">, </w:t>
      </w:r>
      <w:r w:rsidRPr="000E4FB1">
        <w:rPr>
          <w:rFonts w:ascii="Arial" w:hAnsi="Arial" w:cs="Arial"/>
          <w:iCs/>
          <w:sz w:val="22"/>
          <w:szCs w:val="22"/>
        </w:rPr>
        <w:t xml:space="preserve">zu den </w:t>
      </w:r>
      <w:hyperlink r:id="rId12" w:history="1">
        <w:r w:rsidRPr="005C6035">
          <w:rPr>
            <w:rStyle w:val="Hyperlink"/>
            <w:rFonts w:cs="Arial"/>
            <w:iCs/>
            <w:sz w:val="22"/>
            <w:szCs w:val="22"/>
          </w:rPr>
          <w:t>wertvollsten Arbeitgebern Deutschlands</w:t>
        </w:r>
      </w:hyperlink>
      <w:r w:rsidRPr="000E4FB1">
        <w:rPr>
          <w:rFonts w:ascii="Arial" w:hAnsi="Arial" w:cs="Arial"/>
          <w:iCs/>
          <w:sz w:val="22"/>
          <w:szCs w:val="22"/>
        </w:rPr>
        <w:t xml:space="preserve"> </w:t>
      </w:r>
      <w:r w:rsidR="00B53EA1">
        <w:rPr>
          <w:rFonts w:ascii="Arial" w:hAnsi="Arial" w:cs="Arial"/>
          <w:iCs/>
          <w:sz w:val="22"/>
          <w:szCs w:val="22"/>
        </w:rPr>
        <w:t>zählt</w:t>
      </w:r>
      <w:r w:rsidRPr="000E4FB1">
        <w:rPr>
          <w:rFonts w:ascii="Arial" w:hAnsi="Arial" w:cs="Arial"/>
          <w:iCs/>
          <w:sz w:val="22"/>
          <w:szCs w:val="22"/>
        </w:rPr>
        <w:t xml:space="preserve"> und einen</w:t>
      </w:r>
      <w:r w:rsidR="00A83EDE" w:rsidRPr="000E4FB1">
        <w:rPr>
          <w:rFonts w:ascii="Arial" w:hAnsi="Arial" w:cs="Arial"/>
          <w:iCs/>
          <w:sz w:val="22"/>
          <w:szCs w:val="22"/>
        </w:rPr>
        <w:t xml:space="preserve"> </w:t>
      </w:r>
      <w:r w:rsidRPr="000E4FB1">
        <w:rPr>
          <w:rFonts w:ascii="Arial" w:hAnsi="Arial" w:cs="Arial"/>
          <w:iCs/>
          <w:sz w:val="22"/>
          <w:szCs w:val="22"/>
        </w:rPr>
        <w:t>hohen Beitrag zum Gemeinwohl leistet.</w:t>
      </w:r>
    </w:p>
    <w:p w14:paraId="514AA418" w14:textId="7F03509E" w:rsidR="00A83EDE" w:rsidRPr="00B036ED" w:rsidRDefault="001F5D0A" w:rsidP="00A83EDE">
      <w:pPr>
        <w:pStyle w:val="StandardWeb"/>
        <w:spacing w:line="360" w:lineRule="auto"/>
        <w:rPr>
          <w:rFonts w:ascii="Arial" w:hAnsi="Arial" w:cs="Arial"/>
          <w:sz w:val="22"/>
          <w:szCs w:val="22"/>
        </w:rPr>
      </w:pPr>
      <w:r w:rsidRPr="00B036ED">
        <w:rPr>
          <w:rFonts w:ascii="Arial" w:hAnsi="Arial" w:cs="Arial"/>
          <w:iCs/>
          <w:sz w:val="22"/>
          <w:szCs w:val="22"/>
        </w:rPr>
        <w:t>In der heutigen Zeit</w:t>
      </w:r>
      <w:r w:rsidR="00DB4E58" w:rsidRPr="00B036ED">
        <w:rPr>
          <w:rFonts w:ascii="Arial" w:hAnsi="Arial" w:cs="Arial"/>
          <w:iCs/>
          <w:sz w:val="22"/>
          <w:szCs w:val="22"/>
        </w:rPr>
        <w:t xml:space="preserve"> </w:t>
      </w:r>
      <w:r w:rsidR="000C47FB">
        <w:rPr>
          <w:rFonts w:ascii="Arial" w:hAnsi="Arial" w:cs="Arial"/>
          <w:iCs/>
          <w:sz w:val="22"/>
          <w:szCs w:val="22"/>
        </w:rPr>
        <w:t>sind</w:t>
      </w:r>
      <w:r w:rsidR="00DB4E58" w:rsidRPr="00B036ED">
        <w:rPr>
          <w:rFonts w:ascii="Arial" w:hAnsi="Arial" w:cs="Arial"/>
          <w:iCs/>
          <w:sz w:val="22"/>
          <w:szCs w:val="22"/>
        </w:rPr>
        <w:t xml:space="preserve"> nicht </w:t>
      </w:r>
      <w:r w:rsidR="000E4FB1" w:rsidRPr="00B036ED">
        <w:rPr>
          <w:rFonts w:ascii="Arial" w:hAnsi="Arial" w:cs="Arial"/>
          <w:iCs/>
          <w:sz w:val="22"/>
          <w:szCs w:val="22"/>
        </w:rPr>
        <w:t xml:space="preserve">mehr </w:t>
      </w:r>
      <w:r w:rsidR="00DB4E58" w:rsidRPr="00B036ED">
        <w:rPr>
          <w:rFonts w:ascii="Arial" w:hAnsi="Arial" w:cs="Arial"/>
          <w:iCs/>
          <w:sz w:val="22"/>
          <w:szCs w:val="22"/>
        </w:rPr>
        <w:t>allein Umsatz</w:t>
      </w:r>
      <w:r w:rsidR="000E4FB1" w:rsidRPr="00B036ED">
        <w:rPr>
          <w:rFonts w:ascii="Arial" w:hAnsi="Arial" w:cs="Arial"/>
          <w:iCs/>
          <w:sz w:val="22"/>
          <w:szCs w:val="22"/>
        </w:rPr>
        <w:t xml:space="preserve">, </w:t>
      </w:r>
      <w:r w:rsidR="00DB4E58" w:rsidRPr="00B036ED">
        <w:rPr>
          <w:rFonts w:ascii="Arial" w:hAnsi="Arial" w:cs="Arial"/>
          <w:iCs/>
          <w:sz w:val="22"/>
          <w:szCs w:val="22"/>
        </w:rPr>
        <w:t xml:space="preserve">Gewinn </w:t>
      </w:r>
      <w:r w:rsidR="000E4FB1" w:rsidRPr="00B036ED">
        <w:rPr>
          <w:rFonts w:ascii="Arial" w:hAnsi="Arial" w:cs="Arial"/>
          <w:iCs/>
          <w:sz w:val="22"/>
          <w:szCs w:val="22"/>
        </w:rPr>
        <w:t xml:space="preserve">oder Marktanteil eines Unternehmens von Bedeutung, sondern auch </w:t>
      </w:r>
      <w:r w:rsidR="005C6035">
        <w:rPr>
          <w:rFonts w:ascii="Arial" w:hAnsi="Arial" w:cs="Arial"/>
          <w:iCs/>
          <w:sz w:val="22"/>
          <w:szCs w:val="22"/>
        </w:rPr>
        <w:t xml:space="preserve">der </w:t>
      </w:r>
      <w:r w:rsidR="000E4FB1" w:rsidRPr="00B036ED">
        <w:rPr>
          <w:rFonts w:ascii="Arial" w:hAnsi="Arial" w:cs="Arial"/>
          <w:iCs/>
          <w:sz w:val="22"/>
          <w:szCs w:val="22"/>
        </w:rPr>
        <w:t>Beitr</w:t>
      </w:r>
      <w:r w:rsidR="005C6035">
        <w:rPr>
          <w:rFonts w:ascii="Arial" w:hAnsi="Arial" w:cs="Arial"/>
          <w:iCs/>
          <w:sz w:val="22"/>
          <w:szCs w:val="22"/>
        </w:rPr>
        <w:t>ag</w:t>
      </w:r>
      <w:r w:rsidR="000C47FB">
        <w:rPr>
          <w:rFonts w:ascii="Arial" w:hAnsi="Arial" w:cs="Arial"/>
          <w:iCs/>
          <w:sz w:val="22"/>
          <w:szCs w:val="22"/>
        </w:rPr>
        <w:t xml:space="preserve"> zum Gemeinwohl</w:t>
      </w:r>
      <w:r w:rsidR="007A19FC">
        <w:rPr>
          <w:rFonts w:ascii="Arial" w:hAnsi="Arial" w:cs="Arial"/>
          <w:iCs/>
          <w:sz w:val="22"/>
          <w:szCs w:val="22"/>
        </w:rPr>
        <w:t>. Dieser bemisst sich zum Beispiel an der Schaffung von</w:t>
      </w:r>
      <w:r w:rsidR="000E4FB1" w:rsidRPr="00B036ED">
        <w:rPr>
          <w:rFonts w:ascii="Arial" w:hAnsi="Arial" w:cs="Arial"/>
          <w:iCs/>
          <w:sz w:val="22"/>
          <w:szCs w:val="22"/>
        </w:rPr>
        <w:t xml:space="preserve"> </w:t>
      </w:r>
      <w:r w:rsidR="00D06A9B" w:rsidRPr="00B036ED">
        <w:rPr>
          <w:rFonts w:ascii="Arial" w:hAnsi="Arial" w:cs="Arial"/>
          <w:iCs/>
          <w:sz w:val="22"/>
          <w:szCs w:val="22"/>
        </w:rPr>
        <w:t>Arbeitsplätze</w:t>
      </w:r>
      <w:r w:rsidR="007A19FC">
        <w:rPr>
          <w:rFonts w:ascii="Arial" w:hAnsi="Arial" w:cs="Arial"/>
          <w:iCs/>
          <w:sz w:val="22"/>
          <w:szCs w:val="22"/>
        </w:rPr>
        <w:t>n</w:t>
      </w:r>
      <w:r w:rsidR="000E4FB1" w:rsidRPr="00B036ED">
        <w:rPr>
          <w:rFonts w:ascii="Arial" w:hAnsi="Arial" w:cs="Arial"/>
          <w:iCs/>
          <w:sz w:val="22"/>
          <w:szCs w:val="22"/>
        </w:rPr>
        <w:t>, Steuer</w:t>
      </w:r>
      <w:r w:rsidR="00D06A9B" w:rsidRPr="00B036ED">
        <w:rPr>
          <w:rFonts w:ascii="Arial" w:hAnsi="Arial" w:cs="Arial"/>
          <w:iCs/>
          <w:sz w:val="22"/>
          <w:szCs w:val="22"/>
        </w:rPr>
        <w:t>abgaben</w:t>
      </w:r>
      <w:r w:rsidR="000E4FB1" w:rsidRPr="00B036ED">
        <w:rPr>
          <w:rFonts w:ascii="Arial" w:hAnsi="Arial" w:cs="Arial"/>
          <w:iCs/>
          <w:sz w:val="22"/>
          <w:szCs w:val="22"/>
        </w:rPr>
        <w:t xml:space="preserve"> oder Nachhaltigkeitsprogramme</w:t>
      </w:r>
      <w:r w:rsidR="007A19FC">
        <w:rPr>
          <w:rFonts w:ascii="Arial" w:hAnsi="Arial" w:cs="Arial"/>
          <w:iCs/>
          <w:sz w:val="22"/>
          <w:szCs w:val="22"/>
        </w:rPr>
        <w:t>n</w:t>
      </w:r>
      <w:r w:rsidR="000E4FB1" w:rsidRPr="00B036ED">
        <w:rPr>
          <w:rFonts w:ascii="Arial" w:hAnsi="Arial" w:cs="Arial"/>
          <w:iCs/>
          <w:sz w:val="22"/>
          <w:szCs w:val="22"/>
        </w:rPr>
        <w:t xml:space="preserve">. </w:t>
      </w:r>
      <w:r w:rsidR="007A7791">
        <w:rPr>
          <w:rFonts w:ascii="Arial" w:hAnsi="Arial" w:cs="Arial"/>
          <w:iCs/>
          <w:sz w:val="22"/>
          <w:szCs w:val="22"/>
        </w:rPr>
        <w:t>Auch die positive Wirkung auf die Gesellschaft aufgrund des sozialen Engagements des Unternehmens und seiner Beschäftigten</w:t>
      </w:r>
      <w:r w:rsidR="007A19FC">
        <w:rPr>
          <w:rFonts w:ascii="Arial" w:hAnsi="Arial" w:cs="Arial"/>
          <w:iCs/>
          <w:sz w:val="22"/>
          <w:szCs w:val="22"/>
        </w:rPr>
        <w:t xml:space="preserve"> </w:t>
      </w:r>
      <w:r w:rsidR="007A7791">
        <w:rPr>
          <w:rFonts w:ascii="Arial" w:hAnsi="Arial" w:cs="Arial"/>
          <w:iCs/>
          <w:sz w:val="22"/>
          <w:szCs w:val="22"/>
        </w:rPr>
        <w:t>spielt hierbei eine wichtige Rolle.</w:t>
      </w:r>
    </w:p>
    <w:p w14:paraId="240372DC" w14:textId="1023D89F" w:rsidR="00266F6D" w:rsidRPr="00B036ED" w:rsidRDefault="007A7791" w:rsidP="00BD1E94">
      <w:pPr>
        <w:pStyle w:val="StandardWeb"/>
        <w:spacing w:line="360" w:lineRule="auto"/>
        <w:rPr>
          <w:rFonts w:ascii="Arial" w:hAnsi="Arial" w:cs="Arial"/>
          <w:iCs/>
          <w:sz w:val="22"/>
          <w:szCs w:val="22"/>
          <w:shd w:val="clear" w:color="auto" w:fill="FFFFFF"/>
        </w:rPr>
      </w:pPr>
      <w:r>
        <w:rPr>
          <w:rFonts w:ascii="Arial" w:hAnsi="Arial" w:cs="Arial"/>
          <w:iCs/>
          <w:sz w:val="22"/>
          <w:szCs w:val="22"/>
        </w:rPr>
        <w:t>Ein ganzheitlicher Ansatz, der sowohl d</w:t>
      </w:r>
      <w:r w:rsidR="001F5D0A" w:rsidRPr="00B036ED">
        <w:rPr>
          <w:rFonts w:ascii="Arial" w:hAnsi="Arial" w:cs="Arial"/>
          <w:iCs/>
          <w:sz w:val="22"/>
          <w:szCs w:val="22"/>
        </w:rPr>
        <w:t>ie Mitarbeiterinnen und Mitarbeiter</w:t>
      </w:r>
      <w:r>
        <w:rPr>
          <w:rFonts w:ascii="Arial" w:hAnsi="Arial" w:cs="Arial"/>
          <w:iCs/>
          <w:sz w:val="22"/>
          <w:szCs w:val="22"/>
        </w:rPr>
        <w:t xml:space="preserve"> als </w:t>
      </w:r>
      <w:r w:rsidR="00F400FC">
        <w:rPr>
          <w:rFonts w:ascii="Arial" w:hAnsi="Arial" w:cs="Arial"/>
          <w:iCs/>
          <w:sz w:val="22"/>
          <w:szCs w:val="22"/>
        </w:rPr>
        <w:t xml:space="preserve">auch </w:t>
      </w:r>
      <w:r>
        <w:rPr>
          <w:rFonts w:ascii="Arial" w:hAnsi="Arial" w:cs="Arial"/>
          <w:iCs/>
          <w:sz w:val="22"/>
          <w:szCs w:val="22"/>
        </w:rPr>
        <w:t>das Engagement für die Region sowie weltweite soziale Initiativen umfasst</w:t>
      </w:r>
      <w:r w:rsidR="00F400FC">
        <w:rPr>
          <w:rFonts w:ascii="Arial" w:hAnsi="Arial" w:cs="Arial"/>
          <w:iCs/>
          <w:sz w:val="22"/>
          <w:szCs w:val="22"/>
        </w:rPr>
        <w:t>,</w:t>
      </w:r>
      <w:r w:rsidR="001F5D0A" w:rsidRPr="00B036ED">
        <w:rPr>
          <w:rFonts w:ascii="Arial" w:hAnsi="Arial" w:cs="Arial"/>
          <w:iCs/>
          <w:sz w:val="22"/>
          <w:szCs w:val="22"/>
        </w:rPr>
        <w:t xml:space="preserve"> steh</w:t>
      </w:r>
      <w:r>
        <w:rPr>
          <w:rFonts w:ascii="Arial" w:hAnsi="Arial" w:cs="Arial"/>
          <w:iCs/>
          <w:sz w:val="22"/>
          <w:szCs w:val="22"/>
        </w:rPr>
        <w:t>t</w:t>
      </w:r>
      <w:r w:rsidR="006065C1" w:rsidRPr="00B036ED">
        <w:rPr>
          <w:rFonts w:ascii="Arial" w:hAnsi="Arial" w:cs="Arial"/>
          <w:iCs/>
          <w:sz w:val="22"/>
          <w:szCs w:val="22"/>
        </w:rPr>
        <w:t xml:space="preserve"> bei GEMÜ </w:t>
      </w:r>
      <w:r w:rsidR="00A83EDE" w:rsidRPr="00B036ED">
        <w:rPr>
          <w:rFonts w:ascii="Arial" w:hAnsi="Arial" w:cs="Arial"/>
          <w:iCs/>
          <w:sz w:val="22"/>
          <w:szCs w:val="22"/>
        </w:rPr>
        <w:t xml:space="preserve">seit jeher </w:t>
      </w:r>
      <w:r w:rsidR="001F5D0A" w:rsidRPr="00B036ED">
        <w:rPr>
          <w:rFonts w:ascii="Arial" w:hAnsi="Arial" w:cs="Arial"/>
          <w:iCs/>
          <w:sz w:val="22"/>
          <w:szCs w:val="22"/>
        </w:rPr>
        <w:t>im Fokus. „</w:t>
      </w:r>
      <w:r w:rsidR="001F5D0A" w:rsidRPr="00B036ED">
        <w:rPr>
          <w:rFonts w:ascii="Arial" w:hAnsi="Arial" w:cs="Arial"/>
          <w:iCs/>
          <w:sz w:val="22"/>
          <w:szCs w:val="22"/>
          <w:shd w:val="clear" w:color="auto" w:fill="FFFFFF"/>
        </w:rPr>
        <w:t xml:space="preserve">Es ist unser gemeinsames Verständnis bei der GEMÜ Gruppe, dass ökonomische, ökologische und soziale Nachhaltigkeit und Integrität die Basis für den Erfolg unserer Unternehmen </w:t>
      </w:r>
      <w:r w:rsidR="001F5D0A" w:rsidRPr="00B036ED">
        <w:rPr>
          <w:rFonts w:ascii="Arial" w:hAnsi="Arial" w:cs="Arial"/>
          <w:iCs/>
          <w:sz w:val="22"/>
          <w:szCs w:val="22"/>
          <w:shd w:val="clear" w:color="auto" w:fill="FFFFFF"/>
        </w:rPr>
        <w:lastRenderedPageBreak/>
        <w:t>bilden</w:t>
      </w:r>
      <w:r w:rsidR="006065C1" w:rsidRPr="00B036ED">
        <w:rPr>
          <w:rFonts w:ascii="Arial" w:hAnsi="Arial" w:cs="Arial"/>
          <w:iCs/>
          <w:sz w:val="22"/>
          <w:szCs w:val="22"/>
          <w:shd w:val="clear" w:color="auto" w:fill="FFFFFF"/>
        </w:rPr>
        <w:t xml:space="preserve">. Wir freuen uns sehr, dass unser Engagement von der Gesellschaft </w:t>
      </w:r>
      <w:r w:rsidR="00D06A9B" w:rsidRPr="00B036ED">
        <w:rPr>
          <w:rFonts w:ascii="Arial" w:hAnsi="Arial" w:cs="Arial"/>
          <w:iCs/>
          <w:sz w:val="22"/>
          <w:szCs w:val="22"/>
          <w:shd w:val="clear" w:color="auto" w:fill="FFFFFF"/>
        </w:rPr>
        <w:t xml:space="preserve">so positiv </w:t>
      </w:r>
      <w:r w:rsidR="006065C1" w:rsidRPr="00B036ED">
        <w:rPr>
          <w:rFonts w:ascii="Arial" w:hAnsi="Arial" w:cs="Arial"/>
          <w:iCs/>
          <w:sz w:val="22"/>
          <w:szCs w:val="22"/>
          <w:shd w:val="clear" w:color="auto" w:fill="FFFFFF"/>
        </w:rPr>
        <w:t>wahrgenommen</w:t>
      </w:r>
      <w:r w:rsidR="008029EB">
        <w:rPr>
          <w:rFonts w:ascii="Arial" w:hAnsi="Arial" w:cs="Arial"/>
          <w:iCs/>
          <w:sz w:val="22"/>
          <w:szCs w:val="22"/>
          <w:shd w:val="clear" w:color="auto" w:fill="FFFFFF"/>
        </w:rPr>
        <w:t xml:space="preserve"> und honoriert</w:t>
      </w:r>
      <w:r w:rsidR="006065C1" w:rsidRPr="00B036ED">
        <w:rPr>
          <w:rFonts w:ascii="Arial" w:hAnsi="Arial" w:cs="Arial"/>
          <w:iCs/>
          <w:sz w:val="22"/>
          <w:szCs w:val="22"/>
          <w:shd w:val="clear" w:color="auto" w:fill="FFFFFF"/>
        </w:rPr>
        <w:t xml:space="preserve"> wird“</w:t>
      </w:r>
      <w:r w:rsidR="001F5D0A" w:rsidRPr="00B036ED">
        <w:rPr>
          <w:rFonts w:ascii="Arial" w:hAnsi="Arial" w:cs="Arial"/>
          <w:iCs/>
          <w:sz w:val="22"/>
          <w:szCs w:val="22"/>
          <w:shd w:val="clear" w:color="auto" w:fill="FFFFFF"/>
        </w:rPr>
        <w:t xml:space="preserve">, </w:t>
      </w:r>
      <w:r w:rsidR="00CD1D3A" w:rsidRPr="00B036ED">
        <w:rPr>
          <w:rFonts w:ascii="Arial" w:hAnsi="Arial" w:cs="Arial"/>
          <w:iCs/>
          <w:sz w:val="22"/>
          <w:szCs w:val="22"/>
          <w:shd w:val="clear" w:color="auto" w:fill="FFFFFF"/>
        </w:rPr>
        <w:t>sagt</w:t>
      </w:r>
      <w:r w:rsidR="001F5D0A" w:rsidRPr="00B036ED">
        <w:rPr>
          <w:rFonts w:ascii="Arial" w:hAnsi="Arial" w:cs="Arial"/>
          <w:iCs/>
          <w:sz w:val="22"/>
          <w:szCs w:val="22"/>
          <w:shd w:val="clear" w:color="auto" w:fill="FFFFFF"/>
        </w:rPr>
        <w:t xml:space="preserve"> Gert Müller, </w:t>
      </w:r>
      <w:r w:rsidR="001F5D0A" w:rsidRPr="00B036ED">
        <w:rPr>
          <w:rFonts w:ascii="Arial" w:hAnsi="Arial" w:cs="Arial"/>
          <w:sz w:val="22"/>
          <w:szCs w:val="22"/>
        </w:rPr>
        <w:t>geschäftsführender Gesellschafter der GEMÜ</w:t>
      </w:r>
      <w:r w:rsidR="001F5D0A" w:rsidRPr="00B036ED">
        <w:rPr>
          <w:rFonts w:ascii="Arial" w:hAnsi="Arial" w:cs="Arial"/>
          <w:iCs/>
          <w:sz w:val="22"/>
          <w:szCs w:val="22"/>
          <w:shd w:val="clear" w:color="auto" w:fill="FFFFFF"/>
        </w:rPr>
        <w:t xml:space="preserve"> Gruppe</w:t>
      </w:r>
      <w:r w:rsidR="00843E63" w:rsidRPr="00B036ED">
        <w:rPr>
          <w:rFonts w:ascii="Arial" w:hAnsi="Arial" w:cs="Arial"/>
          <w:iCs/>
          <w:sz w:val="22"/>
          <w:szCs w:val="22"/>
          <w:shd w:val="clear" w:color="auto" w:fill="FFFFFF"/>
        </w:rPr>
        <w:t>.</w:t>
      </w:r>
    </w:p>
    <w:p w14:paraId="454A5BFA" w14:textId="6E25E4E0" w:rsidR="00843E63" w:rsidRDefault="00843E63" w:rsidP="00BD1E94">
      <w:pPr>
        <w:pStyle w:val="StandardWeb"/>
        <w:spacing w:line="360" w:lineRule="auto"/>
        <w:rPr>
          <w:rFonts w:ascii="Arial" w:hAnsi="Arial" w:cs="Arial"/>
          <w:iCs/>
          <w:color w:val="333333"/>
          <w:sz w:val="22"/>
          <w:szCs w:val="22"/>
          <w:shd w:val="clear" w:color="auto" w:fill="FFFFFF"/>
        </w:rPr>
      </w:pPr>
      <w:r w:rsidRPr="00B036ED">
        <w:rPr>
          <w:rFonts w:ascii="Arial" w:hAnsi="Arial" w:cs="Arial"/>
          <w:iCs/>
          <w:sz w:val="22"/>
          <w:szCs w:val="22"/>
          <w:shd w:val="clear" w:color="auto" w:fill="FFFFFF"/>
        </w:rPr>
        <w:t>Von den 2.183 bewerteten Unternehmen verlieh die WirtschaftsWoche an 442 die Auszeichnung „sehr hoher Gemeinwohlbeitrag“</w:t>
      </w:r>
      <w:r w:rsidR="00B53EA1" w:rsidRPr="00B036ED">
        <w:rPr>
          <w:rFonts w:ascii="Arial" w:hAnsi="Arial" w:cs="Arial"/>
          <w:iCs/>
          <w:sz w:val="22"/>
          <w:szCs w:val="22"/>
          <w:shd w:val="clear" w:color="auto" w:fill="FFFFFF"/>
        </w:rPr>
        <w:t xml:space="preserve">, </w:t>
      </w:r>
      <w:r w:rsidRPr="00B036ED">
        <w:rPr>
          <w:rFonts w:ascii="Arial" w:hAnsi="Arial" w:cs="Arial"/>
          <w:iCs/>
          <w:sz w:val="22"/>
          <w:szCs w:val="22"/>
          <w:shd w:val="clear" w:color="auto" w:fill="FFFFFF"/>
        </w:rPr>
        <w:t xml:space="preserve">558 </w:t>
      </w:r>
      <w:r w:rsidR="00B53EA1" w:rsidRPr="00B036ED">
        <w:rPr>
          <w:rFonts w:ascii="Arial" w:hAnsi="Arial" w:cs="Arial"/>
          <w:iCs/>
          <w:sz w:val="22"/>
          <w:szCs w:val="22"/>
          <w:shd w:val="clear" w:color="auto" w:fill="FFFFFF"/>
        </w:rPr>
        <w:t xml:space="preserve">Unternehmen wird ein </w:t>
      </w:r>
      <w:r w:rsidRPr="00B036ED">
        <w:rPr>
          <w:rFonts w:ascii="Arial" w:hAnsi="Arial" w:cs="Arial"/>
          <w:iCs/>
          <w:sz w:val="22"/>
          <w:szCs w:val="22"/>
          <w:shd w:val="clear" w:color="auto" w:fill="FFFFFF"/>
        </w:rPr>
        <w:t>„hoher Gemeinwohlbeitrag“</w:t>
      </w:r>
      <w:r w:rsidR="00B53EA1" w:rsidRPr="00B036ED">
        <w:rPr>
          <w:rFonts w:ascii="Arial" w:hAnsi="Arial" w:cs="Arial"/>
          <w:iCs/>
          <w:sz w:val="22"/>
          <w:szCs w:val="22"/>
          <w:shd w:val="clear" w:color="auto" w:fill="FFFFFF"/>
        </w:rPr>
        <w:t xml:space="preserve"> attestiert</w:t>
      </w:r>
      <w:r w:rsidRPr="00B036ED">
        <w:rPr>
          <w:rFonts w:ascii="Arial" w:hAnsi="Arial" w:cs="Arial"/>
          <w:iCs/>
          <w:sz w:val="22"/>
          <w:szCs w:val="22"/>
          <w:shd w:val="clear" w:color="auto" w:fill="FFFFFF"/>
        </w:rPr>
        <w:t xml:space="preserve">. Weitere Informationen zur Befragung finden Sie unter </w:t>
      </w:r>
      <w:hyperlink r:id="rId13" w:history="1">
        <w:r w:rsidRPr="00941BC9">
          <w:rPr>
            <w:rStyle w:val="Hyperlink"/>
            <w:rFonts w:cs="Arial"/>
            <w:iCs/>
            <w:sz w:val="22"/>
            <w:szCs w:val="22"/>
            <w:shd w:val="clear" w:color="auto" w:fill="FFFFFF"/>
          </w:rPr>
          <w:t>www.wiwo.de</w:t>
        </w:r>
      </w:hyperlink>
      <w:r>
        <w:rPr>
          <w:rFonts w:ascii="Arial" w:hAnsi="Arial" w:cs="Arial"/>
          <w:iCs/>
          <w:color w:val="333333"/>
          <w:sz w:val="22"/>
          <w:szCs w:val="22"/>
          <w:shd w:val="clear" w:color="auto" w:fill="FFFFFF"/>
        </w:rPr>
        <w:t xml:space="preserve"> und </w:t>
      </w:r>
      <w:hyperlink r:id="rId14" w:history="1">
        <w:r w:rsidRPr="00941BC9">
          <w:rPr>
            <w:rStyle w:val="Hyperlink"/>
            <w:rFonts w:cs="Arial"/>
            <w:iCs/>
            <w:sz w:val="22"/>
            <w:szCs w:val="22"/>
            <w:shd w:val="clear" w:color="auto" w:fill="FFFFFF"/>
          </w:rPr>
          <w:t>www.servicevalue.de</w:t>
        </w:r>
      </w:hyperlink>
      <w:r>
        <w:rPr>
          <w:rFonts w:ascii="Arial" w:hAnsi="Arial" w:cs="Arial"/>
          <w:iCs/>
          <w:color w:val="333333"/>
          <w:sz w:val="22"/>
          <w:szCs w:val="22"/>
          <w:shd w:val="clear" w:color="auto" w:fill="FFFFFF"/>
        </w:rPr>
        <w:t>.</w:t>
      </w:r>
    </w:p>
    <w:p w14:paraId="050ED7F2" w14:textId="77777777" w:rsidR="00843E63" w:rsidRPr="00843E63" w:rsidRDefault="00843E63" w:rsidP="00BD1E94">
      <w:pPr>
        <w:pStyle w:val="StandardWeb"/>
        <w:spacing w:line="360" w:lineRule="auto"/>
        <w:rPr>
          <w:rFonts w:ascii="Arial" w:hAnsi="Arial" w:cs="Arial"/>
          <w:color w:val="17365D" w:themeColor="text2" w:themeShade="BF"/>
          <w:sz w:val="22"/>
          <w:szCs w:val="22"/>
        </w:rPr>
      </w:pPr>
    </w:p>
    <w:p w14:paraId="47CE5BF0" w14:textId="446B21CC" w:rsidR="005D44E7" w:rsidRPr="00757C58" w:rsidRDefault="006B23E7" w:rsidP="00BD1E94">
      <w:pPr>
        <w:spacing w:line="360" w:lineRule="auto"/>
        <w:ind w:right="1134"/>
        <w:jc w:val="both"/>
        <w:rPr>
          <w:rFonts w:cs="Arial"/>
          <w:b/>
          <w:sz w:val="22"/>
          <w:szCs w:val="22"/>
        </w:rPr>
      </w:pPr>
      <w:r w:rsidRPr="00757C58">
        <w:rPr>
          <w:rFonts w:cs="Arial"/>
          <w:b/>
          <w:sz w:val="22"/>
          <w:szCs w:val="22"/>
        </w:rPr>
        <w:t>Hintergrundinformationen</w:t>
      </w:r>
    </w:p>
    <w:p w14:paraId="6D0E8732" w14:textId="49687A82" w:rsidR="006B23E7" w:rsidRPr="00757C58" w:rsidRDefault="006B23E7" w:rsidP="00BD1E94">
      <w:pPr>
        <w:autoSpaceDE w:val="0"/>
        <w:autoSpaceDN w:val="0"/>
        <w:adjustRightInd w:val="0"/>
        <w:spacing w:line="360" w:lineRule="auto"/>
        <w:jc w:val="both"/>
        <w:rPr>
          <w:rFonts w:cs="Arial"/>
        </w:rPr>
      </w:pPr>
      <w:bookmarkStart w:id="1"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2" w:name="_Hlk515950316"/>
      <w:r w:rsidRPr="00757C58">
        <w:rPr>
          <w:rFonts w:cs="Arial"/>
        </w:rPr>
        <w:t>Die Unternehmensgruppe erzielte im Jahr 201</w:t>
      </w:r>
      <w:r w:rsidR="009D5A3A" w:rsidRPr="00757C58">
        <w:rPr>
          <w:rFonts w:cs="Arial"/>
        </w:rPr>
        <w:t>9</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p>
    <w:p w14:paraId="6596D268" w14:textId="48CECD1B" w:rsidR="00957EEF" w:rsidRPr="00864D9C" w:rsidRDefault="006B23E7" w:rsidP="00BD1E94">
      <w:pPr>
        <w:autoSpaceDE w:val="0"/>
        <w:autoSpaceDN w:val="0"/>
        <w:adjustRightInd w:val="0"/>
        <w:spacing w:line="360" w:lineRule="auto"/>
        <w:jc w:val="both"/>
        <w:rPr>
          <w:rFonts w:cs="Arial"/>
          <w:b/>
        </w:rPr>
      </w:pPr>
      <w:r w:rsidRPr="00757C58">
        <w:rPr>
          <w:rFonts w:cs="Arial"/>
        </w:rPr>
        <w:t xml:space="preserve">Weitere Informationen finden Sie unter </w:t>
      </w:r>
      <w:hyperlink r:id="rId15" w:history="1">
        <w:r w:rsidRPr="00757C58">
          <w:rPr>
            <w:rStyle w:val="Hyperlink"/>
            <w:rFonts w:cs="Arial"/>
          </w:rPr>
          <w:t>www.gemu-group.com</w:t>
        </w:r>
      </w:hyperlink>
      <w:r w:rsidRPr="00757C58">
        <w:rPr>
          <w:rFonts w:cs="Arial"/>
        </w:rPr>
        <w:t>.</w:t>
      </w:r>
      <w:bookmarkEnd w:id="1"/>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C9240F" w:rsidRDefault="00C9240F">
      <w:r>
        <w:separator/>
      </w:r>
    </w:p>
  </w:endnote>
  <w:endnote w:type="continuationSeparator" w:id="0">
    <w:p w14:paraId="246EBA74" w14:textId="77777777" w:rsidR="00C9240F" w:rsidRDefault="00C9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C9240F" w:rsidRPr="00757C58" w:rsidRDefault="00C9240F"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C9240F" w:rsidRPr="00266F6D" w:rsidRDefault="00C9240F" w:rsidP="005E7988">
    <w:pPr>
      <w:pStyle w:val="Webseite"/>
      <w:rPr>
        <w:color w:val="auto"/>
      </w:rPr>
    </w:pPr>
    <w:r w:rsidRPr="00266F6D">
      <w:rPr>
        <w:color w:val="auto"/>
      </w:rPr>
      <w:t>Tel.: +49 (0) 7940 123-0 • Fax: +49 (0) 7940 123-192</w:t>
    </w:r>
  </w:p>
  <w:p w14:paraId="4681BD33" w14:textId="77777777" w:rsidR="00C9240F" w:rsidRPr="00266F6D" w:rsidRDefault="00C9240F" w:rsidP="005E7988">
    <w:pPr>
      <w:pStyle w:val="Webseite"/>
      <w:rPr>
        <w:color w:val="FF0000"/>
      </w:rPr>
    </w:pPr>
    <w:r w:rsidRPr="00266F6D">
      <w:rPr>
        <w:color w:val="FF0000"/>
      </w:rPr>
      <w:t>www.gemu-group.com</w:t>
    </w:r>
  </w:p>
  <w:p w14:paraId="7A442138" w14:textId="77777777" w:rsidR="00C9240F" w:rsidRPr="00266F6D" w:rsidRDefault="00C9240F" w:rsidP="005E7988">
    <w:pPr>
      <w:pStyle w:val="Webseite"/>
      <w:rPr>
        <w:color w:val="A6A6A6" w:themeColor="background1" w:themeShade="A6"/>
        <w:sz w:val="12"/>
        <w:szCs w:val="12"/>
      </w:rPr>
    </w:pPr>
  </w:p>
  <w:p w14:paraId="22BB5D6D" w14:textId="77777777" w:rsidR="00C9240F" w:rsidRPr="00757C58" w:rsidRDefault="00C9240F"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C9240F" w:rsidRPr="00757C58" w:rsidRDefault="00C9240F"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C9240F" w:rsidRPr="00757C58" w:rsidRDefault="00C9240F" w:rsidP="005E7988">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C9240F" w:rsidRPr="00757C58" w:rsidRDefault="00C9240F"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C9240F" w:rsidRPr="00266F6D" w:rsidRDefault="00C9240F" w:rsidP="003B6A50">
    <w:pPr>
      <w:pStyle w:val="Webseite"/>
      <w:rPr>
        <w:color w:val="auto"/>
      </w:rPr>
    </w:pPr>
    <w:r w:rsidRPr="00266F6D">
      <w:rPr>
        <w:color w:val="auto"/>
      </w:rPr>
      <w:t>Tel.: +49 (0) 7940 123-0 • Fax: +49 (0) 7940 123-192</w:t>
    </w:r>
  </w:p>
  <w:p w14:paraId="01ED9E56" w14:textId="77777777" w:rsidR="00C9240F" w:rsidRPr="00266F6D" w:rsidRDefault="00C9240F" w:rsidP="003B6A50">
    <w:pPr>
      <w:pStyle w:val="Webseite"/>
      <w:rPr>
        <w:color w:val="FF0000"/>
      </w:rPr>
    </w:pPr>
    <w:r w:rsidRPr="00266F6D">
      <w:rPr>
        <w:color w:val="FF0000"/>
      </w:rPr>
      <w:t>www.gemu-group.com</w:t>
    </w:r>
  </w:p>
  <w:p w14:paraId="13DFFBAC" w14:textId="77777777" w:rsidR="00C9240F" w:rsidRPr="00266F6D" w:rsidRDefault="00C9240F" w:rsidP="003B6A50">
    <w:pPr>
      <w:pStyle w:val="Webseite"/>
      <w:rPr>
        <w:color w:val="A6A6A6" w:themeColor="background1" w:themeShade="A6"/>
        <w:sz w:val="12"/>
        <w:szCs w:val="12"/>
      </w:rPr>
    </w:pPr>
  </w:p>
  <w:p w14:paraId="12C6B255" w14:textId="77777777" w:rsidR="00C9240F" w:rsidRPr="00757C58" w:rsidRDefault="00C9240F"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C9240F" w:rsidRPr="00757C58" w:rsidRDefault="00C9240F"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C9240F" w:rsidRPr="00757C58" w:rsidRDefault="00C9240F" w:rsidP="003B6A50">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p w14:paraId="0D84DE43" w14:textId="77777777" w:rsidR="00C9240F" w:rsidRPr="00757C58" w:rsidRDefault="00C924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C9240F" w:rsidRDefault="00C9240F">
      <w:r>
        <w:separator/>
      </w:r>
    </w:p>
  </w:footnote>
  <w:footnote w:type="continuationSeparator" w:id="0">
    <w:p w14:paraId="55A95E4D" w14:textId="77777777" w:rsidR="00C9240F" w:rsidRDefault="00C9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C9240F" w:rsidRDefault="00C9240F" w:rsidP="008F1259">
    <w:pPr>
      <w:pStyle w:val="Kopfzeile"/>
      <w:tabs>
        <w:tab w:val="clear" w:pos="9072"/>
      </w:tabs>
      <w:ind w:right="-186"/>
      <w:jc w:val="right"/>
    </w:pPr>
  </w:p>
  <w:p w14:paraId="21DCD156" w14:textId="77777777" w:rsidR="00C9240F" w:rsidRPr="00BC617B" w:rsidRDefault="00C9240F"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C9240F" w:rsidRDefault="00C9240F"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C9240F" w:rsidRPr="00757C58" w:rsidRDefault="00C9240F" w:rsidP="00343657">
                          <w:pPr>
                            <w:pStyle w:val="Kopfzeile"/>
                            <w:rPr>
                              <w:lang w:val="fr-FR"/>
                            </w:rPr>
                          </w:pPr>
                          <w:r w:rsidRPr="00757C58">
                            <w:rPr>
                              <w:lang w:val="fr-FR"/>
                            </w:rPr>
                            <w:t>Corporate Communication</w:t>
                          </w:r>
                        </w:p>
                        <w:p w14:paraId="76ED6DD0" w14:textId="73657201" w:rsidR="00C9240F" w:rsidRPr="00757C58" w:rsidRDefault="00C9240F" w:rsidP="00343657">
                          <w:pPr>
                            <w:pStyle w:val="Kopfzeile"/>
                            <w:rPr>
                              <w:lang w:val="fr-FR"/>
                            </w:rPr>
                          </w:pPr>
                          <w:r w:rsidRPr="00757C58">
                            <w:rPr>
                              <w:lang w:val="fr-FR"/>
                            </w:rPr>
                            <w:t>Norbert Neumann</w:t>
                          </w:r>
                        </w:p>
                        <w:p w14:paraId="15D38601" w14:textId="40A3EAB2" w:rsidR="00C9240F" w:rsidRPr="00757C58" w:rsidRDefault="00C9240F" w:rsidP="00343657">
                          <w:pPr>
                            <w:pStyle w:val="Kopfzeile"/>
                            <w:rPr>
                              <w:lang w:val="fr-FR"/>
                            </w:rPr>
                          </w:pPr>
                          <w:r w:rsidRPr="00757C58">
                            <w:rPr>
                              <w:lang w:val="fr-FR"/>
                            </w:rPr>
                            <w:t>Pressesprecher</w:t>
                          </w:r>
                        </w:p>
                        <w:p w14:paraId="06951848" w14:textId="59137AED" w:rsidR="00C9240F" w:rsidRPr="00757C58" w:rsidRDefault="00C9240F" w:rsidP="00343657">
                          <w:pPr>
                            <w:pStyle w:val="Kopfzeile"/>
                            <w:rPr>
                              <w:lang w:val="fr-FR"/>
                            </w:rPr>
                          </w:pPr>
                          <w:r w:rsidRPr="00757C58">
                            <w:rPr>
                              <w:lang w:val="fr-FR"/>
                            </w:rPr>
                            <w:t>Phone: +49 (0) 7940 123-8723</w:t>
                          </w:r>
                        </w:p>
                        <w:p w14:paraId="20D127EC" w14:textId="6DBE17F0" w:rsidR="00C9240F" w:rsidRPr="00757C58" w:rsidRDefault="00C9240F" w:rsidP="00343657">
                          <w:pPr>
                            <w:pStyle w:val="Kopfzeile"/>
                            <w:rPr>
                              <w:lang w:val="fr-FR"/>
                            </w:rPr>
                          </w:pPr>
                          <w:r w:rsidRPr="00757C58">
                            <w:rPr>
                              <w:lang w:val="fr-FR"/>
                            </w:rPr>
                            <w:t xml:space="preserve">E-Mail: </w:t>
                          </w:r>
                          <w:r>
                            <w:rPr>
                              <w:lang w:val="fr-FR"/>
                            </w:rPr>
                            <w:t>norbert.neumann</w:t>
                          </w:r>
                          <w:r w:rsidRPr="00757C58">
                            <w:rPr>
                              <w:lang w:val="fr-FR"/>
                            </w:rPr>
                            <w:t>@gemue.de</w:t>
                          </w:r>
                        </w:p>
                        <w:p w14:paraId="2AC7B16D" w14:textId="5DFD4BC2" w:rsidR="00C9240F" w:rsidRPr="003E522A" w:rsidRDefault="00C9240F"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" stroked="f">
              <v:textbox>
                <w:txbxContent>
                  <w:p w14:paraId="5950417E" w14:textId="77777777" w:rsidR="00C9240F" w:rsidRPr="00757C58" w:rsidRDefault="00C9240F" w:rsidP="00343657">
                    <w:pPr>
                      <w:pStyle w:val="Kopfzeile"/>
                      <w:rPr>
                        <w:lang w:val="fr-FR"/>
                      </w:rPr>
                    </w:pPr>
                    <w:proofErr w:type="spellStart"/>
                    <w:r w:rsidRPr="00757C58">
                      <w:rPr>
                        <w:lang w:val="fr-FR"/>
                      </w:rPr>
                      <w:t>Corporate</w:t>
                    </w:r>
                    <w:proofErr w:type="spellEnd"/>
                    <w:r w:rsidRPr="00757C58">
                      <w:rPr>
                        <w:lang w:val="fr-FR"/>
                      </w:rPr>
                      <w:t xml:space="preserve"> Communication</w:t>
                    </w:r>
                  </w:p>
                  <w:p w14:paraId="76ED6DD0" w14:textId="73657201" w:rsidR="00C9240F" w:rsidRPr="00757C58" w:rsidRDefault="00C9240F" w:rsidP="00343657">
                    <w:pPr>
                      <w:pStyle w:val="Kopfzeile"/>
                      <w:rPr>
                        <w:lang w:val="fr-FR"/>
                      </w:rPr>
                    </w:pPr>
                    <w:r w:rsidRPr="00757C58">
                      <w:rPr>
                        <w:lang w:val="fr-FR"/>
                      </w:rPr>
                      <w:t>Norbert Neumann</w:t>
                    </w:r>
                  </w:p>
                  <w:p w14:paraId="15D38601" w14:textId="40A3EAB2" w:rsidR="00C9240F" w:rsidRPr="00757C58" w:rsidRDefault="00C9240F" w:rsidP="00343657">
                    <w:pPr>
                      <w:pStyle w:val="Kopfzeile"/>
                      <w:rPr>
                        <w:lang w:val="fr-FR"/>
                      </w:rPr>
                    </w:pPr>
                    <w:proofErr w:type="spellStart"/>
                    <w:r w:rsidRPr="00757C58">
                      <w:rPr>
                        <w:lang w:val="fr-FR"/>
                      </w:rPr>
                      <w:t>Pressesprecher</w:t>
                    </w:r>
                    <w:proofErr w:type="spellEnd"/>
                  </w:p>
                  <w:p w14:paraId="06951848" w14:textId="59137AED" w:rsidR="00C9240F" w:rsidRPr="00757C58" w:rsidRDefault="00C9240F" w:rsidP="00343657">
                    <w:pPr>
                      <w:pStyle w:val="Kopfzeile"/>
                      <w:rPr>
                        <w:lang w:val="fr-FR"/>
                      </w:rPr>
                    </w:pPr>
                    <w:proofErr w:type="gramStart"/>
                    <w:r w:rsidRPr="00757C58">
                      <w:rPr>
                        <w:lang w:val="fr-FR"/>
                      </w:rPr>
                      <w:t>Phone:</w:t>
                    </w:r>
                    <w:proofErr w:type="gramEnd"/>
                    <w:r w:rsidRPr="00757C58">
                      <w:rPr>
                        <w:lang w:val="fr-FR"/>
                      </w:rPr>
                      <w:t xml:space="preserve"> +49 (0) 7940 123-8723</w:t>
                    </w:r>
                  </w:p>
                  <w:p w14:paraId="20D127EC" w14:textId="6DBE17F0" w:rsidR="00C9240F" w:rsidRPr="00757C58" w:rsidRDefault="00C9240F" w:rsidP="00343657">
                    <w:pPr>
                      <w:pStyle w:val="Kopfzeile"/>
                      <w:rPr>
                        <w:lang w:val="fr-FR"/>
                      </w:rPr>
                    </w:pPr>
                    <w:proofErr w:type="gramStart"/>
                    <w:r w:rsidRPr="00757C58">
                      <w:rPr>
                        <w:lang w:val="fr-FR"/>
                      </w:rPr>
                      <w:t>E-Mail:</w:t>
                    </w:r>
                    <w:proofErr w:type="gramEnd"/>
                    <w:r w:rsidRPr="00757C58">
                      <w:rPr>
                        <w:lang w:val="fr-FR"/>
                      </w:rPr>
                      <w:t xml:space="preserve"> </w:t>
                    </w:r>
                    <w:r>
                      <w:rPr>
                        <w:lang w:val="fr-FR"/>
                      </w:rPr>
                      <w:t>norbert.neumann</w:t>
                    </w:r>
                    <w:r w:rsidRPr="00757C58">
                      <w:rPr>
                        <w:lang w:val="fr-FR"/>
                      </w:rPr>
                      <w:t>@gemue.de</w:t>
                    </w:r>
                  </w:p>
                  <w:p w14:paraId="2AC7B16D" w14:textId="5DFD4BC2" w:rsidR="00C9240F" w:rsidRPr="003E522A" w:rsidRDefault="00C9240F" w:rsidP="003B6A50">
                    <w:pPr>
                      <w:pStyle w:val="Kopfzeile"/>
                      <w:rPr>
                        <w:lang w:val="fr-F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C9240F" w:rsidRPr="00027DB4" w:rsidRDefault="00C9240F"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C9240F" w:rsidRPr="00027DB4" w:rsidRDefault="00C9240F"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27DB4"/>
    <w:rsid w:val="00042E39"/>
    <w:rsid w:val="00043833"/>
    <w:rsid w:val="000460C8"/>
    <w:rsid w:val="00046D55"/>
    <w:rsid w:val="00050DB0"/>
    <w:rsid w:val="00062D93"/>
    <w:rsid w:val="0006476D"/>
    <w:rsid w:val="00092213"/>
    <w:rsid w:val="0009504A"/>
    <w:rsid w:val="000B2258"/>
    <w:rsid w:val="000B788E"/>
    <w:rsid w:val="000C47FB"/>
    <w:rsid w:val="000C67AA"/>
    <w:rsid w:val="000D5A5F"/>
    <w:rsid w:val="000E015C"/>
    <w:rsid w:val="000E4FB1"/>
    <w:rsid w:val="000F0D01"/>
    <w:rsid w:val="000F76D0"/>
    <w:rsid w:val="0010051D"/>
    <w:rsid w:val="00127E3C"/>
    <w:rsid w:val="00130D38"/>
    <w:rsid w:val="001344ED"/>
    <w:rsid w:val="00137966"/>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B3CE6"/>
    <w:rsid w:val="001B5116"/>
    <w:rsid w:val="001B75A4"/>
    <w:rsid w:val="001F5D0A"/>
    <w:rsid w:val="001F7B46"/>
    <w:rsid w:val="0021145E"/>
    <w:rsid w:val="00213155"/>
    <w:rsid w:val="00216121"/>
    <w:rsid w:val="00217FF0"/>
    <w:rsid w:val="0022007F"/>
    <w:rsid w:val="00221439"/>
    <w:rsid w:val="00221D8A"/>
    <w:rsid w:val="00232566"/>
    <w:rsid w:val="0023585A"/>
    <w:rsid w:val="00235AEA"/>
    <w:rsid w:val="002429B4"/>
    <w:rsid w:val="00251978"/>
    <w:rsid w:val="002541FA"/>
    <w:rsid w:val="00257F5F"/>
    <w:rsid w:val="00266F6D"/>
    <w:rsid w:val="00267276"/>
    <w:rsid w:val="00272588"/>
    <w:rsid w:val="00272BA6"/>
    <w:rsid w:val="00294B5A"/>
    <w:rsid w:val="002A0855"/>
    <w:rsid w:val="002A204C"/>
    <w:rsid w:val="002A2AA8"/>
    <w:rsid w:val="002C4EBF"/>
    <w:rsid w:val="002D2008"/>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2B94"/>
    <w:rsid w:val="00372F1E"/>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273CF"/>
    <w:rsid w:val="004543AD"/>
    <w:rsid w:val="004644D8"/>
    <w:rsid w:val="00464B11"/>
    <w:rsid w:val="004673E1"/>
    <w:rsid w:val="004703ED"/>
    <w:rsid w:val="0049316D"/>
    <w:rsid w:val="00494995"/>
    <w:rsid w:val="004A01E1"/>
    <w:rsid w:val="004A5F7D"/>
    <w:rsid w:val="004B23FC"/>
    <w:rsid w:val="004B2C50"/>
    <w:rsid w:val="004C52F6"/>
    <w:rsid w:val="004C6A28"/>
    <w:rsid w:val="004D1191"/>
    <w:rsid w:val="004F27FC"/>
    <w:rsid w:val="005137A3"/>
    <w:rsid w:val="0051628F"/>
    <w:rsid w:val="00517635"/>
    <w:rsid w:val="005217E5"/>
    <w:rsid w:val="00523FC0"/>
    <w:rsid w:val="00524529"/>
    <w:rsid w:val="00532161"/>
    <w:rsid w:val="00537362"/>
    <w:rsid w:val="00546804"/>
    <w:rsid w:val="00552C4E"/>
    <w:rsid w:val="0057388F"/>
    <w:rsid w:val="00574C6D"/>
    <w:rsid w:val="00584E60"/>
    <w:rsid w:val="005907B3"/>
    <w:rsid w:val="00594071"/>
    <w:rsid w:val="00597890"/>
    <w:rsid w:val="005A26BA"/>
    <w:rsid w:val="005A41D1"/>
    <w:rsid w:val="005B0DA4"/>
    <w:rsid w:val="005B5508"/>
    <w:rsid w:val="005B622D"/>
    <w:rsid w:val="005C6035"/>
    <w:rsid w:val="005D0612"/>
    <w:rsid w:val="005D263A"/>
    <w:rsid w:val="005D44E7"/>
    <w:rsid w:val="005E04A7"/>
    <w:rsid w:val="005E06F1"/>
    <w:rsid w:val="005E571A"/>
    <w:rsid w:val="005E75E6"/>
    <w:rsid w:val="005E7988"/>
    <w:rsid w:val="005F058F"/>
    <w:rsid w:val="005F1067"/>
    <w:rsid w:val="005F58FA"/>
    <w:rsid w:val="00604EE3"/>
    <w:rsid w:val="006065C1"/>
    <w:rsid w:val="006229FB"/>
    <w:rsid w:val="006262C3"/>
    <w:rsid w:val="0063402C"/>
    <w:rsid w:val="00634167"/>
    <w:rsid w:val="00637169"/>
    <w:rsid w:val="00642478"/>
    <w:rsid w:val="00647B8D"/>
    <w:rsid w:val="00650358"/>
    <w:rsid w:val="00656F6C"/>
    <w:rsid w:val="00673A7B"/>
    <w:rsid w:val="00681F0D"/>
    <w:rsid w:val="0069406E"/>
    <w:rsid w:val="006961D8"/>
    <w:rsid w:val="0069659F"/>
    <w:rsid w:val="00697EFD"/>
    <w:rsid w:val="006A393C"/>
    <w:rsid w:val="006B12C6"/>
    <w:rsid w:val="006B23E7"/>
    <w:rsid w:val="006C5682"/>
    <w:rsid w:val="006D44FD"/>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A19FC"/>
    <w:rsid w:val="007A7791"/>
    <w:rsid w:val="007B2565"/>
    <w:rsid w:val="007B6EB1"/>
    <w:rsid w:val="007C5A73"/>
    <w:rsid w:val="007D056E"/>
    <w:rsid w:val="007D5071"/>
    <w:rsid w:val="007D5B75"/>
    <w:rsid w:val="007E392B"/>
    <w:rsid w:val="007E77A8"/>
    <w:rsid w:val="007E7946"/>
    <w:rsid w:val="007F2B6C"/>
    <w:rsid w:val="00800DED"/>
    <w:rsid w:val="008029EB"/>
    <w:rsid w:val="00804D01"/>
    <w:rsid w:val="00812BB2"/>
    <w:rsid w:val="00814ACB"/>
    <w:rsid w:val="00817547"/>
    <w:rsid w:val="00821CE3"/>
    <w:rsid w:val="008279E1"/>
    <w:rsid w:val="00831819"/>
    <w:rsid w:val="00843E63"/>
    <w:rsid w:val="0086227D"/>
    <w:rsid w:val="00864748"/>
    <w:rsid w:val="00864D9C"/>
    <w:rsid w:val="00874B37"/>
    <w:rsid w:val="00874F73"/>
    <w:rsid w:val="0088013F"/>
    <w:rsid w:val="00880FA8"/>
    <w:rsid w:val="008819AD"/>
    <w:rsid w:val="0088749B"/>
    <w:rsid w:val="00891CF9"/>
    <w:rsid w:val="008951FD"/>
    <w:rsid w:val="008957F9"/>
    <w:rsid w:val="008A5C29"/>
    <w:rsid w:val="008B4D3F"/>
    <w:rsid w:val="008C5A36"/>
    <w:rsid w:val="008C7983"/>
    <w:rsid w:val="008C7E3D"/>
    <w:rsid w:val="008D1E46"/>
    <w:rsid w:val="008D7016"/>
    <w:rsid w:val="008F1259"/>
    <w:rsid w:val="008F7DBE"/>
    <w:rsid w:val="009021DB"/>
    <w:rsid w:val="00933505"/>
    <w:rsid w:val="009369BE"/>
    <w:rsid w:val="00936DA0"/>
    <w:rsid w:val="009404AE"/>
    <w:rsid w:val="00947DF3"/>
    <w:rsid w:val="00956FFE"/>
    <w:rsid w:val="00957EEF"/>
    <w:rsid w:val="00961638"/>
    <w:rsid w:val="00963CD3"/>
    <w:rsid w:val="00965560"/>
    <w:rsid w:val="009707CA"/>
    <w:rsid w:val="00975590"/>
    <w:rsid w:val="009808E6"/>
    <w:rsid w:val="00983F1E"/>
    <w:rsid w:val="00984A2D"/>
    <w:rsid w:val="009879D4"/>
    <w:rsid w:val="009A501D"/>
    <w:rsid w:val="009A64AE"/>
    <w:rsid w:val="009B1C0C"/>
    <w:rsid w:val="009B6416"/>
    <w:rsid w:val="009C4B9E"/>
    <w:rsid w:val="009C4D7E"/>
    <w:rsid w:val="009C725F"/>
    <w:rsid w:val="009D061B"/>
    <w:rsid w:val="009D220E"/>
    <w:rsid w:val="009D45B7"/>
    <w:rsid w:val="009D5A3A"/>
    <w:rsid w:val="009E13CF"/>
    <w:rsid w:val="009E65F8"/>
    <w:rsid w:val="009F1DEF"/>
    <w:rsid w:val="009F28EA"/>
    <w:rsid w:val="009F5020"/>
    <w:rsid w:val="00A01290"/>
    <w:rsid w:val="00A039F4"/>
    <w:rsid w:val="00A0719E"/>
    <w:rsid w:val="00A10CE8"/>
    <w:rsid w:val="00A14AE6"/>
    <w:rsid w:val="00A42B3F"/>
    <w:rsid w:val="00A70AB5"/>
    <w:rsid w:val="00A71EA6"/>
    <w:rsid w:val="00A8330A"/>
    <w:rsid w:val="00A83EDE"/>
    <w:rsid w:val="00A84F3C"/>
    <w:rsid w:val="00A9074D"/>
    <w:rsid w:val="00A90D61"/>
    <w:rsid w:val="00A9268D"/>
    <w:rsid w:val="00A94614"/>
    <w:rsid w:val="00A95E91"/>
    <w:rsid w:val="00AA0D1C"/>
    <w:rsid w:val="00AA3CFB"/>
    <w:rsid w:val="00AB4A32"/>
    <w:rsid w:val="00AB6204"/>
    <w:rsid w:val="00AD5542"/>
    <w:rsid w:val="00AE3BEC"/>
    <w:rsid w:val="00AE4759"/>
    <w:rsid w:val="00AF65F0"/>
    <w:rsid w:val="00B01176"/>
    <w:rsid w:val="00B036A4"/>
    <w:rsid w:val="00B036ED"/>
    <w:rsid w:val="00B05FE5"/>
    <w:rsid w:val="00B07E36"/>
    <w:rsid w:val="00B11F3C"/>
    <w:rsid w:val="00B22DB8"/>
    <w:rsid w:val="00B26548"/>
    <w:rsid w:val="00B324A5"/>
    <w:rsid w:val="00B33CE0"/>
    <w:rsid w:val="00B369C0"/>
    <w:rsid w:val="00B44265"/>
    <w:rsid w:val="00B53EA1"/>
    <w:rsid w:val="00B55B7C"/>
    <w:rsid w:val="00B60FEF"/>
    <w:rsid w:val="00B75138"/>
    <w:rsid w:val="00B756A3"/>
    <w:rsid w:val="00B76EC4"/>
    <w:rsid w:val="00B8709C"/>
    <w:rsid w:val="00B918B1"/>
    <w:rsid w:val="00B91E47"/>
    <w:rsid w:val="00B9217D"/>
    <w:rsid w:val="00BA09A7"/>
    <w:rsid w:val="00BA152F"/>
    <w:rsid w:val="00BA23C4"/>
    <w:rsid w:val="00BA7B9A"/>
    <w:rsid w:val="00BA7E08"/>
    <w:rsid w:val="00BB1983"/>
    <w:rsid w:val="00BB3509"/>
    <w:rsid w:val="00BB6804"/>
    <w:rsid w:val="00BC617B"/>
    <w:rsid w:val="00BD1E94"/>
    <w:rsid w:val="00BD4FC4"/>
    <w:rsid w:val="00BE0C8C"/>
    <w:rsid w:val="00C02370"/>
    <w:rsid w:val="00C1306E"/>
    <w:rsid w:val="00C16ED2"/>
    <w:rsid w:val="00C23C50"/>
    <w:rsid w:val="00C266DB"/>
    <w:rsid w:val="00C31382"/>
    <w:rsid w:val="00C41618"/>
    <w:rsid w:val="00C44B03"/>
    <w:rsid w:val="00C52212"/>
    <w:rsid w:val="00C54E36"/>
    <w:rsid w:val="00C5559A"/>
    <w:rsid w:val="00C57846"/>
    <w:rsid w:val="00C6663D"/>
    <w:rsid w:val="00C72D6F"/>
    <w:rsid w:val="00C8688A"/>
    <w:rsid w:val="00C87414"/>
    <w:rsid w:val="00C90BA2"/>
    <w:rsid w:val="00C9240F"/>
    <w:rsid w:val="00C932B5"/>
    <w:rsid w:val="00C96F4B"/>
    <w:rsid w:val="00CA3B5D"/>
    <w:rsid w:val="00CB6487"/>
    <w:rsid w:val="00CC1849"/>
    <w:rsid w:val="00CC2D02"/>
    <w:rsid w:val="00CD1D3A"/>
    <w:rsid w:val="00CE54FD"/>
    <w:rsid w:val="00CF6387"/>
    <w:rsid w:val="00CF72CD"/>
    <w:rsid w:val="00D06A9B"/>
    <w:rsid w:val="00D11033"/>
    <w:rsid w:val="00D250C2"/>
    <w:rsid w:val="00D251F2"/>
    <w:rsid w:val="00D26422"/>
    <w:rsid w:val="00D30690"/>
    <w:rsid w:val="00D521EB"/>
    <w:rsid w:val="00D531D3"/>
    <w:rsid w:val="00D845FB"/>
    <w:rsid w:val="00D92FED"/>
    <w:rsid w:val="00D952C7"/>
    <w:rsid w:val="00DA4C5D"/>
    <w:rsid w:val="00DA7B2C"/>
    <w:rsid w:val="00DB2188"/>
    <w:rsid w:val="00DB4E58"/>
    <w:rsid w:val="00DB4E8F"/>
    <w:rsid w:val="00DB52D9"/>
    <w:rsid w:val="00DC0DEF"/>
    <w:rsid w:val="00DC2A13"/>
    <w:rsid w:val="00DC7441"/>
    <w:rsid w:val="00DD2D6C"/>
    <w:rsid w:val="00DE7E33"/>
    <w:rsid w:val="00DF4EB4"/>
    <w:rsid w:val="00E17AC4"/>
    <w:rsid w:val="00E233F6"/>
    <w:rsid w:val="00E271A8"/>
    <w:rsid w:val="00E42D64"/>
    <w:rsid w:val="00E445F4"/>
    <w:rsid w:val="00E508E3"/>
    <w:rsid w:val="00E5547A"/>
    <w:rsid w:val="00E76A3E"/>
    <w:rsid w:val="00E77CB9"/>
    <w:rsid w:val="00E867C7"/>
    <w:rsid w:val="00E9681A"/>
    <w:rsid w:val="00EB0A76"/>
    <w:rsid w:val="00EB6F06"/>
    <w:rsid w:val="00ED1716"/>
    <w:rsid w:val="00ED305F"/>
    <w:rsid w:val="00EE7CF0"/>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85E59"/>
    <w:rsid w:val="00F959FC"/>
    <w:rsid w:val="00FA7028"/>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w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wo.de/unternehmen/mittelstand/ranking-zum-gemeinwohlbeitrag-das-sind-die-wertvollsten-arbeitgeber-deutschlands/2667114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emu-grou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rvicevalu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8D5F-7D81-4987-85B3-02E4A9B5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Neumann, Norbert</cp:lastModifiedBy>
  <cp:revision>5</cp:revision>
  <cp:lastPrinted>2020-07-23T12:01:00Z</cp:lastPrinted>
  <dcterms:created xsi:type="dcterms:W3CDTF">2021-01-08T12:30:00Z</dcterms:created>
  <dcterms:modified xsi:type="dcterms:W3CDTF">2021-01-11T09:12:00Z</dcterms:modified>
</cp:coreProperties>
</file>